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302" w:rsidRPr="00B47433" w:rsidRDefault="002C6302" w:rsidP="002C6302">
      <w:pPr>
        <w:jc w:val="center"/>
        <w:rPr>
          <w:rFonts w:cs="Times New Roman"/>
          <w:b/>
        </w:rPr>
      </w:pPr>
      <w:r w:rsidRPr="00B47433">
        <w:rPr>
          <w:rFonts w:cs="Times New Roman"/>
          <w:b/>
        </w:rPr>
        <w:t>PART III</w:t>
      </w:r>
    </w:p>
    <w:p w:rsidR="002C6302" w:rsidRPr="00B47433" w:rsidRDefault="002C6302" w:rsidP="002C6302">
      <w:pPr>
        <w:jc w:val="both"/>
        <w:rPr>
          <w:rFonts w:cs="Times New Roman"/>
          <w:b/>
        </w:rPr>
      </w:pPr>
    </w:p>
    <w:p w:rsidR="002C6302" w:rsidRPr="00B47433" w:rsidRDefault="002C6302" w:rsidP="002C6302">
      <w:pPr>
        <w:jc w:val="center"/>
        <w:rPr>
          <w:rFonts w:cs="Times New Roman"/>
          <w:b/>
        </w:rPr>
      </w:pPr>
      <w:r w:rsidRPr="00B47433">
        <w:rPr>
          <w:rFonts w:cs="Times New Roman"/>
          <w:b/>
        </w:rPr>
        <w:t>FISCAL YEAR 2010-11 STATE STABILIZATION FUND</w:t>
      </w:r>
    </w:p>
    <w:p w:rsidR="002C6302" w:rsidRPr="00B47433" w:rsidRDefault="002C6302" w:rsidP="002C6302">
      <w:pPr>
        <w:jc w:val="both"/>
        <w:rPr>
          <w:rFonts w:cs="Times New Roman"/>
        </w:rPr>
      </w:pPr>
    </w:p>
    <w:p w:rsidR="00572432" w:rsidRDefault="00572432" w:rsidP="0057243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r w:rsidRPr="00B47433">
        <w:rPr>
          <w:rFonts w:cs="Times New Roman"/>
        </w:rPr>
        <w:t>SECTION 1.</w:t>
      </w:r>
      <w:r w:rsidRPr="00B47433">
        <w:rPr>
          <w:rFonts w:cs="Times New Roman"/>
        </w:rPr>
        <w:tab/>
        <w:t>Pursuant to the State Fiscal Stabilization Fund Program established by Title IV of the American Recovery and Reinvestment Act of 2009 (ARRA), $346,056,109 of federal funds are authorized for appropriation pursuant to the provisions of this Part.</w:t>
      </w:r>
    </w:p>
    <w:p w:rsidR="00525B9F" w:rsidRPr="00B47433" w:rsidRDefault="00525B9F" w:rsidP="0057243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p>
    <w:p w:rsidR="00572432" w:rsidRPr="00B47433" w:rsidRDefault="00572432" w:rsidP="0057243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r w:rsidRPr="00B47433">
        <w:rPr>
          <w:rFonts w:cs="Times New Roman"/>
        </w:rPr>
        <w:t>SECTION 2.</w:t>
      </w:r>
      <w:r w:rsidRPr="00B47433">
        <w:rPr>
          <w:rFonts w:cs="Times New Roman"/>
        </w:rPr>
        <w:tab/>
        <w:t>(A)</w:t>
      </w:r>
      <w:r w:rsidRPr="00B47433">
        <w:rPr>
          <w:rFonts w:cs="Times New Roman"/>
        </w:rPr>
        <w:tab/>
        <w:t>The following sums shall be transferred to the following agencies to be expended for the specified purposes to supplement appropriations made for the expenses of state government in the annual general appropriation act for Fiscal Year 2010-11 and the Office of State Budget is directed to increase agency federal fund authorization for funds from the State Budget Stabilization Fund allocated herein:</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rPr>
        <w:tab/>
        <w:t>(1)</w:t>
      </w:r>
      <w:r w:rsidRPr="00B47433">
        <w:rPr>
          <w:rFonts w:cs="Times New Roman"/>
        </w:rPr>
        <w:tab/>
        <w:t>H63 - Department of Education School District Stabilization</w:t>
      </w:r>
      <w:r w:rsidRPr="00B47433">
        <w:rPr>
          <w:rFonts w:cs="Times New Roman"/>
        </w:rPr>
        <w:tab/>
        <w:t>$</w:t>
      </w:r>
      <w:r w:rsidRPr="00B47433">
        <w:rPr>
          <w:rFonts w:cs="Times New Roman"/>
        </w:rPr>
        <w:tab/>
        <w:t>174,430,646</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(2)</w:t>
      </w:r>
      <w:r w:rsidRPr="00B47433">
        <w:rPr>
          <w:rFonts w:cs="Times New Roman"/>
          <w:snapToGrid w:val="0"/>
        </w:rPr>
        <w:tab/>
        <w:t>H03 - Commission on Higher Education</w:t>
      </w:r>
      <w:r w:rsidRPr="00B47433">
        <w:rPr>
          <w:rFonts w:cs="Times New Roman"/>
          <w:snapToGrid w:val="0"/>
        </w:rPr>
        <w:tab/>
        <w:t>$</w:t>
      </w:r>
      <w:r w:rsidRPr="00B47433">
        <w:rPr>
          <w:rFonts w:cs="Times New Roman"/>
          <w:snapToGrid w:val="0"/>
        </w:rPr>
        <w:tab/>
        <w:t>364,440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(3)</w:t>
      </w:r>
      <w:r w:rsidRPr="00B47433">
        <w:rPr>
          <w:rFonts w:cs="Times New Roman"/>
          <w:snapToGrid w:val="0"/>
        </w:rPr>
        <w:tab/>
        <w:t>H09 - The Citadel</w:t>
      </w:r>
      <w:r w:rsidRPr="00B47433">
        <w:rPr>
          <w:rFonts w:cs="Times New Roman"/>
          <w:snapToGrid w:val="0"/>
        </w:rPr>
        <w:tab/>
        <w:t>$</w:t>
      </w:r>
      <w:r w:rsidRPr="00B47433">
        <w:rPr>
          <w:rFonts w:cs="Times New Roman"/>
          <w:snapToGrid w:val="0"/>
        </w:rPr>
        <w:tab/>
        <w:t>2,363,807</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(4)</w:t>
      </w:r>
      <w:r w:rsidRPr="00B47433">
        <w:rPr>
          <w:rFonts w:cs="Times New Roman"/>
          <w:snapToGrid w:val="0"/>
        </w:rPr>
        <w:tab/>
        <w:t>H12 - Clemson University</w:t>
      </w:r>
      <w:r w:rsidRPr="00B47433">
        <w:rPr>
          <w:rFonts w:cs="Times New Roman"/>
          <w:snapToGrid w:val="0"/>
        </w:rPr>
        <w:tab/>
        <w:t>$</w:t>
      </w:r>
      <w:r w:rsidRPr="00B47433">
        <w:rPr>
          <w:rFonts w:cs="Times New Roman"/>
          <w:snapToGrid w:val="0"/>
        </w:rPr>
        <w:tab/>
        <w:t>16,484,608</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(5)</w:t>
      </w:r>
      <w:r w:rsidRPr="00B47433">
        <w:rPr>
          <w:rFonts w:cs="Times New Roman"/>
          <w:snapToGrid w:val="0"/>
        </w:rPr>
        <w:tab/>
        <w:t>H15 - University of Charleston</w:t>
      </w:r>
      <w:r w:rsidRPr="00B47433">
        <w:rPr>
          <w:rFonts w:cs="Times New Roman"/>
          <w:snapToGrid w:val="0"/>
        </w:rPr>
        <w:tab/>
        <w:t>$</w:t>
      </w:r>
      <w:r w:rsidRPr="00B47433">
        <w:rPr>
          <w:rFonts w:cs="Times New Roman"/>
          <w:snapToGrid w:val="0"/>
        </w:rPr>
        <w:tab/>
        <w:t>4,988,026</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(6)</w:t>
      </w:r>
      <w:r w:rsidRPr="00B47433">
        <w:rPr>
          <w:rFonts w:cs="Times New Roman"/>
          <w:snapToGrid w:val="0"/>
        </w:rPr>
        <w:tab/>
        <w:t>H17 - Coastal Carolina University</w:t>
      </w:r>
      <w:r w:rsidRPr="00B47433">
        <w:rPr>
          <w:rFonts w:cs="Times New Roman"/>
          <w:snapToGrid w:val="0"/>
        </w:rPr>
        <w:tab/>
        <w:t>$</w:t>
      </w:r>
      <w:r w:rsidRPr="00B47433">
        <w:rPr>
          <w:rFonts w:cs="Times New Roman"/>
          <w:snapToGrid w:val="0"/>
        </w:rPr>
        <w:tab/>
        <w:t>2,426,619</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(7)</w:t>
      </w:r>
      <w:r w:rsidRPr="00B47433">
        <w:rPr>
          <w:rFonts w:cs="Times New Roman"/>
          <w:snapToGrid w:val="0"/>
        </w:rPr>
        <w:tab/>
        <w:t>H18 - Francis Marion University</w:t>
      </w:r>
      <w:r w:rsidRPr="00B47433">
        <w:rPr>
          <w:rFonts w:cs="Times New Roman"/>
          <w:snapToGrid w:val="0"/>
        </w:rPr>
        <w:tab/>
        <w:t>$</w:t>
      </w:r>
      <w:r w:rsidRPr="00B47433">
        <w:rPr>
          <w:rFonts w:cs="Times New Roman"/>
          <w:snapToGrid w:val="0"/>
        </w:rPr>
        <w:tab/>
        <w:t>2,811,497</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(8)</w:t>
      </w:r>
      <w:r w:rsidRPr="00B47433">
        <w:rPr>
          <w:rFonts w:cs="Times New Roman"/>
          <w:snapToGrid w:val="0"/>
        </w:rPr>
        <w:tab/>
        <w:t>H21 - Lander University</w:t>
      </w:r>
      <w:r w:rsidRPr="00B47433">
        <w:rPr>
          <w:rFonts w:cs="Times New Roman"/>
          <w:snapToGrid w:val="0"/>
        </w:rPr>
        <w:tab/>
        <w:t>$</w:t>
      </w:r>
      <w:r w:rsidRPr="00B47433">
        <w:rPr>
          <w:rFonts w:cs="Times New Roman"/>
          <w:snapToGrid w:val="0"/>
        </w:rPr>
        <w:tab/>
        <w:t>1,594,370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(9)</w:t>
      </w:r>
      <w:r w:rsidRPr="00B47433">
        <w:rPr>
          <w:rFonts w:cs="Times New Roman"/>
          <w:snapToGrid w:val="0"/>
        </w:rPr>
        <w:tab/>
        <w:t>H24 - South Carolina State University</w:t>
      </w:r>
      <w:r w:rsidRPr="00B47433">
        <w:rPr>
          <w:rFonts w:cs="Times New Roman"/>
          <w:snapToGrid w:val="0"/>
        </w:rPr>
        <w:tab/>
        <w:t>$</w:t>
      </w:r>
      <w:r w:rsidRPr="00B47433">
        <w:rPr>
          <w:rFonts w:cs="Times New Roman"/>
          <w:snapToGrid w:val="0"/>
        </w:rPr>
        <w:tab/>
        <w:t>3,458,970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(10)</w:t>
      </w:r>
      <w:r w:rsidRPr="00B47433">
        <w:rPr>
          <w:rFonts w:cs="Times New Roman"/>
          <w:snapToGrid w:val="0"/>
        </w:rPr>
        <w:tab/>
        <w:t>H27 - University of South Carolina - Columbia</w:t>
      </w:r>
      <w:r w:rsidRPr="00B47433">
        <w:rPr>
          <w:rFonts w:cs="Times New Roman"/>
          <w:snapToGrid w:val="0"/>
        </w:rPr>
        <w:tab/>
        <w:t>$</w:t>
      </w:r>
      <w:r w:rsidRPr="00B47433">
        <w:rPr>
          <w:rFonts w:cs="Times New Roman"/>
          <w:snapToGrid w:val="0"/>
        </w:rPr>
        <w:tab/>
        <w:t>26,892,783</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(11)</w:t>
      </w:r>
      <w:r w:rsidRPr="00B47433">
        <w:rPr>
          <w:rFonts w:cs="Times New Roman"/>
          <w:snapToGrid w:val="0"/>
        </w:rPr>
        <w:tab/>
        <w:t>H29 - University of South Carolina - Aiken</w:t>
      </w:r>
      <w:r w:rsidRPr="00B47433">
        <w:rPr>
          <w:rFonts w:cs="Times New Roman"/>
          <w:snapToGrid w:val="0"/>
        </w:rPr>
        <w:tab/>
        <w:t>$</w:t>
      </w:r>
      <w:r w:rsidRPr="00B47433">
        <w:rPr>
          <w:rFonts w:cs="Times New Roman"/>
          <w:snapToGrid w:val="0"/>
        </w:rPr>
        <w:tab/>
        <w:t>1,632,206</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(12)</w:t>
      </w:r>
      <w:r w:rsidRPr="00B47433">
        <w:rPr>
          <w:rFonts w:cs="Times New Roman"/>
          <w:snapToGrid w:val="0"/>
        </w:rPr>
        <w:tab/>
        <w:t>H34 - University of South Carolina - Upstate</w:t>
      </w:r>
      <w:r w:rsidRPr="00B47433">
        <w:rPr>
          <w:rFonts w:cs="Times New Roman"/>
          <w:snapToGrid w:val="0"/>
        </w:rPr>
        <w:tab/>
        <w:t>$</w:t>
      </w:r>
      <w:r w:rsidRPr="00B47433">
        <w:rPr>
          <w:rFonts w:cs="Times New Roman"/>
          <w:snapToGrid w:val="0"/>
        </w:rPr>
        <w:tab/>
        <w:t>2,129,109</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(13)</w:t>
      </w:r>
      <w:r w:rsidRPr="00B47433">
        <w:rPr>
          <w:rFonts w:cs="Times New Roman"/>
          <w:snapToGrid w:val="0"/>
        </w:rPr>
        <w:tab/>
        <w:t>H36 - University of South Carolina - Beaufort</w:t>
      </w:r>
      <w:r w:rsidRPr="00B47433">
        <w:rPr>
          <w:rFonts w:cs="Times New Roman"/>
          <w:snapToGrid w:val="0"/>
        </w:rPr>
        <w:tab/>
        <w:t>$</w:t>
      </w:r>
      <w:r w:rsidRPr="00B47433">
        <w:rPr>
          <w:rFonts w:cs="Times New Roman"/>
          <w:snapToGrid w:val="0"/>
        </w:rPr>
        <w:tab/>
        <w:t>481,777</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(14)</w:t>
      </w:r>
      <w:r w:rsidRPr="00B47433">
        <w:rPr>
          <w:rFonts w:cs="Times New Roman"/>
          <w:snapToGrid w:val="0"/>
        </w:rPr>
        <w:tab/>
        <w:t>H37 - University of South Carolina - Lancaster</w:t>
      </w:r>
      <w:r w:rsidRPr="00B47433">
        <w:rPr>
          <w:rFonts w:cs="Times New Roman"/>
          <w:snapToGrid w:val="0"/>
        </w:rPr>
        <w:tab/>
        <w:t>$</w:t>
      </w:r>
      <w:r w:rsidRPr="00B47433">
        <w:rPr>
          <w:rFonts w:cs="Times New Roman"/>
          <w:snapToGrid w:val="0"/>
        </w:rPr>
        <w:tab/>
        <w:t>406,379</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(15)</w:t>
      </w:r>
      <w:r w:rsidRPr="00B47433">
        <w:rPr>
          <w:rFonts w:cs="Times New Roman"/>
          <w:snapToGrid w:val="0"/>
        </w:rPr>
        <w:tab/>
        <w:t>H38 - University of South Carolina - Salkehatchie</w:t>
      </w:r>
      <w:r w:rsidRPr="00B47433">
        <w:rPr>
          <w:rFonts w:cs="Times New Roman"/>
          <w:snapToGrid w:val="0"/>
        </w:rPr>
        <w:tab/>
        <w:t>$</w:t>
      </w:r>
      <w:r w:rsidRPr="00B47433">
        <w:rPr>
          <w:rFonts w:cs="Times New Roman"/>
          <w:snapToGrid w:val="0"/>
        </w:rPr>
        <w:tab/>
        <w:t>346,335</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(16)</w:t>
      </w:r>
      <w:r w:rsidRPr="00B47433">
        <w:rPr>
          <w:rFonts w:cs="Times New Roman"/>
          <w:snapToGrid w:val="0"/>
        </w:rPr>
        <w:tab/>
        <w:t>H39 - University of South Carolina - Sumter</w:t>
      </w:r>
      <w:r w:rsidRPr="00B47433">
        <w:rPr>
          <w:rFonts w:cs="Times New Roman"/>
          <w:snapToGrid w:val="0"/>
        </w:rPr>
        <w:tab/>
        <w:t>$</w:t>
      </w:r>
      <w:r w:rsidRPr="00B47433">
        <w:rPr>
          <w:rFonts w:cs="Times New Roman"/>
          <w:snapToGrid w:val="0"/>
        </w:rPr>
        <w:tab/>
        <w:t>642,876</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(17)</w:t>
      </w:r>
      <w:r w:rsidRPr="00B47433">
        <w:rPr>
          <w:rFonts w:cs="Times New Roman"/>
          <w:snapToGrid w:val="0"/>
        </w:rPr>
        <w:tab/>
        <w:t>H40 - University of South Carolina - Union</w:t>
      </w:r>
      <w:r w:rsidRPr="00B47433">
        <w:rPr>
          <w:rFonts w:cs="Times New Roman"/>
          <w:snapToGrid w:val="0"/>
        </w:rPr>
        <w:tab/>
        <w:t>$</w:t>
      </w:r>
      <w:r w:rsidRPr="00B47433">
        <w:rPr>
          <w:rFonts w:cs="Times New Roman"/>
          <w:snapToGrid w:val="0"/>
        </w:rPr>
        <w:tab/>
        <w:t>156,660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(18)</w:t>
      </w:r>
      <w:r w:rsidRPr="00B47433">
        <w:rPr>
          <w:rFonts w:cs="Times New Roman"/>
          <w:snapToGrid w:val="0"/>
        </w:rPr>
        <w:tab/>
        <w:t>H47 - Winthrop University</w:t>
      </w:r>
      <w:r w:rsidRPr="00B47433">
        <w:rPr>
          <w:rFonts w:cs="Times New Roman"/>
          <w:snapToGrid w:val="0"/>
        </w:rPr>
        <w:tab/>
        <w:t>$</w:t>
      </w:r>
      <w:r w:rsidRPr="00B47433">
        <w:rPr>
          <w:rFonts w:cs="Times New Roman"/>
          <w:snapToGrid w:val="0"/>
        </w:rPr>
        <w:tab/>
        <w:t>3,415,182</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(19)</w:t>
      </w:r>
      <w:r w:rsidRPr="00B47433">
        <w:rPr>
          <w:rFonts w:cs="Times New Roman"/>
          <w:snapToGrid w:val="0"/>
        </w:rPr>
        <w:tab/>
        <w:t>H51 - Medical University of South Carolina</w:t>
      </w:r>
      <w:r w:rsidRPr="00B47433">
        <w:rPr>
          <w:rFonts w:cs="Times New Roman"/>
          <w:snapToGrid w:val="0"/>
        </w:rPr>
        <w:tab/>
        <w:t>$</w:t>
      </w:r>
      <w:r w:rsidRPr="00B47433">
        <w:rPr>
          <w:rFonts w:cs="Times New Roman"/>
          <w:snapToGrid w:val="0"/>
        </w:rPr>
        <w:tab/>
        <w:t>14,201,190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(20)</w:t>
      </w:r>
      <w:r w:rsidRPr="00B47433">
        <w:rPr>
          <w:rFonts w:cs="Times New Roman"/>
          <w:snapToGrid w:val="0"/>
        </w:rPr>
        <w:tab/>
        <w:t>H53 - Consortium of Community Teaching Hospitals</w:t>
      </w:r>
      <w:r w:rsidRPr="00B47433">
        <w:rPr>
          <w:rFonts w:cs="Times New Roman"/>
          <w:snapToGrid w:val="0"/>
        </w:rPr>
        <w:tab/>
        <w:t>$</w:t>
      </w:r>
      <w:r w:rsidRPr="00B47433">
        <w:rPr>
          <w:rFonts w:cs="Times New Roman"/>
          <w:snapToGrid w:val="0"/>
        </w:rPr>
        <w:tab/>
        <w:t>2,184,649</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(21)</w:t>
      </w:r>
      <w:r w:rsidRPr="00B47433">
        <w:rPr>
          <w:rFonts w:cs="Times New Roman"/>
          <w:snapToGrid w:val="0"/>
        </w:rPr>
        <w:tab/>
        <w:t>H59 - Board for Technical &amp; Comprehensive Education</w:t>
      </w:r>
      <w:r w:rsidRPr="00B47433">
        <w:rPr>
          <w:rFonts w:cs="Times New Roman"/>
          <w:snapToGrid w:val="0"/>
        </w:rPr>
        <w:tab/>
        <w:t>$</w:t>
      </w:r>
      <w:r w:rsidRPr="00B47433">
        <w:rPr>
          <w:rFonts w:cs="Times New Roman"/>
          <w:snapToGrid w:val="0"/>
        </w:rPr>
        <w:tab/>
        <w:t>23,676,177</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(22)</w:t>
      </w:r>
      <w:r w:rsidRPr="00B47433">
        <w:rPr>
          <w:rFonts w:cs="Times New Roman"/>
          <w:snapToGrid w:val="0"/>
        </w:rPr>
        <w:tab/>
        <w:t>H87 - State Library</w:t>
      </w:r>
      <w:r w:rsidRPr="00B47433">
        <w:rPr>
          <w:rFonts w:cs="Times New Roman"/>
          <w:snapToGrid w:val="0"/>
        </w:rPr>
        <w:tab/>
        <w:t>$</w:t>
      </w:r>
      <w:r w:rsidRPr="00B47433">
        <w:rPr>
          <w:rFonts w:cs="Times New Roman"/>
          <w:snapToGrid w:val="0"/>
        </w:rPr>
        <w:tab/>
        <w:t>1,172,758</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(23)</w:t>
      </w:r>
      <w:r w:rsidRPr="00B47433">
        <w:rPr>
          <w:rFonts w:cs="Times New Roman"/>
          <w:snapToGrid w:val="0"/>
        </w:rPr>
        <w:tab/>
        <w:t>P12 - Forestry Commission</w:t>
      </w:r>
      <w:r w:rsidRPr="00B47433">
        <w:rPr>
          <w:rFonts w:cs="Times New Roman"/>
          <w:snapToGrid w:val="0"/>
        </w:rPr>
        <w:tab/>
        <w:t>$</w:t>
      </w:r>
      <w:r w:rsidRPr="00B47433">
        <w:rPr>
          <w:rFonts w:cs="Times New Roman"/>
          <w:snapToGrid w:val="0"/>
        </w:rPr>
        <w:tab/>
        <w:t>500,000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(24)</w:t>
      </w:r>
      <w:r w:rsidRPr="00B47433">
        <w:rPr>
          <w:rFonts w:cs="Times New Roman"/>
          <w:snapToGrid w:val="0"/>
        </w:rPr>
        <w:tab/>
        <w:t>P16 - Department of Agriculture</w:t>
      </w:r>
      <w:r w:rsidRPr="00B47433">
        <w:rPr>
          <w:rFonts w:cs="Times New Roman"/>
          <w:snapToGrid w:val="0"/>
        </w:rPr>
        <w:tab/>
        <w:t>$</w:t>
      </w:r>
      <w:r w:rsidRPr="00B47433">
        <w:rPr>
          <w:rFonts w:cs="Times New Roman"/>
          <w:snapToGrid w:val="0"/>
        </w:rPr>
        <w:tab/>
        <w:t>200,000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lastRenderedPageBreak/>
        <w:tab/>
        <w:t>(25)</w:t>
      </w:r>
      <w:r w:rsidRPr="00B47433">
        <w:rPr>
          <w:rFonts w:cs="Times New Roman"/>
          <w:snapToGrid w:val="0"/>
        </w:rPr>
        <w:tab/>
        <w:t>P20 - Clemson University - PSA</w:t>
      </w:r>
      <w:r w:rsidRPr="00B47433">
        <w:rPr>
          <w:rFonts w:cs="Times New Roman"/>
          <w:snapToGrid w:val="0"/>
        </w:rPr>
        <w:tab/>
        <w:t>$</w:t>
      </w:r>
      <w:r w:rsidRPr="00B47433">
        <w:rPr>
          <w:rFonts w:cs="Times New Roman"/>
          <w:snapToGrid w:val="0"/>
        </w:rPr>
        <w:tab/>
        <w:t>2,600,000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(26)</w:t>
      </w:r>
      <w:r w:rsidRPr="00B47433">
        <w:rPr>
          <w:rFonts w:cs="Times New Roman"/>
          <w:snapToGrid w:val="0"/>
        </w:rPr>
        <w:tab/>
        <w:t>P21 - South Carolina State University - PSA</w:t>
      </w:r>
      <w:r w:rsidRPr="00B47433">
        <w:rPr>
          <w:rFonts w:cs="Times New Roman"/>
          <w:snapToGrid w:val="0"/>
        </w:rPr>
        <w:tab/>
        <w:t>$</w:t>
      </w:r>
      <w:r w:rsidRPr="00B47433">
        <w:rPr>
          <w:rFonts w:cs="Times New Roman"/>
          <w:snapToGrid w:val="0"/>
        </w:rPr>
        <w:tab/>
        <w:t>500,000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(27)</w:t>
      </w:r>
      <w:r w:rsidRPr="00B47433">
        <w:rPr>
          <w:rFonts w:cs="Times New Roman"/>
          <w:snapToGrid w:val="0"/>
        </w:rPr>
        <w:tab/>
        <w:t>B04 - Judicial Department</w:t>
      </w:r>
      <w:r w:rsidRPr="00B47433">
        <w:rPr>
          <w:rFonts w:cs="Times New Roman"/>
          <w:snapToGrid w:val="0"/>
        </w:rPr>
        <w:tab/>
        <w:t>$</w:t>
      </w:r>
      <w:r w:rsidRPr="00B47433">
        <w:rPr>
          <w:rFonts w:cs="Times New Roman"/>
          <w:snapToGrid w:val="0"/>
        </w:rPr>
        <w:tab/>
        <w:t>2,150,000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(28)</w:t>
      </w:r>
      <w:r w:rsidRPr="00B47433">
        <w:rPr>
          <w:rFonts w:cs="Times New Roman"/>
          <w:snapToGrid w:val="0"/>
        </w:rPr>
        <w:tab/>
        <w:t>C05 - Administrative Law Court</w:t>
      </w:r>
      <w:r w:rsidRPr="00B47433">
        <w:rPr>
          <w:rFonts w:cs="Times New Roman"/>
          <w:snapToGrid w:val="0"/>
        </w:rPr>
        <w:tab/>
        <w:t>$</w:t>
      </w:r>
      <w:r w:rsidRPr="00B47433">
        <w:rPr>
          <w:rFonts w:cs="Times New Roman"/>
          <w:snapToGrid w:val="0"/>
        </w:rPr>
        <w:tab/>
        <w:t>100,000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(29)</w:t>
      </w:r>
      <w:r w:rsidRPr="00B47433">
        <w:rPr>
          <w:rFonts w:cs="Times New Roman"/>
          <w:snapToGrid w:val="0"/>
        </w:rPr>
        <w:tab/>
        <w:t>D10 - State Law Enforcement Division</w:t>
      </w:r>
      <w:r w:rsidRPr="00B47433">
        <w:rPr>
          <w:rFonts w:cs="Times New Roman"/>
          <w:snapToGrid w:val="0"/>
        </w:rPr>
        <w:tab/>
        <w:t>$</w:t>
      </w:r>
      <w:r w:rsidRPr="00B47433">
        <w:rPr>
          <w:rFonts w:cs="Times New Roman"/>
          <w:snapToGrid w:val="0"/>
        </w:rPr>
        <w:tab/>
        <w:t>2,000,000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(30)</w:t>
      </w:r>
      <w:r w:rsidRPr="00B47433">
        <w:rPr>
          <w:rFonts w:cs="Times New Roman"/>
          <w:snapToGrid w:val="0"/>
        </w:rPr>
        <w:tab/>
        <w:t>E20 - Attorney General’s Office</w:t>
      </w:r>
      <w:r w:rsidRPr="00B47433">
        <w:rPr>
          <w:rFonts w:cs="Times New Roman"/>
          <w:snapToGrid w:val="0"/>
        </w:rPr>
        <w:tab/>
        <w:t>$</w:t>
      </w:r>
      <w:r w:rsidRPr="00B47433">
        <w:rPr>
          <w:rFonts w:cs="Times New Roman"/>
          <w:snapToGrid w:val="0"/>
        </w:rPr>
        <w:tab/>
        <w:t>500,000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(31)</w:t>
      </w:r>
      <w:r w:rsidRPr="00B47433">
        <w:rPr>
          <w:rFonts w:cs="Times New Roman"/>
          <w:snapToGrid w:val="0"/>
        </w:rPr>
        <w:tab/>
        <w:t>E21 - Prosecution Coordination Commission</w:t>
      </w:r>
      <w:r w:rsidRPr="00B47433">
        <w:rPr>
          <w:rFonts w:cs="Times New Roman"/>
          <w:snapToGrid w:val="0"/>
        </w:rPr>
        <w:tab/>
        <w:t>$</w:t>
      </w:r>
      <w:r w:rsidRPr="00B47433">
        <w:rPr>
          <w:rFonts w:cs="Times New Roman"/>
          <w:snapToGrid w:val="0"/>
        </w:rPr>
        <w:tab/>
        <w:t>500,000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(32)</w:t>
      </w:r>
      <w:r w:rsidRPr="00B47433">
        <w:rPr>
          <w:rFonts w:cs="Times New Roman"/>
          <w:snapToGrid w:val="0"/>
        </w:rPr>
        <w:tab/>
        <w:t>E23 - Commission on Indigent Defense</w:t>
      </w:r>
      <w:r w:rsidRPr="00B47433">
        <w:rPr>
          <w:rFonts w:cs="Times New Roman"/>
          <w:snapToGrid w:val="0"/>
        </w:rPr>
        <w:tab/>
      </w:r>
      <w:r w:rsidRPr="00B47433">
        <w:rPr>
          <w:rFonts w:cs="Times New Roman"/>
          <w:snapToGrid w:val="0"/>
        </w:rPr>
        <w:tab/>
        <w:t>700,000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(33)</w:t>
      </w:r>
      <w:r w:rsidRPr="00B47433">
        <w:rPr>
          <w:rFonts w:cs="Times New Roman"/>
          <w:snapToGrid w:val="0"/>
        </w:rPr>
        <w:tab/>
        <w:t>N04 - Department of Corrections</w:t>
      </w:r>
      <w:r w:rsidRPr="00B47433">
        <w:rPr>
          <w:rFonts w:cs="Times New Roman"/>
          <w:snapToGrid w:val="0"/>
        </w:rPr>
        <w:tab/>
        <w:t>$</w:t>
      </w:r>
      <w:r w:rsidRPr="00B47433">
        <w:rPr>
          <w:rFonts w:cs="Times New Roman"/>
          <w:snapToGrid w:val="0"/>
        </w:rPr>
        <w:tab/>
        <w:t>40,428,008</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(34)</w:t>
      </w:r>
      <w:r w:rsidRPr="00B47433">
        <w:rPr>
          <w:rFonts w:cs="Times New Roman"/>
          <w:snapToGrid w:val="0"/>
        </w:rPr>
        <w:tab/>
        <w:t>N20 - Law Enforcement Training Council</w:t>
      </w:r>
      <w:r w:rsidRPr="00B47433">
        <w:rPr>
          <w:rFonts w:cs="Times New Roman"/>
          <w:snapToGrid w:val="0"/>
        </w:rPr>
        <w:tab/>
        <w:t>$</w:t>
      </w:r>
      <w:r w:rsidRPr="00B47433">
        <w:rPr>
          <w:rFonts w:cs="Times New Roman"/>
          <w:snapToGrid w:val="0"/>
        </w:rPr>
        <w:tab/>
        <w:t>120,000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(35)</w:t>
      </w:r>
      <w:r w:rsidRPr="00B47433">
        <w:rPr>
          <w:rFonts w:cs="Times New Roman"/>
          <w:snapToGrid w:val="0"/>
        </w:rPr>
        <w:tab/>
        <w:t>P24 - Department of Natural Resources</w:t>
      </w:r>
      <w:r w:rsidRPr="00B47433">
        <w:rPr>
          <w:rFonts w:cs="Times New Roman"/>
          <w:snapToGrid w:val="0"/>
        </w:rPr>
        <w:tab/>
        <w:t>$</w:t>
      </w:r>
      <w:r w:rsidRPr="00B47433">
        <w:rPr>
          <w:rFonts w:cs="Times New Roman"/>
          <w:snapToGrid w:val="0"/>
        </w:rPr>
        <w:tab/>
        <w:t>1,145,089</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(36)</w:t>
      </w:r>
      <w:r w:rsidRPr="00B47433">
        <w:rPr>
          <w:rFonts w:cs="Times New Roman"/>
          <w:snapToGrid w:val="0"/>
        </w:rPr>
        <w:tab/>
        <w:t>E08 - Secretary of State</w:t>
      </w:r>
      <w:r w:rsidRPr="00B47433">
        <w:rPr>
          <w:rFonts w:cs="Times New Roman"/>
          <w:snapToGrid w:val="0"/>
        </w:rPr>
        <w:tab/>
        <w:t>$</w:t>
      </w:r>
      <w:r w:rsidRPr="00B47433">
        <w:rPr>
          <w:rFonts w:cs="Times New Roman"/>
          <w:snapToGrid w:val="0"/>
        </w:rPr>
        <w:tab/>
        <w:t>40,000</w:t>
      </w:r>
    </w:p>
    <w:p w:rsidR="00572432" w:rsidRPr="00B47433" w:rsidRDefault="00572432" w:rsidP="00572432">
      <w:pPr>
        <w:tabs>
          <w:tab w:val="left" w:pos="432"/>
          <w:tab w:val="left" w:pos="990"/>
          <w:tab w:val="left" w:pos="1350"/>
          <w:tab w:val="left" w:pos="1620"/>
          <w:tab w:val="left" w:pos="1980"/>
          <w:tab w:val="left" w:leader="dot" w:pos="9360"/>
          <w:tab w:val="right" w:pos="10800"/>
          <w:tab w:val="left" w:pos="10890"/>
        </w:tabs>
        <w:ind w:right="42"/>
        <w:jc w:val="both"/>
        <w:rPr>
          <w:rFonts w:cs="Times New Roman"/>
          <w:snapToGrid w:val="0"/>
        </w:rPr>
      </w:pPr>
      <w:r w:rsidRPr="00B47433">
        <w:rPr>
          <w:rFonts w:cs="Times New Roman"/>
          <w:snapToGrid w:val="0"/>
        </w:rPr>
        <w:tab/>
        <w:t>(3</w:t>
      </w:r>
      <w:r w:rsidR="00546E36" w:rsidRPr="00B47433">
        <w:rPr>
          <w:rFonts w:cs="Times New Roman"/>
          <w:snapToGrid w:val="0"/>
        </w:rPr>
        <w:t>7</w:t>
      </w:r>
      <w:r w:rsidRPr="00B47433">
        <w:rPr>
          <w:rFonts w:cs="Times New Roman"/>
          <w:snapToGrid w:val="0"/>
        </w:rPr>
        <w:t>)</w:t>
      </w:r>
      <w:r w:rsidRPr="00B47433">
        <w:rPr>
          <w:rFonts w:cs="Times New Roman"/>
          <w:snapToGrid w:val="0"/>
        </w:rPr>
        <w:tab/>
        <w:t>A15 - Leg Dept. - Codification of Laws and Legislative Council</w:t>
      </w:r>
      <w:r w:rsidRPr="00B47433">
        <w:rPr>
          <w:rFonts w:cs="Times New Roman"/>
          <w:snapToGrid w:val="0"/>
        </w:rPr>
        <w:tab/>
        <w:t>$</w:t>
      </w:r>
      <w:r w:rsidRPr="00B47433">
        <w:rPr>
          <w:rFonts w:cs="Times New Roman"/>
          <w:snapToGrid w:val="0"/>
        </w:rPr>
        <w:tab/>
      </w:r>
      <w:r w:rsidR="00546E36" w:rsidRPr="00B47433">
        <w:rPr>
          <w:rFonts w:cs="Times New Roman"/>
          <w:snapToGrid w:val="0"/>
        </w:rPr>
        <w:t>10</w:t>
      </w:r>
      <w:r w:rsidRPr="00B47433">
        <w:rPr>
          <w:rFonts w:cs="Times New Roman"/>
          <w:snapToGrid w:val="0"/>
        </w:rPr>
        <w:t>0,000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u w:val="single"/>
        </w:rPr>
      </w:pPr>
      <w:r w:rsidRPr="00B47433">
        <w:rPr>
          <w:rFonts w:cs="Times New Roman"/>
          <w:snapToGrid w:val="0"/>
        </w:rPr>
        <w:tab/>
        <w:t>(3</w:t>
      </w:r>
      <w:r w:rsidR="00546E36" w:rsidRPr="00B47433">
        <w:rPr>
          <w:rFonts w:cs="Times New Roman"/>
          <w:snapToGrid w:val="0"/>
        </w:rPr>
        <w:t>8</w:t>
      </w:r>
      <w:r w:rsidRPr="00B47433">
        <w:rPr>
          <w:rFonts w:cs="Times New Roman"/>
          <w:snapToGrid w:val="0"/>
        </w:rPr>
        <w:t>)</w:t>
      </w:r>
      <w:r w:rsidRPr="00B47433">
        <w:rPr>
          <w:rFonts w:cs="Times New Roman"/>
          <w:snapToGrid w:val="0"/>
        </w:rPr>
        <w:tab/>
        <w:t>F27 - Budget and Control Board, State Auditor’s Office</w:t>
      </w:r>
      <w:r w:rsidRPr="00B47433">
        <w:rPr>
          <w:rFonts w:cs="Times New Roman"/>
          <w:snapToGrid w:val="0"/>
        </w:rPr>
        <w:tab/>
        <w:t>$</w:t>
      </w:r>
      <w:r w:rsidRPr="00B47433">
        <w:rPr>
          <w:rFonts w:cs="Times New Roman"/>
          <w:snapToGrid w:val="0"/>
        </w:rPr>
        <w:tab/>
        <w:t>111,948</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i/>
          <w:snapToGrid w:val="0"/>
        </w:rPr>
        <w:tab/>
      </w:r>
      <w:r w:rsidRPr="00B47433">
        <w:rPr>
          <w:rFonts w:cs="Times New Roman"/>
          <w:snapToGrid w:val="0"/>
        </w:rPr>
        <w:t>(</w:t>
      </w:r>
      <w:r w:rsidR="00546E36" w:rsidRPr="00B47433">
        <w:rPr>
          <w:rFonts w:cs="Times New Roman"/>
          <w:snapToGrid w:val="0"/>
        </w:rPr>
        <w:t>39</w:t>
      </w:r>
      <w:r w:rsidRPr="00B47433">
        <w:rPr>
          <w:rFonts w:cs="Times New Roman"/>
          <w:snapToGrid w:val="0"/>
        </w:rPr>
        <w:t>)</w:t>
      </w:r>
      <w:r w:rsidRPr="00B47433">
        <w:rPr>
          <w:rFonts w:cs="Times New Roman"/>
          <w:snapToGrid w:val="0"/>
        </w:rPr>
        <w:tab/>
        <w:t>H79 - Department of Archives and History</w:t>
      </w:r>
      <w:r w:rsidRPr="00B47433">
        <w:rPr>
          <w:rFonts w:cs="Times New Roman"/>
          <w:snapToGrid w:val="0"/>
        </w:rPr>
        <w:tab/>
        <w:t>$</w:t>
      </w:r>
      <w:r w:rsidRPr="00B47433">
        <w:rPr>
          <w:rFonts w:cs="Times New Roman"/>
          <w:snapToGrid w:val="0"/>
        </w:rPr>
        <w:tab/>
        <w:t>2</w:t>
      </w:r>
      <w:r w:rsidR="00546E36" w:rsidRPr="00B47433">
        <w:rPr>
          <w:rFonts w:cs="Times New Roman"/>
          <w:snapToGrid w:val="0"/>
        </w:rPr>
        <w:t>0</w:t>
      </w:r>
      <w:r w:rsidRPr="00B47433">
        <w:rPr>
          <w:rFonts w:cs="Times New Roman"/>
          <w:snapToGrid w:val="0"/>
        </w:rPr>
        <w:t>0,000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(4</w:t>
      </w:r>
      <w:r w:rsidR="00546E36" w:rsidRPr="00B47433">
        <w:rPr>
          <w:rFonts w:cs="Times New Roman"/>
          <w:snapToGrid w:val="0"/>
        </w:rPr>
        <w:t>0</w:t>
      </w:r>
      <w:r w:rsidRPr="00B47433">
        <w:rPr>
          <w:rFonts w:cs="Times New Roman"/>
          <w:snapToGrid w:val="0"/>
        </w:rPr>
        <w:t>)</w:t>
      </w:r>
      <w:r w:rsidRPr="00B47433">
        <w:rPr>
          <w:rFonts w:cs="Times New Roman"/>
          <w:snapToGrid w:val="0"/>
        </w:rPr>
        <w:tab/>
        <w:t>H91 - Arts Commission</w:t>
      </w:r>
      <w:r w:rsidRPr="00B47433">
        <w:rPr>
          <w:rFonts w:cs="Times New Roman"/>
          <w:snapToGrid w:val="0"/>
        </w:rPr>
        <w:tab/>
        <w:t>$</w:t>
      </w:r>
      <w:r w:rsidRPr="00B47433">
        <w:rPr>
          <w:rFonts w:cs="Times New Roman"/>
          <w:snapToGrid w:val="0"/>
        </w:rPr>
        <w:tab/>
        <w:t>250,000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(4</w:t>
      </w:r>
      <w:r w:rsidR="00546E36" w:rsidRPr="00B47433">
        <w:rPr>
          <w:rFonts w:cs="Times New Roman"/>
          <w:snapToGrid w:val="0"/>
        </w:rPr>
        <w:t>1</w:t>
      </w:r>
      <w:r w:rsidRPr="00B47433">
        <w:rPr>
          <w:rFonts w:cs="Times New Roman"/>
          <w:snapToGrid w:val="0"/>
        </w:rPr>
        <w:t>)</w:t>
      </w:r>
      <w:r w:rsidRPr="00B47433">
        <w:rPr>
          <w:rFonts w:cs="Times New Roman"/>
          <w:snapToGrid w:val="0"/>
        </w:rPr>
        <w:tab/>
        <w:t>N08 - Department of Probation, Parole and Pardon Services - Operating Expenses</w:t>
      </w:r>
      <w:r w:rsidRPr="00B47433">
        <w:rPr>
          <w:rFonts w:cs="Times New Roman"/>
          <w:snapToGrid w:val="0"/>
        </w:rPr>
        <w:tab/>
        <w:t>$</w:t>
      </w:r>
      <w:r w:rsidRPr="00B47433">
        <w:rPr>
          <w:rFonts w:cs="Times New Roman"/>
          <w:snapToGrid w:val="0"/>
        </w:rPr>
        <w:tab/>
        <w:t>2,000,000</w:t>
      </w:r>
    </w:p>
    <w:p w:rsidR="00572432" w:rsidRPr="00B47433" w:rsidRDefault="00572432" w:rsidP="00572432">
      <w:pPr>
        <w:tabs>
          <w:tab w:val="left" w:pos="432"/>
          <w:tab w:val="left" w:pos="990"/>
          <w:tab w:val="left" w:pos="1350"/>
          <w:tab w:val="left" w:pos="1620"/>
          <w:tab w:val="left" w:pos="1980"/>
          <w:tab w:val="left" w:leader="dot" w:pos="9360"/>
          <w:tab w:val="right" w:pos="10800"/>
          <w:tab w:val="left" w:pos="10890"/>
        </w:tabs>
        <w:ind w:right="42"/>
        <w:jc w:val="both"/>
        <w:rPr>
          <w:rFonts w:cs="Times New Roman"/>
          <w:snapToGrid w:val="0"/>
        </w:rPr>
      </w:pPr>
      <w:r w:rsidRPr="00B47433">
        <w:rPr>
          <w:rFonts w:cs="Times New Roman"/>
          <w:snapToGrid w:val="0"/>
        </w:rPr>
        <w:tab/>
        <w:t>(4</w:t>
      </w:r>
      <w:r w:rsidR="00546E36" w:rsidRPr="00B47433">
        <w:rPr>
          <w:rFonts w:cs="Times New Roman"/>
          <w:snapToGrid w:val="0"/>
        </w:rPr>
        <w:t>2</w:t>
      </w:r>
      <w:r w:rsidRPr="00B47433">
        <w:rPr>
          <w:rFonts w:cs="Times New Roman"/>
          <w:snapToGrid w:val="0"/>
        </w:rPr>
        <w:t>)</w:t>
      </w:r>
      <w:r w:rsidRPr="00B47433">
        <w:rPr>
          <w:rFonts w:cs="Times New Roman"/>
          <w:snapToGrid w:val="0"/>
        </w:rPr>
        <w:tab/>
        <w:t>N08 - Department of Probation, Parole and Pardon Services - Sentencing Reform</w:t>
      </w:r>
      <w:r w:rsidRPr="00B47433">
        <w:rPr>
          <w:rFonts w:cs="Times New Roman"/>
          <w:snapToGrid w:val="0"/>
        </w:rPr>
        <w:tab/>
        <w:t>$</w:t>
      </w:r>
      <w:r w:rsidRPr="00B47433">
        <w:rPr>
          <w:rFonts w:cs="Times New Roman"/>
          <w:snapToGrid w:val="0"/>
        </w:rPr>
        <w:tab/>
        <w:t>600,000</w:t>
      </w:r>
      <w:r w:rsidRPr="00B47433">
        <w:rPr>
          <w:rFonts w:cs="Times New Roman"/>
          <w:snapToGrid w:val="0"/>
        </w:rPr>
        <w:tab/>
        <w:t>and</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(4</w:t>
      </w:r>
      <w:r w:rsidR="00546E36" w:rsidRPr="00B47433">
        <w:rPr>
          <w:rFonts w:cs="Times New Roman"/>
          <w:snapToGrid w:val="0"/>
        </w:rPr>
        <w:t>3</w:t>
      </w:r>
      <w:r w:rsidRPr="00B47433">
        <w:rPr>
          <w:rFonts w:cs="Times New Roman"/>
          <w:snapToGrid w:val="0"/>
        </w:rPr>
        <w:t>)</w:t>
      </w:r>
      <w:r w:rsidRPr="00B47433">
        <w:rPr>
          <w:rFonts w:cs="Times New Roman"/>
          <w:snapToGrid w:val="0"/>
        </w:rPr>
        <w:tab/>
        <w:t>N12 - Department of Juvenile Justice</w:t>
      </w:r>
      <w:r w:rsidRPr="00B47433">
        <w:rPr>
          <w:rFonts w:cs="Times New Roman"/>
          <w:snapToGrid w:val="0"/>
        </w:rPr>
        <w:tab/>
        <w:t>$</w:t>
      </w:r>
      <w:r w:rsidRPr="00B47433">
        <w:rPr>
          <w:rFonts w:cs="Times New Roman"/>
          <w:snapToGrid w:val="0"/>
        </w:rPr>
        <w:tab/>
        <w:t>5,000,000</w:t>
      </w:r>
    </w:p>
    <w:p w:rsidR="00546E36" w:rsidRPr="00B47433" w:rsidRDefault="00546E36"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t>(44)</w:t>
      </w:r>
      <w:r w:rsidRPr="00B47433">
        <w:rPr>
          <w:rFonts w:cs="Times New Roman"/>
          <w:snapToGrid w:val="0"/>
        </w:rPr>
        <w:tab/>
        <w:t>H95 - State Museum</w:t>
      </w:r>
      <w:r w:rsidRPr="00B47433">
        <w:rPr>
          <w:rFonts w:cs="Times New Roman"/>
          <w:snapToGrid w:val="0"/>
        </w:rPr>
        <w:tab/>
      </w:r>
      <w:r w:rsidRPr="00B47433">
        <w:rPr>
          <w:rFonts w:cs="Times New Roman"/>
          <w:snapToGrid w:val="0"/>
          <w:u w:val="single"/>
        </w:rPr>
        <w:t>$</w:t>
      </w:r>
      <w:r w:rsidRPr="00B47433">
        <w:rPr>
          <w:rFonts w:cs="Times New Roman"/>
          <w:snapToGrid w:val="0"/>
          <w:u w:val="single"/>
        </w:rPr>
        <w:tab/>
        <w:t>50,000</w:t>
      </w:r>
    </w:p>
    <w:p w:rsidR="00572432" w:rsidRPr="00B47433"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B47433">
        <w:rPr>
          <w:rFonts w:cs="Times New Roman"/>
          <w:snapToGrid w:val="0"/>
        </w:rPr>
        <w:tab/>
      </w:r>
      <w:r w:rsidRPr="00B47433">
        <w:rPr>
          <w:rFonts w:cs="Times New Roman"/>
          <w:snapToGrid w:val="0"/>
        </w:rPr>
        <w:tab/>
      </w:r>
      <w:r w:rsidRPr="00B47433">
        <w:rPr>
          <w:rFonts w:cs="Times New Roman"/>
          <w:snapToGrid w:val="0"/>
        </w:rPr>
        <w:tab/>
        <w:t>Total Funds Authorized for Fiscal Year 2010-11</w:t>
      </w:r>
      <w:r w:rsidRPr="00B47433">
        <w:rPr>
          <w:rFonts w:cs="Times New Roman"/>
          <w:snapToGrid w:val="0"/>
        </w:rPr>
        <w:tab/>
        <w:t>$</w:t>
      </w:r>
      <w:r w:rsidRPr="00B47433">
        <w:rPr>
          <w:rFonts w:cs="Times New Roman"/>
          <w:snapToGrid w:val="0"/>
        </w:rPr>
        <w:tab/>
        <w:t>346,056,109.</w:t>
      </w:r>
    </w:p>
    <w:p w:rsidR="00572432" w:rsidRPr="00B47433" w:rsidRDefault="00572432" w:rsidP="0057243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r w:rsidRPr="00B47433">
        <w:rPr>
          <w:rFonts w:cs="Times New Roman"/>
        </w:rPr>
        <w:tab/>
        <w:t>(B)</w:t>
      </w:r>
      <w:r w:rsidRPr="00B47433">
        <w:rPr>
          <w:rFonts w:cs="Times New Roman"/>
        </w:rPr>
        <w:tab/>
        <w:t>Of the funds transferred to the State Law Enforcement Division in this section, the division must utilize the funds to maximize statutorily-mandated law enforcement services.</w:t>
      </w:r>
    </w:p>
    <w:p w:rsidR="00572432" w:rsidRPr="00B47433"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B47433">
        <w:rPr>
          <w:rFonts w:cs="Times New Roman"/>
        </w:rPr>
        <w:tab/>
        <w:t>(C)</w:t>
      </w:r>
      <w:r w:rsidRPr="00B47433">
        <w:rPr>
          <w:rFonts w:cs="Times New Roman"/>
        </w:rPr>
        <w:tab/>
        <w:t>For purposes of the expenditures authorized by this section, the funds must be used in a manner consistent with the provisions of the State Fiscal Stabilization Fund established by the American Recovery and Reinvestment Act of 2009 and the provisions of this act.</w:t>
      </w:r>
    </w:p>
    <w:p w:rsidR="00572432" w:rsidRPr="00B47433"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B47433">
        <w:rPr>
          <w:rFonts w:cs="Times New Roman"/>
        </w:rPr>
        <w:tab/>
        <w:t>(D)</w:t>
      </w:r>
      <w:r w:rsidRPr="00B47433">
        <w:rPr>
          <w:rFonts w:cs="Times New Roman"/>
        </w:rPr>
        <w:tab/>
        <w:t>The General Assembly recognizes that the receipt of the funds appropriated in this Part is designed to address a precipitous drop in revenue due to the pending economic crisis and the use of this money to fund recurring expenses is a means to address this shortfall in recurring funds until the economy improves.  The General Assembly further recognizes that these funds are temporary in nature and may not be sufficient to address a shortfall in recurring revenue if the current economic crisis extends beyond the period currently contemplated.  As a result, the General Assembly strongly encourages state agencies and institutions and school districts receiving these funds to limit the reliance on these funds and make contingency plans that include savings necessary to meet future recurring obligations.</w:t>
      </w:r>
    </w:p>
    <w:p w:rsidR="00572432" w:rsidRPr="00B47433"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B47433">
        <w:rPr>
          <w:rFonts w:cs="Times New Roman"/>
        </w:rPr>
        <w:lastRenderedPageBreak/>
        <w:tab/>
        <w:t>(E)</w:t>
      </w:r>
      <w:r w:rsidRPr="00B47433">
        <w:rPr>
          <w:rFonts w:cs="Times New Roman"/>
        </w:rPr>
        <w:tab/>
        <w:t>Unexpended federal funds authorized in Part III of the prior appropriation act and in Part III of this act shall be carried forward from the prior fiscal year into the current and subsequent fiscal years and be expended for the same purpose in accordance with federal guidelines.</w:t>
      </w:r>
    </w:p>
    <w:p w:rsidR="00572432" w:rsidRPr="00B47433"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p>
    <w:p w:rsidR="00572432" w:rsidRPr="00B47433"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B47433">
        <w:rPr>
          <w:rFonts w:cs="Times New Roman"/>
        </w:rPr>
        <w:t>SECTION 3.</w:t>
      </w:r>
      <w:r w:rsidRPr="00B47433">
        <w:rPr>
          <w:rFonts w:cs="Times New Roman"/>
        </w:rPr>
        <w:tab/>
        <w:t>This part takes effect upon approval by the Governor.</w:t>
      </w:r>
    </w:p>
    <w:p w:rsidR="002C6302" w:rsidRPr="00B47433" w:rsidRDefault="002C6302" w:rsidP="002C6302">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p>
    <w:p w:rsidR="004E0FAA" w:rsidRDefault="002C6302"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r w:rsidRPr="00B47433">
        <w:rPr>
          <w:rFonts w:cs="Times New Roman"/>
          <w:b/>
          <w:szCs w:val="22"/>
        </w:rPr>
        <w:t>END OF PART III</w:t>
      </w:r>
    </w:p>
    <w:p w:rsidR="0098305A" w:rsidRPr="00B47433" w:rsidRDefault="0098305A"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p>
    <w:sectPr w:rsidR="0098305A" w:rsidRPr="00B47433" w:rsidSect="007864B1">
      <w:headerReference w:type="default" r:id="rId8"/>
      <w:type w:val="continuous"/>
      <w:pgSz w:w="15840" w:h="12240" w:orient="landscape" w:code="1"/>
      <w:pgMar w:top="1152" w:right="1800" w:bottom="1584" w:left="2160" w:header="1008" w:footer="1008" w:gutter="288"/>
      <w:paperSrc w:first="2794" w:other="2794"/>
      <w:lnNumType w:countBy="1"/>
      <w:pgNumType w:start="54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9C5" w:rsidRDefault="00D959C5">
      <w:r>
        <w:separator/>
      </w:r>
    </w:p>
  </w:endnote>
  <w:endnote w:type="continuationSeparator" w:id="0">
    <w:p w:rsidR="00D959C5" w:rsidRDefault="00D959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9C5" w:rsidRDefault="00D959C5">
      <w:r>
        <w:separator/>
      </w:r>
    </w:p>
  </w:footnote>
  <w:footnote w:type="continuationSeparator" w:id="0">
    <w:p w:rsidR="00D959C5" w:rsidRDefault="00D959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C4" w:rsidRDefault="006867C4" w:rsidP="00F31A02">
    <w:pPr>
      <w:pStyle w:val="Header"/>
      <w:tabs>
        <w:tab w:val="clear" w:pos="4320"/>
        <w:tab w:val="clear" w:pos="8640"/>
        <w:tab w:val="right" w:pos="11520"/>
      </w:tabs>
      <w:rPr>
        <w:b/>
      </w:rPr>
    </w:pPr>
    <w:r>
      <w:rPr>
        <w:b/>
      </w:rPr>
      <w:t>PART I</w:t>
    </w:r>
    <w:r w:rsidR="0089607D">
      <w:rPr>
        <w:b/>
      </w:rPr>
      <w:t>II</w:t>
    </w:r>
    <w:r>
      <w:tab/>
    </w:r>
    <w:r>
      <w:rPr>
        <w:b/>
      </w:rPr>
      <w:t xml:space="preserve">PAGE </w:t>
    </w:r>
    <w:r w:rsidR="00C92AE9">
      <w:rPr>
        <w:b/>
      </w:rPr>
      <w:fldChar w:fldCharType="begin"/>
    </w:r>
    <w:r>
      <w:rPr>
        <w:b/>
      </w:rPr>
      <w:instrText xml:space="preserve"> PAGE  \* MERGEFORMAT </w:instrText>
    </w:r>
    <w:r w:rsidR="00C92AE9">
      <w:rPr>
        <w:b/>
      </w:rPr>
      <w:fldChar w:fldCharType="separate"/>
    </w:r>
    <w:r w:rsidR="0098305A">
      <w:rPr>
        <w:b/>
        <w:noProof/>
      </w:rPr>
      <w:t>548</w:t>
    </w:r>
    <w:r w:rsidR="00C92AE9">
      <w:rPr>
        <w:b/>
      </w:rPr>
      <w:fldChar w:fldCharType="end"/>
    </w:r>
  </w:p>
  <w:p w:rsidR="006867C4" w:rsidRPr="00F31A02" w:rsidRDefault="006867C4" w:rsidP="00F31A02">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237569"/>
  </w:hdrShapeDefaults>
  <w:footnotePr>
    <w:footnote w:id="-1"/>
    <w:footnote w:id="0"/>
  </w:footnotePr>
  <w:endnotePr>
    <w:endnote w:id="-1"/>
    <w:endnote w:id="0"/>
  </w:endnotePr>
  <w:compat/>
  <w:rsids>
    <w:rsidRoot w:val="00AA6109"/>
    <w:rsid w:val="00000891"/>
    <w:rsid w:val="00001679"/>
    <w:rsid w:val="00001FF6"/>
    <w:rsid w:val="00003EAE"/>
    <w:rsid w:val="00004DEC"/>
    <w:rsid w:val="0000503E"/>
    <w:rsid w:val="000063D8"/>
    <w:rsid w:val="00007B40"/>
    <w:rsid w:val="00012128"/>
    <w:rsid w:val="00013D38"/>
    <w:rsid w:val="00015078"/>
    <w:rsid w:val="000153D3"/>
    <w:rsid w:val="00021966"/>
    <w:rsid w:val="00022C7B"/>
    <w:rsid w:val="0002330E"/>
    <w:rsid w:val="000263AA"/>
    <w:rsid w:val="00027DEB"/>
    <w:rsid w:val="00031A3A"/>
    <w:rsid w:val="00031F2E"/>
    <w:rsid w:val="000335C3"/>
    <w:rsid w:val="00033E63"/>
    <w:rsid w:val="0003438A"/>
    <w:rsid w:val="00034435"/>
    <w:rsid w:val="00034E89"/>
    <w:rsid w:val="00035496"/>
    <w:rsid w:val="00036142"/>
    <w:rsid w:val="000369A3"/>
    <w:rsid w:val="000377EF"/>
    <w:rsid w:val="00040810"/>
    <w:rsid w:val="000409A5"/>
    <w:rsid w:val="00040C0D"/>
    <w:rsid w:val="00041EC5"/>
    <w:rsid w:val="0004292A"/>
    <w:rsid w:val="00042C10"/>
    <w:rsid w:val="00043A7F"/>
    <w:rsid w:val="000442DD"/>
    <w:rsid w:val="0004569B"/>
    <w:rsid w:val="00046FEC"/>
    <w:rsid w:val="000476D0"/>
    <w:rsid w:val="0004771F"/>
    <w:rsid w:val="00047F3B"/>
    <w:rsid w:val="00055475"/>
    <w:rsid w:val="00055E26"/>
    <w:rsid w:val="00056823"/>
    <w:rsid w:val="0005736B"/>
    <w:rsid w:val="000655D5"/>
    <w:rsid w:val="000701DB"/>
    <w:rsid w:val="00070FD8"/>
    <w:rsid w:val="0007122D"/>
    <w:rsid w:val="00071739"/>
    <w:rsid w:val="000734EE"/>
    <w:rsid w:val="000735CD"/>
    <w:rsid w:val="00074A85"/>
    <w:rsid w:val="000756F1"/>
    <w:rsid w:val="00076013"/>
    <w:rsid w:val="00080202"/>
    <w:rsid w:val="00080873"/>
    <w:rsid w:val="00080B46"/>
    <w:rsid w:val="00082381"/>
    <w:rsid w:val="00084D8E"/>
    <w:rsid w:val="000852FA"/>
    <w:rsid w:val="000908C0"/>
    <w:rsid w:val="00090AD9"/>
    <w:rsid w:val="00093EC5"/>
    <w:rsid w:val="00094A7A"/>
    <w:rsid w:val="00095FFA"/>
    <w:rsid w:val="00096ECD"/>
    <w:rsid w:val="000972B0"/>
    <w:rsid w:val="00097971"/>
    <w:rsid w:val="000A13BE"/>
    <w:rsid w:val="000A2AE4"/>
    <w:rsid w:val="000A316A"/>
    <w:rsid w:val="000A396F"/>
    <w:rsid w:val="000A5E86"/>
    <w:rsid w:val="000A6F4E"/>
    <w:rsid w:val="000A7B30"/>
    <w:rsid w:val="000B3178"/>
    <w:rsid w:val="000B58BA"/>
    <w:rsid w:val="000B5969"/>
    <w:rsid w:val="000B68B0"/>
    <w:rsid w:val="000C1C4F"/>
    <w:rsid w:val="000C20D1"/>
    <w:rsid w:val="000C2468"/>
    <w:rsid w:val="000C437C"/>
    <w:rsid w:val="000C46B8"/>
    <w:rsid w:val="000C6239"/>
    <w:rsid w:val="000C6752"/>
    <w:rsid w:val="000D03BE"/>
    <w:rsid w:val="000D04DB"/>
    <w:rsid w:val="000D1715"/>
    <w:rsid w:val="000D5315"/>
    <w:rsid w:val="000D598C"/>
    <w:rsid w:val="000D5BA1"/>
    <w:rsid w:val="000D7269"/>
    <w:rsid w:val="000D74AA"/>
    <w:rsid w:val="000E2293"/>
    <w:rsid w:val="000E2DE7"/>
    <w:rsid w:val="000E4D90"/>
    <w:rsid w:val="000E50D8"/>
    <w:rsid w:val="000E583E"/>
    <w:rsid w:val="000E751D"/>
    <w:rsid w:val="000F0429"/>
    <w:rsid w:val="000F2D8F"/>
    <w:rsid w:val="000F7098"/>
    <w:rsid w:val="000F74C8"/>
    <w:rsid w:val="000F77F1"/>
    <w:rsid w:val="001013CA"/>
    <w:rsid w:val="001043B5"/>
    <w:rsid w:val="00110643"/>
    <w:rsid w:val="0011264A"/>
    <w:rsid w:val="001127E0"/>
    <w:rsid w:val="00113616"/>
    <w:rsid w:val="00114D7A"/>
    <w:rsid w:val="0011725C"/>
    <w:rsid w:val="00117852"/>
    <w:rsid w:val="00121970"/>
    <w:rsid w:val="00121AB9"/>
    <w:rsid w:val="00125076"/>
    <w:rsid w:val="00134446"/>
    <w:rsid w:val="00137443"/>
    <w:rsid w:val="00142D97"/>
    <w:rsid w:val="00142F80"/>
    <w:rsid w:val="001474EB"/>
    <w:rsid w:val="0014788C"/>
    <w:rsid w:val="001518C6"/>
    <w:rsid w:val="00151AF2"/>
    <w:rsid w:val="00153722"/>
    <w:rsid w:val="00153E7F"/>
    <w:rsid w:val="0015431D"/>
    <w:rsid w:val="00155BF1"/>
    <w:rsid w:val="00156DBC"/>
    <w:rsid w:val="00165B26"/>
    <w:rsid w:val="00166D52"/>
    <w:rsid w:val="00166FC9"/>
    <w:rsid w:val="00167A31"/>
    <w:rsid w:val="00172BC8"/>
    <w:rsid w:val="00172F37"/>
    <w:rsid w:val="00174265"/>
    <w:rsid w:val="00174991"/>
    <w:rsid w:val="001758E4"/>
    <w:rsid w:val="0017642C"/>
    <w:rsid w:val="00176577"/>
    <w:rsid w:val="001774A6"/>
    <w:rsid w:val="00180CA8"/>
    <w:rsid w:val="001826CF"/>
    <w:rsid w:val="001837EF"/>
    <w:rsid w:val="00194570"/>
    <w:rsid w:val="00194761"/>
    <w:rsid w:val="001952EC"/>
    <w:rsid w:val="00197B6A"/>
    <w:rsid w:val="001A03E4"/>
    <w:rsid w:val="001A0BB1"/>
    <w:rsid w:val="001A26E6"/>
    <w:rsid w:val="001A5897"/>
    <w:rsid w:val="001A5D78"/>
    <w:rsid w:val="001A6178"/>
    <w:rsid w:val="001A7611"/>
    <w:rsid w:val="001B0E72"/>
    <w:rsid w:val="001B15B4"/>
    <w:rsid w:val="001B23AE"/>
    <w:rsid w:val="001B2A5B"/>
    <w:rsid w:val="001B31DD"/>
    <w:rsid w:val="001B4322"/>
    <w:rsid w:val="001B4D1C"/>
    <w:rsid w:val="001B7B67"/>
    <w:rsid w:val="001C4A02"/>
    <w:rsid w:val="001C5DBF"/>
    <w:rsid w:val="001C665D"/>
    <w:rsid w:val="001D0341"/>
    <w:rsid w:val="001D2281"/>
    <w:rsid w:val="001D3C6E"/>
    <w:rsid w:val="001D55E5"/>
    <w:rsid w:val="001D597D"/>
    <w:rsid w:val="001E3F15"/>
    <w:rsid w:val="001E5480"/>
    <w:rsid w:val="001E5DA8"/>
    <w:rsid w:val="001E6900"/>
    <w:rsid w:val="001F305E"/>
    <w:rsid w:val="00200D82"/>
    <w:rsid w:val="00202031"/>
    <w:rsid w:val="0020401F"/>
    <w:rsid w:val="00204971"/>
    <w:rsid w:val="0020716A"/>
    <w:rsid w:val="00210FBA"/>
    <w:rsid w:val="00211098"/>
    <w:rsid w:val="00211186"/>
    <w:rsid w:val="00211A13"/>
    <w:rsid w:val="00215C13"/>
    <w:rsid w:val="00216440"/>
    <w:rsid w:val="0021646A"/>
    <w:rsid w:val="002164BB"/>
    <w:rsid w:val="0022055D"/>
    <w:rsid w:val="00220DB5"/>
    <w:rsid w:val="00222121"/>
    <w:rsid w:val="00222366"/>
    <w:rsid w:val="00222BE7"/>
    <w:rsid w:val="0022659C"/>
    <w:rsid w:val="0022699C"/>
    <w:rsid w:val="00231DF3"/>
    <w:rsid w:val="00231F6B"/>
    <w:rsid w:val="00232DD6"/>
    <w:rsid w:val="00233285"/>
    <w:rsid w:val="002343DE"/>
    <w:rsid w:val="00234E20"/>
    <w:rsid w:val="002366BA"/>
    <w:rsid w:val="0024184E"/>
    <w:rsid w:val="00242837"/>
    <w:rsid w:val="00242C59"/>
    <w:rsid w:val="00243476"/>
    <w:rsid w:val="00243BBA"/>
    <w:rsid w:val="00245E58"/>
    <w:rsid w:val="002476FB"/>
    <w:rsid w:val="00250BFC"/>
    <w:rsid w:val="00252038"/>
    <w:rsid w:val="00253416"/>
    <w:rsid w:val="00255BC1"/>
    <w:rsid w:val="00255C59"/>
    <w:rsid w:val="00256E48"/>
    <w:rsid w:val="00257FAC"/>
    <w:rsid w:val="00262694"/>
    <w:rsid w:val="00267E86"/>
    <w:rsid w:val="0027725D"/>
    <w:rsid w:val="00277CC9"/>
    <w:rsid w:val="00282EC4"/>
    <w:rsid w:val="00285291"/>
    <w:rsid w:val="0028538C"/>
    <w:rsid w:val="00285A3F"/>
    <w:rsid w:val="00285C26"/>
    <w:rsid w:val="00286CFE"/>
    <w:rsid w:val="00290415"/>
    <w:rsid w:val="00292746"/>
    <w:rsid w:val="00293C67"/>
    <w:rsid w:val="002958CA"/>
    <w:rsid w:val="002A10BB"/>
    <w:rsid w:val="002A2930"/>
    <w:rsid w:val="002A2A19"/>
    <w:rsid w:val="002A33A1"/>
    <w:rsid w:val="002A650B"/>
    <w:rsid w:val="002A71D4"/>
    <w:rsid w:val="002B011B"/>
    <w:rsid w:val="002B3106"/>
    <w:rsid w:val="002B6743"/>
    <w:rsid w:val="002C0310"/>
    <w:rsid w:val="002C355C"/>
    <w:rsid w:val="002C4766"/>
    <w:rsid w:val="002C53F7"/>
    <w:rsid w:val="002C6302"/>
    <w:rsid w:val="002C69EE"/>
    <w:rsid w:val="002C6BBC"/>
    <w:rsid w:val="002C724C"/>
    <w:rsid w:val="002C7873"/>
    <w:rsid w:val="002D1B8B"/>
    <w:rsid w:val="002D4D28"/>
    <w:rsid w:val="002D5DB6"/>
    <w:rsid w:val="002E3240"/>
    <w:rsid w:val="002E50C8"/>
    <w:rsid w:val="002E532C"/>
    <w:rsid w:val="002E5992"/>
    <w:rsid w:val="002E788F"/>
    <w:rsid w:val="002F02D7"/>
    <w:rsid w:val="002F0BDB"/>
    <w:rsid w:val="002F2083"/>
    <w:rsid w:val="002F347A"/>
    <w:rsid w:val="002F405C"/>
    <w:rsid w:val="002F4D72"/>
    <w:rsid w:val="002F4E8B"/>
    <w:rsid w:val="002F5907"/>
    <w:rsid w:val="002F63B8"/>
    <w:rsid w:val="00300207"/>
    <w:rsid w:val="00300C7D"/>
    <w:rsid w:val="00301853"/>
    <w:rsid w:val="00302C4D"/>
    <w:rsid w:val="0030388B"/>
    <w:rsid w:val="00307BBD"/>
    <w:rsid w:val="003100F8"/>
    <w:rsid w:val="00311B6A"/>
    <w:rsid w:val="00312188"/>
    <w:rsid w:val="00313138"/>
    <w:rsid w:val="00315EEA"/>
    <w:rsid w:val="00316148"/>
    <w:rsid w:val="00317C30"/>
    <w:rsid w:val="00320224"/>
    <w:rsid w:val="00320EFE"/>
    <w:rsid w:val="003210AF"/>
    <w:rsid w:val="003210C2"/>
    <w:rsid w:val="00324176"/>
    <w:rsid w:val="00325DD2"/>
    <w:rsid w:val="00330C10"/>
    <w:rsid w:val="00330FF1"/>
    <w:rsid w:val="003333E4"/>
    <w:rsid w:val="00333882"/>
    <w:rsid w:val="0033570C"/>
    <w:rsid w:val="00337FDE"/>
    <w:rsid w:val="00345E87"/>
    <w:rsid w:val="003469E4"/>
    <w:rsid w:val="003508D9"/>
    <w:rsid w:val="00351D53"/>
    <w:rsid w:val="00351EDE"/>
    <w:rsid w:val="00356849"/>
    <w:rsid w:val="00357861"/>
    <w:rsid w:val="00363825"/>
    <w:rsid w:val="00365D69"/>
    <w:rsid w:val="00366533"/>
    <w:rsid w:val="0037013A"/>
    <w:rsid w:val="003703C6"/>
    <w:rsid w:val="00372B0D"/>
    <w:rsid w:val="00372FC1"/>
    <w:rsid w:val="00374068"/>
    <w:rsid w:val="0037540B"/>
    <w:rsid w:val="003755F4"/>
    <w:rsid w:val="00376A4F"/>
    <w:rsid w:val="00382282"/>
    <w:rsid w:val="00383D26"/>
    <w:rsid w:val="00385BD9"/>
    <w:rsid w:val="00390C3E"/>
    <w:rsid w:val="00392574"/>
    <w:rsid w:val="00397DCE"/>
    <w:rsid w:val="003A0832"/>
    <w:rsid w:val="003A1292"/>
    <w:rsid w:val="003A1937"/>
    <w:rsid w:val="003A1B59"/>
    <w:rsid w:val="003A2D91"/>
    <w:rsid w:val="003A3D8A"/>
    <w:rsid w:val="003A64A4"/>
    <w:rsid w:val="003B03FD"/>
    <w:rsid w:val="003B0D64"/>
    <w:rsid w:val="003B1984"/>
    <w:rsid w:val="003B1C94"/>
    <w:rsid w:val="003B356D"/>
    <w:rsid w:val="003B389D"/>
    <w:rsid w:val="003B4E9C"/>
    <w:rsid w:val="003B4EA5"/>
    <w:rsid w:val="003B5BBF"/>
    <w:rsid w:val="003B6E75"/>
    <w:rsid w:val="003B7710"/>
    <w:rsid w:val="003C0183"/>
    <w:rsid w:val="003C03E3"/>
    <w:rsid w:val="003C0A1F"/>
    <w:rsid w:val="003C20AB"/>
    <w:rsid w:val="003C473A"/>
    <w:rsid w:val="003C5106"/>
    <w:rsid w:val="003C60C9"/>
    <w:rsid w:val="003C673D"/>
    <w:rsid w:val="003C6A66"/>
    <w:rsid w:val="003D0029"/>
    <w:rsid w:val="003D12AC"/>
    <w:rsid w:val="003D3013"/>
    <w:rsid w:val="003E1D99"/>
    <w:rsid w:val="003E3FC6"/>
    <w:rsid w:val="003E45D5"/>
    <w:rsid w:val="003E60B1"/>
    <w:rsid w:val="003E6180"/>
    <w:rsid w:val="003F051A"/>
    <w:rsid w:val="003F3569"/>
    <w:rsid w:val="003F463B"/>
    <w:rsid w:val="003F6364"/>
    <w:rsid w:val="003F7853"/>
    <w:rsid w:val="003F78F2"/>
    <w:rsid w:val="00400711"/>
    <w:rsid w:val="00400EB6"/>
    <w:rsid w:val="00401C8A"/>
    <w:rsid w:val="00402155"/>
    <w:rsid w:val="004023A3"/>
    <w:rsid w:val="00404425"/>
    <w:rsid w:val="00405325"/>
    <w:rsid w:val="0040659E"/>
    <w:rsid w:val="00406F36"/>
    <w:rsid w:val="00407524"/>
    <w:rsid w:val="00412EAD"/>
    <w:rsid w:val="00414CAC"/>
    <w:rsid w:val="004218AE"/>
    <w:rsid w:val="004225BF"/>
    <w:rsid w:val="00422F80"/>
    <w:rsid w:val="0042391E"/>
    <w:rsid w:val="004241B5"/>
    <w:rsid w:val="0042425F"/>
    <w:rsid w:val="004274DE"/>
    <w:rsid w:val="00430272"/>
    <w:rsid w:val="004324BD"/>
    <w:rsid w:val="004326C4"/>
    <w:rsid w:val="00432FFC"/>
    <w:rsid w:val="004342D2"/>
    <w:rsid w:val="004361FB"/>
    <w:rsid w:val="00436585"/>
    <w:rsid w:val="004377CF"/>
    <w:rsid w:val="00437CB9"/>
    <w:rsid w:val="00441049"/>
    <w:rsid w:val="004418EE"/>
    <w:rsid w:val="00443438"/>
    <w:rsid w:val="00447103"/>
    <w:rsid w:val="00447C81"/>
    <w:rsid w:val="00447E02"/>
    <w:rsid w:val="00447E22"/>
    <w:rsid w:val="00454FF4"/>
    <w:rsid w:val="00455828"/>
    <w:rsid w:val="00456A26"/>
    <w:rsid w:val="00460070"/>
    <w:rsid w:val="0046111E"/>
    <w:rsid w:val="00464ADA"/>
    <w:rsid w:val="0046746C"/>
    <w:rsid w:val="00471AD6"/>
    <w:rsid w:val="00474E4B"/>
    <w:rsid w:val="004753CB"/>
    <w:rsid w:val="00482522"/>
    <w:rsid w:val="00482838"/>
    <w:rsid w:val="00482F5C"/>
    <w:rsid w:val="0048580C"/>
    <w:rsid w:val="004866DB"/>
    <w:rsid w:val="00487364"/>
    <w:rsid w:val="0048793C"/>
    <w:rsid w:val="00491636"/>
    <w:rsid w:val="004916AB"/>
    <w:rsid w:val="00492AAA"/>
    <w:rsid w:val="004936B3"/>
    <w:rsid w:val="00493A6D"/>
    <w:rsid w:val="00495439"/>
    <w:rsid w:val="00497BCA"/>
    <w:rsid w:val="004A0E9E"/>
    <w:rsid w:val="004A1C7A"/>
    <w:rsid w:val="004A4DA5"/>
    <w:rsid w:val="004A6D3F"/>
    <w:rsid w:val="004A781E"/>
    <w:rsid w:val="004B0300"/>
    <w:rsid w:val="004B1856"/>
    <w:rsid w:val="004B3A1E"/>
    <w:rsid w:val="004B6F40"/>
    <w:rsid w:val="004C1068"/>
    <w:rsid w:val="004C39C6"/>
    <w:rsid w:val="004C3C81"/>
    <w:rsid w:val="004C418E"/>
    <w:rsid w:val="004C5232"/>
    <w:rsid w:val="004C798E"/>
    <w:rsid w:val="004D3501"/>
    <w:rsid w:val="004D4C42"/>
    <w:rsid w:val="004D71A7"/>
    <w:rsid w:val="004D7B3F"/>
    <w:rsid w:val="004E0FAA"/>
    <w:rsid w:val="004E26E1"/>
    <w:rsid w:val="004E3C14"/>
    <w:rsid w:val="004E3F71"/>
    <w:rsid w:val="004E4379"/>
    <w:rsid w:val="004E6349"/>
    <w:rsid w:val="004E673A"/>
    <w:rsid w:val="004F0759"/>
    <w:rsid w:val="004F2B04"/>
    <w:rsid w:val="004F430B"/>
    <w:rsid w:val="004F463F"/>
    <w:rsid w:val="004F726B"/>
    <w:rsid w:val="004F751F"/>
    <w:rsid w:val="0050058B"/>
    <w:rsid w:val="00502B3C"/>
    <w:rsid w:val="00502F81"/>
    <w:rsid w:val="00503C8F"/>
    <w:rsid w:val="00504765"/>
    <w:rsid w:val="005064CE"/>
    <w:rsid w:val="00506E30"/>
    <w:rsid w:val="0051390C"/>
    <w:rsid w:val="0051448F"/>
    <w:rsid w:val="00516702"/>
    <w:rsid w:val="00517FB3"/>
    <w:rsid w:val="00521318"/>
    <w:rsid w:val="00524669"/>
    <w:rsid w:val="005250CE"/>
    <w:rsid w:val="00525896"/>
    <w:rsid w:val="00525B9F"/>
    <w:rsid w:val="005262A0"/>
    <w:rsid w:val="005267B4"/>
    <w:rsid w:val="00527AEB"/>
    <w:rsid w:val="00534779"/>
    <w:rsid w:val="00535331"/>
    <w:rsid w:val="00536742"/>
    <w:rsid w:val="00536784"/>
    <w:rsid w:val="00537E7F"/>
    <w:rsid w:val="00540970"/>
    <w:rsid w:val="00541782"/>
    <w:rsid w:val="00541967"/>
    <w:rsid w:val="00544690"/>
    <w:rsid w:val="00545F2A"/>
    <w:rsid w:val="00546E36"/>
    <w:rsid w:val="0055027F"/>
    <w:rsid w:val="005541D5"/>
    <w:rsid w:val="00554AA0"/>
    <w:rsid w:val="0056205B"/>
    <w:rsid w:val="00562C4A"/>
    <w:rsid w:val="00563ED4"/>
    <w:rsid w:val="005641B1"/>
    <w:rsid w:val="0056587E"/>
    <w:rsid w:val="00567ADB"/>
    <w:rsid w:val="00572432"/>
    <w:rsid w:val="0057352A"/>
    <w:rsid w:val="005769DB"/>
    <w:rsid w:val="00576D71"/>
    <w:rsid w:val="00583523"/>
    <w:rsid w:val="0058500A"/>
    <w:rsid w:val="00587662"/>
    <w:rsid w:val="005904E8"/>
    <w:rsid w:val="005904F6"/>
    <w:rsid w:val="00591B42"/>
    <w:rsid w:val="0059297A"/>
    <w:rsid w:val="00592AFF"/>
    <w:rsid w:val="00592B55"/>
    <w:rsid w:val="00595513"/>
    <w:rsid w:val="0059610F"/>
    <w:rsid w:val="005A17CF"/>
    <w:rsid w:val="005A5165"/>
    <w:rsid w:val="005A5712"/>
    <w:rsid w:val="005A5883"/>
    <w:rsid w:val="005A7314"/>
    <w:rsid w:val="005A7D32"/>
    <w:rsid w:val="005B0165"/>
    <w:rsid w:val="005B161F"/>
    <w:rsid w:val="005B33CE"/>
    <w:rsid w:val="005B381B"/>
    <w:rsid w:val="005B4450"/>
    <w:rsid w:val="005B48D8"/>
    <w:rsid w:val="005B5201"/>
    <w:rsid w:val="005B5CE9"/>
    <w:rsid w:val="005B69C5"/>
    <w:rsid w:val="005B6D42"/>
    <w:rsid w:val="005B717A"/>
    <w:rsid w:val="005C08D7"/>
    <w:rsid w:val="005C0CC8"/>
    <w:rsid w:val="005C1F98"/>
    <w:rsid w:val="005C49CB"/>
    <w:rsid w:val="005C5EAE"/>
    <w:rsid w:val="005C6FF6"/>
    <w:rsid w:val="005C79B7"/>
    <w:rsid w:val="005D0859"/>
    <w:rsid w:val="005D16B4"/>
    <w:rsid w:val="005D3063"/>
    <w:rsid w:val="005D3F01"/>
    <w:rsid w:val="005D6040"/>
    <w:rsid w:val="005D723E"/>
    <w:rsid w:val="005D7FB7"/>
    <w:rsid w:val="005E195A"/>
    <w:rsid w:val="005E1BCA"/>
    <w:rsid w:val="005E1C20"/>
    <w:rsid w:val="005E3609"/>
    <w:rsid w:val="005E3631"/>
    <w:rsid w:val="005E3DAA"/>
    <w:rsid w:val="005E7427"/>
    <w:rsid w:val="005E7A7F"/>
    <w:rsid w:val="005F0124"/>
    <w:rsid w:val="005F14D6"/>
    <w:rsid w:val="005F3168"/>
    <w:rsid w:val="006024C1"/>
    <w:rsid w:val="00603DD2"/>
    <w:rsid w:val="006069C3"/>
    <w:rsid w:val="0061244B"/>
    <w:rsid w:val="0061296E"/>
    <w:rsid w:val="00613BD9"/>
    <w:rsid w:val="006148FA"/>
    <w:rsid w:val="00614C0D"/>
    <w:rsid w:val="00616F14"/>
    <w:rsid w:val="006173D0"/>
    <w:rsid w:val="00620157"/>
    <w:rsid w:val="006211DC"/>
    <w:rsid w:val="00623902"/>
    <w:rsid w:val="00623EEE"/>
    <w:rsid w:val="00624C79"/>
    <w:rsid w:val="00624F6F"/>
    <w:rsid w:val="0062528B"/>
    <w:rsid w:val="006315DA"/>
    <w:rsid w:val="0063163E"/>
    <w:rsid w:val="00631B3C"/>
    <w:rsid w:val="0063318E"/>
    <w:rsid w:val="0063461F"/>
    <w:rsid w:val="00635664"/>
    <w:rsid w:val="00635891"/>
    <w:rsid w:val="00636BF8"/>
    <w:rsid w:val="00637033"/>
    <w:rsid w:val="006376B3"/>
    <w:rsid w:val="0064028F"/>
    <w:rsid w:val="00641CE7"/>
    <w:rsid w:val="00643EB0"/>
    <w:rsid w:val="00644F8D"/>
    <w:rsid w:val="00650AF8"/>
    <w:rsid w:val="00651148"/>
    <w:rsid w:val="006513FA"/>
    <w:rsid w:val="00653593"/>
    <w:rsid w:val="00653C25"/>
    <w:rsid w:val="006544EC"/>
    <w:rsid w:val="006562E8"/>
    <w:rsid w:val="0066008B"/>
    <w:rsid w:val="00665711"/>
    <w:rsid w:val="0066684E"/>
    <w:rsid w:val="00670EF8"/>
    <w:rsid w:val="0067104F"/>
    <w:rsid w:val="006730DF"/>
    <w:rsid w:val="00676142"/>
    <w:rsid w:val="00676807"/>
    <w:rsid w:val="006819B7"/>
    <w:rsid w:val="00683622"/>
    <w:rsid w:val="006845B5"/>
    <w:rsid w:val="006848FC"/>
    <w:rsid w:val="006867C4"/>
    <w:rsid w:val="00687F38"/>
    <w:rsid w:val="006908BF"/>
    <w:rsid w:val="00690B18"/>
    <w:rsid w:val="006923C3"/>
    <w:rsid w:val="006923D7"/>
    <w:rsid w:val="006929F6"/>
    <w:rsid w:val="00692AF7"/>
    <w:rsid w:val="00692E17"/>
    <w:rsid w:val="00695769"/>
    <w:rsid w:val="006976E8"/>
    <w:rsid w:val="006A19F8"/>
    <w:rsid w:val="006A2F94"/>
    <w:rsid w:val="006A6769"/>
    <w:rsid w:val="006A74EB"/>
    <w:rsid w:val="006B05C4"/>
    <w:rsid w:val="006B108D"/>
    <w:rsid w:val="006B1C3C"/>
    <w:rsid w:val="006B6B79"/>
    <w:rsid w:val="006B7871"/>
    <w:rsid w:val="006C0A60"/>
    <w:rsid w:val="006C1A81"/>
    <w:rsid w:val="006C20B4"/>
    <w:rsid w:val="006C2F62"/>
    <w:rsid w:val="006C3129"/>
    <w:rsid w:val="006C3D8C"/>
    <w:rsid w:val="006C3FD3"/>
    <w:rsid w:val="006C5581"/>
    <w:rsid w:val="006C5FFC"/>
    <w:rsid w:val="006C6587"/>
    <w:rsid w:val="006C7429"/>
    <w:rsid w:val="006D06FB"/>
    <w:rsid w:val="006D2BA4"/>
    <w:rsid w:val="006D2FEE"/>
    <w:rsid w:val="006D3222"/>
    <w:rsid w:val="006D341F"/>
    <w:rsid w:val="006D7508"/>
    <w:rsid w:val="006E28CF"/>
    <w:rsid w:val="006E62BB"/>
    <w:rsid w:val="006E666C"/>
    <w:rsid w:val="006F0988"/>
    <w:rsid w:val="006F15F1"/>
    <w:rsid w:val="006F2E04"/>
    <w:rsid w:val="006F4710"/>
    <w:rsid w:val="006F4E23"/>
    <w:rsid w:val="006F6AFA"/>
    <w:rsid w:val="00700A44"/>
    <w:rsid w:val="00700A99"/>
    <w:rsid w:val="00700FBD"/>
    <w:rsid w:val="007026ED"/>
    <w:rsid w:val="007027B6"/>
    <w:rsid w:val="007056F8"/>
    <w:rsid w:val="007058BB"/>
    <w:rsid w:val="00705CCC"/>
    <w:rsid w:val="00706851"/>
    <w:rsid w:val="0070718E"/>
    <w:rsid w:val="00707705"/>
    <w:rsid w:val="0071068A"/>
    <w:rsid w:val="00712920"/>
    <w:rsid w:val="00713393"/>
    <w:rsid w:val="00714254"/>
    <w:rsid w:val="00714BCC"/>
    <w:rsid w:val="007155D8"/>
    <w:rsid w:val="00721E0C"/>
    <w:rsid w:val="00722924"/>
    <w:rsid w:val="00723C75"/>
    <w:rsid w:val="00724A78"/>
    <w:rsid w:val="007254FA"/>
    <w:rsid w:val="00726EF0"/>
    <w:rsid w:val="0073052F"/>
    <w:rsid w:val="00733069"/>
    <w:rsid w:val="00734EB6"/>
    <w:rsid w:val="00735F53"/>
    <w:rsid w:val="00741B3D"/>
    <w:rsid w:val="0074207C"/>
    <w:rsid w:val="0074264F"/>
    <w:rsid w:val="0074301C"/>
    <w:rsid w:val="00744ECF"/>
    <w:rsid w:val="00745E4C"/>
    <w:rsid w:val="00746428"/>
    <w:rsid w:val="0074649D"/>
    <w:rsid w:val="00747248"/>
    <w:rsid w:val="00751B41"/>
    <w:rsid w:val="007520CC"/>
    <w:rsid w:val="007530A4"/>
    <w:rsid w:val="00753A63"/>
    <w:rsid w:val="007571D1"/>
    <w:rsid w:val="00757E51"/>
    <w:rsid w:val="00760092"/>
    <w:rsid w:val="00760277"/>
    <w:rsid w:val="00760911"/>
    <w:rsid w:val="00761A5B"/>
    <w:rsid w:val="007626C5"/>
    <w:rsid w:val="00763945"/>
    <w:rsid w:val="00764ACE"/>
    <w:rsid w:val="00764F93"/>
    <w:rsid w:val="0076509D"/>
    <w:rsid w:val="0076659F"/>
    <w:rsid w:val="007673BA"/>
    <w:rsid w:val="00767CB5"/>
    <w:rsid w:val="00767FD9"/>
    <w:rsid w:val="0077132F"/>
    <w:rsid w:val="007730ED"/>
    <w:rsid w:val="007773BF"/>
    <w:rsid w:val="00782571"/>
    <w:rsid w:val="007827D8"/>
    <w:rsid w:val="007864B1"/>
    <w:rsid w:val="007876D4"/>
    <w:rsid w:val="0079478D"/>
    <w:rsid w:val="0079597D"/>
    <w:rsid w:val="00796DD7"/>
    <w:rsid w:val="007971F5"/>
    <w:rsid w:val="007A1F18"/>
    <w:rsid w:val="007A2453"/>
    <w:rsid w:val="007A4443"/>
    <w:rsid w:val="007A4C17"/>
    <w:rsid w:val="007A7C17"/>
    <w:rsid w:val="007A7D35"/>
    <w:rsid w:val="007B11F3"/>
    <w:rsid w:val="007B203E"/>
    <w:rsid w:val="007B3EA5"/>
    <w:rsid w:val="007B5701"/>
    <w:rsid w:val="007C16B1"/>
    <w:rsid w:val="007D1F80"/>
    <w:rsid w:val="007D3A68"/>
    <w:rsid w:val="007D6CFA"/>
    <w:rsid w:val="007D6E99"/>
    <w:rsid w:val="007E021B"/>
    <w:rsid w:val="007E1B14"/>
    <w:rsid w:val="007E2ACB"/>
    <w:rsid w:val="007E58F0"/>
    <w:rsid w:val="007E5C3F"/>
    <w:rsid w:val="007F0ADB"/>
    <w:rsid w:val="007F1776"/>
    <w:rsid w:val="007F1C21"/>
    <w:rsid w:val="007F2084"/>
    <w:rsid w:val="007F2141"/>
    <w:rsid w:val="007F3DF3"/>
    <w:rsid w:val="007F6596"/>
    <w:rsid w:val="007F6CBA"/>
    <w:rsid w:val="007F7EF3"/>
    <w:rsid w:val="00805968"/>
    <w:rsid w:val="0080602D"/>
    <w:rsid w:val="00806EED"/>
    <w:rsid w:val="00811523"/>
    <w:rsid w:val="00813E5E"/>
    <w:rsid w:val="0081411F"/>
    <w:rsid w:val="00817621"/>
    <w:rsid w:val="00817ABC"/>
    <w:rsid w:val="00820762"/>
    <w:rsid w:val="00822DB2"/>
    <w:rsid w:val="008245DF"/>
    <w:rsid w:val="008269BC"/>
    <w:rsid w:val="00830BB7"/>
    <w:rsid w:val="00831861"/>
    <w:rsid w:val="00834969"/>
    <w:rsid w:val="00840A31"/>
    <w:rsid w:val="00840B2C"/>
    <w:rsid w:val="00841C15"/>
    <w:rsid w:val="00843B06"/>
    <w:rsid w:val="00844C21"/>
    <w:rsid w:val="00845D6B"/>
    <w:rsid w:val="0084660D"/>
    <w:rsid w:val="008477B1"/>
    <w:rsid w:val="008519F0"/>
    <w:rsid w:val="00851B0F"/>
    <w:rsid w:val="00852852"/>
    <w:rsid w:val="00853090"/>
    <w:rsid w:val="008546CF"/>
    <w:rsid w:val="00854EA9"/>
    <w:rsid w:val="00856964"/>
    <w:rsid w:val="00862CB3"/>
    <w:rsid w:val="00862FF2"/>
    <w:rsid w:val="00863A11"/>
    <w:rsid w:val="00865B58"/>
    <w:rsid w:val="00865EB4"/>
    <w:rsid w:val="00870B50"/>
    <w:rsid w:val="008721ED"/>
    <w:rsid w:val="00872481"/>
    <w:rsid w:val="008730AB"/>
    <w:rsid w:val="0087511A"/>
    <w:rsid w:val="008819B4"/>
    <w:rsid w:val="0088237D"/>
    <w:rsid w:val="00883CF3"/>
    <w:rsid w:val="00884309"/>
    <w:rsid w:val="0088700C"/>
    <w:rsid w:val="0088780D"/>
    <w:rsid w:val="00887C14"/>
    <w:rsid w:val="008901A4"/>
    <w:rsid w:val="008928FF"/>
    <w:rsid w:val="00893DE2"/>
    <w:rsid w:val="0089607D"/>
    <w:rsid w:val="00897208"/>
    <w:rsid w:val="008A459C"/>
    <w:rsid w:val="008A6544"/>
    <w:rsid w:val="008A695E"/>
    <w:rsid w:val="008B024B"/>
    <w:rsid w:val="008B0374"/>
    <w:rsid w:val="008B0DC0"/>
    <w:rsid w:val="008B4E57"/>
    <w:rsid w:val="008B5B58"/>
    <w:rsid w:val="008C13DC"/>
    <w:rsid w:val="008C4501"/>
    <w:rsid w:val="008C4BAE"/>
    <w:rsid w:val="008C4E23"/>
    <w:rsid w:val="008C4ED5"/>
    <w:rsid w:val="008C66A6"/>
    <w:rsid w:val="008C749A"/>
    <w:rsid w:val="008D266E"/>
    <w:rsid w:val="008D5805"/>
    <w:rsid w:val="008D6906"/>
    <w:rsid w:val="008D6B9C"/>
    <w:rsid w:val="008D7261"/>
    <w:rsid w:val="008E0BAC"/>
    <w:rsid w:val="008E0E2A"/>
    <w:rsid w:val="008E4332"/>
    <w:rsid w:val="008E5EFA"/>
    <w:rsid w:val="008E6CB2"/>
    <w:rsid w:val="008E74D7"/>
    <w:rsid w:val="008E7EB7"/>
    <w:rsid w:val="008F24D9"/>
    <w:rsid w:val="008F2C87"/>
    <w:rsid w:val="008F5A23"/>
    <w:rsid w:val="008F7BFE"/>
    <w:rsid w:val="009003A7"/>
    <w:rsid w:val="009003EE"/>
    <w:rsid w:val="00901E88"/>
    <w:rsid w:val="00905656"/>
    <w:rsid w:val="0090656C"/>
    <w:rsid w:val="00906EDF"/>
    <w:rsid w:val="00906F56"/>
    <w:rsid w:val="00907C98"/>
    <w:rsid w:val="00913D13"/>
    <w:rsid w:val="009156AD"/>
    <w:rsid w:val="00915D9C"/>
    <w:rsid w:val="009160BA"/>
    <w:rsid w:val="009177FD"/>
    <w:rsid w:val="00917831"/>
    <w:rsid w:val="0092075B"/>
    <w:rsid w:val="009209C7"/>
    <w:rsid w:val="009219F5"/>
    <w:rsid w:val="00930ED6"/>
    <w:rsid w:val="00932803"/>
    <w:rsid w:val="00933CBB"/>
    <w:rsid w:val="009363DB"/>
    <w:rsid w:val="009367A9"/>
    <w:rsid w:val="00937DAF"/>
    <w:rsid w:val="009404EE"/>
    <w:rsid w:val="00940E9F"/>
    <w:rsid w:val="00940EF7"/>
    <w:rsid w:val="00942FBC"/>
    <w:rsid w:val="00944EAA"/>
    <w:rsid w:val="00945264"/>
    <w:rsid w:val="00945EF5"/>
    <w:rsid w:val="00947644"/>
    <w:rsid w:val="00951F08"/>
    <w:rsid w:val="00954871"/>
    <w:rsid w:val="00954FD1"/>
    <w:rsid w:val="00956EC2"/>
    <w:rsid w:val="009658A3"/>
    <w:rsid w:val="0097759C"/>
    <w:rsid w:val="009811B5"/>
    <w:rsid w:val="00981B29"/>
    <w:rsid w:val="0098305A"/>
    <w:rsid w:val="009853F6"/>
    <w:rsid w:val="00986F0B"/>
    <w:rsid w:val="00991B67"/>
    <w:rsid w:val="00992C45"/>
    <w:rsid w:val="009961AF"/>
    <w:rsid w:val="009971AE"/>
    <w:rsid w:val="00997B86"/>
    <w:rsid w:val="009A3765"/>
    <w:rsid w:val="009A37E1"/>
    <w:rsid w:val="009B32F9"/>
    <w:rsid w:val="009B461A"/>
    <w:rsid w:val="009B48B2"/>
    <w:rsid w:val="009B739C"/>
    <w:rsid w:val="009C4C13"/>
    <w:rsid w:val="009C5C32"/>
    <w:rsid w:val="009C5F15"/>
    <w:rsid w:val="009D0173"/>
    <w:rsid w:val="009D0305"/>
    <w:rsid w:val="009D0381"/>
    <w:rsid w:val="009D0926"/>
    <w:rsid w:val="009D15D4"/>
    <w:rsid w:val="009D2CA7"/>
    <w:rsid w:val="009E3441"/>
    <w:rsid w:val="009E38F6"/>
    <w:rsid w:val="009E3DF8"/>
    <w:rsid w:val="009F03B1"/>
    <w:rsid w:val="009F47E3"/>
    <w:rsid w:val="009F5588"/>
    <w:rsid w:val="00A00C34"/>
    <w:rsid w:val="00A00E07"/>
    <w:rsid w:val="00A0122C"/>
    <w:rsid w:val="00A01398"/>
    <w:rsid w:val="00A01D86"/>
    <w:rsid w:val="00A067EF"/>
    <w:rsid w:val="00A11DA0"/>
    <w:rsid w:val="00A11F55"/>
    <w:rsid w:val="00A16C00"/>
    <w:rsid w:val="00A16FEF"/>
    <w:rsid w:val="00A20DD4"/>
    <w:rsid w:val="00A20DD9"/>
    <w:rsid w:val="00A21CDB"/>
    <w:rsid w:val="00A2379F"/>
    <w:rsid w:val="00A23831"/>
    <w:rsid w:val="00A2697D"/>
    <w:rsid w:val="00A27841"/>
    <w:rsid w:val="00A301C6"/>
    <w:rsid w:val="00A37BAD"/>
    <w:rsid w:val="00A4216D"/>
    <w:rsid w:val="00A42F65"/>
    <w:rsid w:val="00A44662"/>
    <w:rsid w:val="00A44E9F"/>
    <w:rsid w:val="00A44F48"/>
    <w:rsid w:val="00A4699C"/>
    <w:rsid w:val="00A46A11"/>
    <w:rsid w:val="00A46C82"/>
    <w:rsid w:val="00A47D26"/>
    <w:rsid w:val="00A5000B"/>
    <w:rsid w:val="00A50984"/>
    <w:rsid w:val="00A51054"/>
    <w:rsid w:val="00A512F6"/>
    <w:rsid w:val="00A543D5"/>
    <w:rsid w:val="00A54531"/>
    <w:rsid w:val="00A54B49"/>
    <w:rsid w:val="00A5578A"/>
    <w:rsid w:val="00A56A80"/>
    <w:rsid w:val="00A5772D"/>
    <w:rsid w:val="00A57C3B"/>
    <w:rsid w:val="00A60395"/>
    <w:rsid w:val="00A619A9"/>
    <w:rsid w:val="00A623AA"/>
    <w:rsid w:val="00A6248B"/>
    <w:rsid w:val="00A62EC1"/>
    <w:rsid w:val="00A6331A"/>
    <w:rsid w:val="00A65031"/>
    <w:rsid w:val="00A65623"/>
    <w:rsid w:val="00A731A8"/>
    <w:rsid w:val="00A80465"/>
    <w:rsid w:val="00A8164E"/>
    <w:rsid w:val="00A84C95"/>
    <w:rsid w:val="00A85703"/>
    <w:rsid w:val="00A86432"/>
    <w:rsid w:val="00A868BB"/>
    <w:rsid w:val="00A91A16"/>
    <w:rsid w:val="00A9385F"/>
    <w:rsid w:val="00A9525A"/>
    <w:rsid w:val="00A95F58"/>
    <w:rsid w:val="00A9603B"/>
    <w:rsid w:val="00A960C0"/>
    <w:rsid w:val="00A964B0"/>
    <w:rsid w:val="00AA060A"/>
    <w:rsid w:val="00AA08A9"/>
    <w:rsid w:val="00AA2996"/>
    <w:rsid w:val="00AA30D5"/>
    <w:rsid w:val="00AA3980"/>
    <w:rsid w:val="00AA4653"/>
    <w:rsid w:val="00AA5B0E"/>
    <w:rsid w:val="00AA6109"/>
    <w:rsid w:val="00AA7E6F"/>
    <w:rsid w:val="00AA7FEA"/>
    <w:rsid w:val="00AB1AC7"/>
    <w:rsid w:val="00AB208C"/>
    <w:rsid w:val="00AB3028"/>
    <w:rsid w:val="00AB3AE3"/>
    <w:rsid w:val="00AB3BD1"/>
    <w:rsid w:val="00AB4E29"/>
    <w:rsid w:val="00AB5CBA"/>
    <w:rsid w:val="00AB654A"/>
    <w:rsid w:val="00AB762F"/>
    <w:rsid w:val="00AB7F9B"/>
    <w:rsid w:val="00AC2020"/>
    <w:rsid w:val="00AC39A6"/>
    <w:rsid w:val="00AC4DEF"/>
    <w:rsid w:val="00AC4F2C"/>
    <w:rsid w:val="00AC5C6A"/>
    <w:rsid w:val="00AC7473"/>
    <w:rsid w:val="00AD092C"/>
    <w:rsid w:val="00AD2228"/>
    <w:rsid w:val="00AD2752"/>
    <w:rsid w:val="00AD37C5"/>
    <w:rsid w:val="00AD3ECF"/>
    <w:rsid w:val="00AD622E"/>
    <w:rsid w:val="00AE0C05"/>
    <w:rsid w:val="00AE0F15"/>
    <w:rsid w:val="00AE2183"/>
    <w:rsid w:val="00AE46F0"/>
    <w:rsid w:val="00AF2C49"/>
    <w:rsid w:val="00AF64E0"/>
    <w:rsid w:val="00B0027D"/>
    <w:rsid w:val="00B03F6C"/>
    <w:rsid w:val="00B068BB"/>
    <w:rsid w:val="00B07A4C"/>
    <w:rsid w:val="00B123CC"/>
    <w:rsid w:val="00B12C1F"/>
    <w:rsid w:val="00B1313B"/>
    <w:rsid w:val="00B135CD"/>
    <w:rsid w:val="00B151BA"/>
    <w:rsid w:val="00B173A7"/>
    <w:rsid w:val="00B17ECA"/>
    <w:rsid w:val="00B215C6"/>
    <w:rsid w:val="00B21F61"/>
    <w:rsid w:val="00B22576"/>
    <w:rsid w:val="00B243AE"/>
    <w:rsid w:val="00B25EF8"/>
    <w:rsid w:val="00B265FD"/>
    <w:rsid w:val="00B26B58"/>
    <w:rsid w:val="00B27CB0"/>
    <w:rsid w:val="00B30125"/>
    <w:rsid w:val="00B31C0F"/>
    <w:rsid w:val="00B3224C"/>
    <w:rsid w:val="00B337E0"/>
    <w:rsid w:val="00B37762"/>
    <w:rsid w:val="00B37B8A"/>
    <w:rsid w:val="00B37C74"/>
    <w:rsid w:val="00B40819"/>
    <w:rsid w:val="00B41267"/>
    <w:rsid w:val="00B42676"/>
    <w:rsid w:val="00B42B02"/>
    <w:rsid w:val="00B432EE"/>
    <w:rsid w:val="00B44759"/>
    <w:rsid w:val="00B45CCD"/>
    <w:rsid w:val="00B470E0"/>
    <w:rsid w:val="00B47433"/>
    <w:rsid w:val="00B5047A"/>
    <w:rsid w:val="00B53746"/>
    <w:rsid w:val="00B55464"/>
    <w:rsid w:val="00B55E69"/>
    <w:rsid w:val="00B5607A"/>
    <w:rsid w:val="00B579E9"/>
    <w:rsid w:val="00B57A5F"/>
    <w:rsid w:val="00B6033D"/>
    <w:rsid w:val="00B64B37"/>
    <w:rsid w:val="00B6541C"/>
    <w:rsid w:val="00B658ED"/>
    <w:rsid w:val="00B66A9A"/>
    <w:rsid w:val="00B673E4"/>
    <w:rsid w:val="00B70189"/>
    <w:rsid w:val="00B7048E"/>
    <w:rsid w:val="00B73CF1"/>
    <w:rsid w:val="00B7464A"/>
    <w:rsid w:val="00B74C80"/>
    <w:rsid w:val="00B75174"/>
    <w:rsid w:val="00B776C9"/>
    <w:rsid w:val="00B776F3"/>
    <w:rsid w:val="00B8071D"/>
    <w:rsid w:val="00B823B0"/>
    <w:rsid w:val="00B84642"/>
    <w:rsid w:val="00B86606"/>
    <w:rsid w:val="00B87F0E"/>
    <w:rsid w:val="00B913D1"/>
    <w:rsid w:val="00B93DD8"/>
    <w:rsid w:val="00B94064"/>
    <w:rsid w:val="00B9474F"/>
    <w:rsid w:val="00B96640"/>
    <w:rsid w:val="00B96F86"/>
    <w:rsid w:val="00B97557"/>
    <w:rsid w:val="00BA3F7C"/>
    <w:rsid w:val="00BA5CEB"/>
    <w:rsid w:val="00BA6819"/>
    <w:rsid w:val="00BB0A81"/>
    <w:rsid w:val="00BB1D63"/>
    <w:rsid w:val="00BB243C"/>
    <w:rsid w:val="00BB3BD1"/>
    <w:rsid w:val="00BB583D"/>
    <w:rsid w:val="00BB5BB0"/>
    <w:rsid w:val="00BB5D9D"/>
    <w:rsid w:val="00BB7160"/>
    <w:rsid w:val="00BB7D5F"/>
    <w:rsid w:val="00BC3CE3"/>
    <w:rsid w:val="00BC4C41"/>
    <w:rsid w:val="00BD2113"/>
    <w:rsid w:val="00BD6321"/>
    <w:rsid w:val="00BD686E"/>
    <w:rsid w:val="00BD6958"/>
    <w:rsid w:val="00BD6DCB"/>
    <w:rsid w:val="00BD7103"/>
    <w:rsid w:val="00BD7CD3"/>
    <w:rsid w:val="00BE030C"/>
    <w:rsid w:val="00BE12DC"/>
    <w:rsid w:val="00BE2343"/>
    <w:rsid w:val="00BE3992"/>
    <w:rsid w:val="00BE467B"/>
    <w:rsid w:val="00BE4E7B"/>
    <w:rsid w:val="00BE69D1"/>
    <w:rsid w:val="00BE74FC"/>
    <w:rsid w:val="00BF3798"/>
    <w:rsid w:val="00BF570A"/>
    <w:rsid w:val="00BF7FEB"/>
    <w:rsid w:val="00C02726"/>
    <w:rsid w:val="00C049D7"/>
    <w:rsid w:val="00C05C8A"/>
    <w:rsid w:val="00C05E3F"/>
    <w:rsid w:val="00C060E6"/>
    <w:rsid w:val="00C06FD3"/>
    <w:rsid w:val="00C115B2"/>
    <w:rsid w:val="00C11C07"/>
    <w:rsid w:val="00C14A4D"/>
    <w:rsid w:val="00C166CD"/>
    <w:rsid w:val="00C16AE1"/>
    <w:rsid w:val="00C201DF"/>
    <w:rsid w:val="00C2175B"/>
    <w:rsid w:val="00C226FE"/>
    <w:rsid w:val="00C2742E"/>
    <w:rsid w:val="00C2746E"/>
    <w:rsid w:val="00C2757C"/>
    <w:rsid w:val="00C300BC"/>
    <w:rsid w:val="00C302A7"/>
    <w:rsid w:val="00C330E3"/>
    <w:rsid w:val="00C33CC6"/>
    <w:rsid w:val="00C342BF"/>
    <w:rsid w:val="00C363B7"/>
    <w:rsid w:val="00C4002E"/>
    <w:rsid w:val="00C42F4E"/>
    <w:rsid w:val="00C43B9F"/>
    <w:rsid w:val="00C44F76"/>
    <w:rsid w:val="00C479D7"/>
    <w:rsid w:val="00C522B2"/>
    <w:rsid w:val="00C52DFB"/>
    <w:rsid w:val="00C53C53"/>
    <w:rsid w:val="00C55B3B"/>
    <w:rsid w:val="00C56BAE"/>
    <w:rsid w:val="00C573EA"/>
    <w:rsid w:val="00C57533"/>
    <w:rsid w:val="00C60F3B"/>
    <w:rsid w:val="00C62EDC"/>
    <w:rsid w:val="00C62F5E"/>
    <w:rsid w:val="00C64353"/>
    <w:rsid w:val="00C65F3A"/>
    <w:rsid w:val="00C66798"/>
    <w:rsid w:val="00C6720F"/>
    <w:rsid w:val="00C67D13"/>
    <w:rsid w:val="00C70B00"/>
    <w:rsid w:val="00C71B69"/>
    <w:rsid w:val="00C73150"/>
    <w:rsid w:val="00C743ED"/>
    <w:rsid w:val="00C75A30"/>
    <w:rsid w:val="00C75A64"/>
    <w:rsid w:val="00C75AC4"/>
    <w:rsid w:val="00C75D4F"/>
    <w:rsid w:val="00C766A0"/>
    <w:rsid w:val="00C770F2"/>
    <w:rsid w:val="00C80C2C"/>
    <w:rsid w:val="00C81C0C"/>
    <w:rsid w:val="00C84ABE"/>
    <w:rsid w:val="00C85F5A"/>
    <w:rsid w:val="00C8703D"/>
    <w:rsid w:val="00C87530"/>
    <w:rsid w:val="00C87841"/>
    <w:rsid w:val="00C90CDB"/>
    <w:rsid w:val="00C91747"/>
    <w:rsid w:val="00C92487"/>
    <w:rsid w:val="00C92502"/>
    <w:rsid w:val="00C92AE9"/>
    <w:rsid w:val="00C933F6"/>
    <w:rsid w:val="00C941DA"/>
    <w:rsid w:val="00C94938"/>
    <w:rsid w:val="00C953F8"/>
    <w:rsid w:val="00C96116"/>
    <w:rsid w:val="00CA0527"/>
    <w:rsid w:val="00CA0C2F"/>
    <w:rsid w:val="00CA0F14"/>
    <w:rsid w:val="00CA2BB3"/>
    <w:rsid w:val="00CA369D"/>
    <w:rsid w:val="00CA4414"/>
    <w:rsid w:val="00CA4A89"/>
    <w:rsid w:val="00CA5E49"/>
    <w:rsid w:val="00CA6ABE"/>
    <w:rsid w:val="00CB004C"/>
    <w:rsid w:val="00CB05F4"/>
    <w:rsid w:val="00CB10CC"/>
    <w:rsid w:val="00CB1E35"/>
    <w:rsid w:val="00CB2C50"/>
    <w:rsid w:val="00CB40D9"/>
    <w:rsid w:val="00CB50D9"/>
    <w:rsid w:val="00CB729F"/>
    <w:rsid w:val="00CC21AA"/>
    <w:rsid w:val="00CC31D4"/>
    <w:rsid w:val="00CC3411"/>
    <w:rsid w:val="00CC5C5C"/>
    <w:rsid w:val="00CC6C25"/>
    <w:rsid w:val="00CD0469"/>
    <w:rsid w:val="00CD1E93"/>
    <w:rsid w:val="00CD4127"/>
    <w:rsid w:val="00CD4F38"/>
    <w:rsid w:val="00CD59BF"/>
    <w:rsid w:val="00CD76F2"/>
    <w:rsid w:val="00CE0CD3"/>
    <w:rsid w:val="00CE131B"/>
    <w:rsid w:val="00CE3264"/>
    <w:rsid w:val="00CE3440"/>
    <w:rsid w:val="00CE5BFC"/>
    <w:rsid w:val="00CE640A"/>
    <w:rsid w:val="00CF081F"/>
    <w:rsid w:val="00CF0A30"/>
    <w:rsid w:val="00CF0C5F"/>
    <w:rsid w:val="00CF13FB"/>
    <w:rsid w:val="00CF1966"/>
    <w:rsid w:val="00CF3092"/>
    <w:rsid w:val="00CF3233"/>
    <w:rsid w:val="00CF372F"/>
    <w:rsid w:val="00CF43B0"/>
    <w:rsid w:val="00CF5638"/>
    <w:rsid w:val="00CF6629"/>
    <w:rsid w:val="00CF7810"/>
    <w:rsid w:val="00CF7CC0"/>
    <w:rsid w:val="00D004B2"/>
    <w:rsid w:val="00D020F6"/>
    <w:rsid w:val="00D02E34"/>
    <w:rsid w:val="00D0332C"/>
    <w:rsid w:val="00D066F4"/>
    <w:rsid w:val="00D078F4"/>
    <w:rsid w:val="00D07F43"/>
    <w:rsid w:val="00D12B63"/>
    <w:rsid w:val="00D138DC"/>
    <w:rsid w:val="00D14D94"/>
    <w:rsid w:val="00D160D8"/>
    <w:rsid w:val="00D161EC"/>
    <w:rsid w:val="00D16351"/>
    <w:rsid w:val="00D16B3F"/>
    <w:rsid w:val="00D17FE7"/>
    <w:rsid w:val="00D214EB"/>
    <w:rsid w:val="00D22376"/>
    <w:rsid w:val="00D2290E"/>
    <w:rsid w:val="00D2517B"/>
    <w:rsid w:val="00D253B4"/>
    <w:rsid w:val="00D26230"/>
    <w:rsid w:val="00D266CD"/>
    <w:rsid w:val="00D2670F"/>
    <w:rsid w:val="00D27716"/>
    <w:rsid w:val="00D27E3B"/>
    <w:rsid w:val="00D30E23"/>
    <w:rsid w:val="00D411A7"/>
    <w:rsid w:val="00D41862"/>
    <w:rsid w:val="00D45E75"/>
    <w:rsid w:val="00D461FD"/>
    <w:rsid w:val="00D468CE"/>
    <w:rsid w:val="00D47E4E"/>
    <w:rsid w:val="00D556B2"/>
    <w:rsid w:val="00D56D04"/>
    <w:rsid w:val="00D60A4E"/>
    <w:rsid w:val="00D61631"/>
    <w:rsid w:val="00D6679C"/>
    <w:rsid w:val="00D67C3E"/>
    <w:rsid w:val="00D703A1"/>
    <w:rsid w:val="00D721BD"/>
    <w:rsid w:val="00D730C1"/>
    <w:rsid w:val="00D75080"/>
    <w:rsid w:val="00D757F7"/>
    <w:rsid w:val="00D803E0"/>
    <w:rsid w:val="00D81461"/>
    <w:rsid w:val="00D847FD"/>
    <w:rsid w:val="00D84C0E"/>
    <w:rsid w:val="00D86A2A"/>
    <w:rsid w:val="00D9104D"/>
    <w:rsid w:val="00D91166"/>
    <w:rsid w:val="00D929A5"/>
    <w:rsid w:val="00D9415E"/>
    <w:rsid w:val="00D958CE"/>
    <w:rsid w:val="00D959C5"/>
    <w:rsid w:val="00DA03C2"/>
    <w:rsid w:val="00DA19A8"/>
    <w:rsid w:val="00DA23DC"/>
    <w:rsid w:val="00DA44B1"/>
    <w:rsid w:val="00DA6C34"/>
    <w:rsid w:val="00DA7C1D"/>
    <w:rsid w:val="00DB0156"/>
    <w:rsid w:val="00DB09C1"/>
    <w:rsid w:val="00DB2AB9"/>
    <w:rsid w:val="00DB38C0"/>
    <w:rsid w:val="00DB4F3F"/>
    <w:rsid w:val="00DB6DC1"/>
    <w:rsid w:val="00DB7445"/>
    <w:rsid w:val="00DB7F4E"/>
    <w:rsid w:val="00DC0F5A"/>
    <w:rsid w:val="00DC1913"/>
    <w:rsid w:val="00DC2E07"/>
    <w:rsid w:val="00DC4846"/>
    <w:rsid w:val="00DC712A"/>
    <w:rsid w:val="00DD0708"/>
    <w:rsid w:val="00DD0C00"/>
    <w:rsid w:val="00DD12D2"/>
    <w:rsid w:val="00DD2091"/>
    <w:rsid w:val="00DD382A"/>
    <w:rsid w:val="00DD49CE"/>
    <w:rsid w:val="00DD4B2F"/>
    <w:rsid w:val="00DD5A9D"/>
    <w:rsid w:val="00DD6C22"/>
    <w:rsid w:val="00DE13D1"/>
    <w:rsid w:val="00DE2F43"/>
    <w:rsid w:val="00DE4F1B"/>
    <w:rsid w:val="00DE545B"/>
    <w:rsid w:val="00DE5BBE"/>
    <w:rsid w:val="00DF0AD3"/>
    <w:rsid w:val="00DF1059"/>
    <w:rsid w:val="00DF6963"/>
    <w:rsid w:val="00DF6A9D"/>
    <w:rsid w:val="00DF6AE9"/>
    <w:rsid w:val="00DF6E72"/>
    <w:rsid w:val="00E068D3"/>
    <w:rsid w:val="00E06E53"/>
    <w:rsid w:val="00E11868"/>
    <w:rsid w:val="00E11FAC"/>
    <w:rsid w:val="00E14224"/>
    <w:rsid w:val="00E156BB"/>
    <w:rsid w:val="00E167CA"/>
    <w:rsid w:val="00E204E0"/>
    <w:rsid w:val="00E23096"/>
    <w:rsid w:val="00E25D54"/>
    <w:rsid w:val="00E25DC7"/>
    <w:rsid w:val="00E25E42"/>
    <w:rsid w:val="00E262A5"/>
    <w:rsid w:val="00E26E6A"/>
    <w:rsid w:val="00E27D90"/>
    <w:rsid w:val="00E3403C"/>
    <w:rsid w:val="00E350A7"/>
    <w:rsid w:val="00E358E2"/>
    <w:rsid w:val="00E367A3"/>
    <w:rsid w:val="00E4091F"/>
    <w:rsid w:val="00E409F1"/>
    <w:rsid w:val="00E40CA6"/>
    <w:rsid w:val="00E40E19"/>
    <w:rsid w:val="00E446AE"/>
    <w:rsid w:val="00E509BB"/>
    <w:rsid w:val="00E55684"/>
    <w:rsid w:val="00E5581D"/>
    <w:rsid w:val="00E6583B"/>
    <w:rsid w:val="00E71738"/>
    <w:rsid w:val="00E7196C"/>
    <w:rsid w:val="00E72CB1"/>
    <w:rsid w:val="00E72E47"/>
    <w:rsid w:val="00E73D97"/>
    <w:rsid w:val="00E7510F"/>
    <w:rsid w:val="00E75E1B"/>
    <w:rsid w:val="00E762E3"/>
    <w:rsid w:val="00E764A6"/>
    <w:rsid w:val="00E81BBF"/>
    <w:rsid w:val="00E826C7"/>
    <w:rsid w:val="00E8286A"/>
    <w:rsid w:val="00E836B1"/>
    <w:rsid w:val="00E84CD6"/>
    <w:rsid w:val="00E84E93"/>
    <w:rsid w:val="00E853B9"/>
    <w:rsid w:val="00E8668D"/>
    <w:rsid w:val="00E866DB"/>
    <w:rsid w:val="00E866E5"/>
    <w:rsid w:val="00E90E5F"/>
    <w:rsid w:val="00E913AF"/>
    <w:rsid w:val="00E93CDC"/>
    <w:rsid w:val="00E960A5"/>
    <w:rsid w:val="00E968D0"/>
    <w:rsid w:val="00E96FD5"/>
    <w:rsid w:val="00E971EB"/>
    <w:rsid w:val="00E97B35"/>
    <w:rsid w:val="00EA3276"/>
    <w:rsid w:val="00EA401A"/>
    <w:rsid w:val="00EA431A"/>
    <w:rsid w:val="00EA6A29"/>
    <w:rsid w:val="00EA6E37"/>
    <w:rsid w:val="00EA718D"/>
    <w:rsid w:val="00EB4987"/>
    <w:rsid w:val="00EB5421"/>
    <w:rsid w:val="00EB5444"/>
    <w:rsid w:val="00EB6833"/>
    <w:rsid w:val="00EB6B33"/>
    <w:rsid w:val="00EB6E25"/>
    <w:rsid w:val="00EB6E49"/>
    <w:rsid w:val="00EB7442"/>
    <w:rsid w:val="00EB74FD"/>
    <w:rsid w:val="00EC1287"/>
    <w:rsid w:val="00EC26D4"/>
    <w:rsid w:val="00EC3A6B"/>
    <w:rsid w:val="00EC4258"/>
    <w:rsid w:val="00EC6991"/>
    <w:rsid w:val="00EC6E0E"/>
    <w:rsid w:val="00ED0FE6"/>
    <w:rsid w:val="00ED2959"/>
    <w:rsid w:val="00ED4957"/>
    <w:rsid w:val="00ED4A67"/>
    <w:rsid w:val="00ED7124"/>
    <w:rsid w:val="00EE01DA"/>
    <w:rsid w:val="00EE0706"/>
    <w:rsid w:val="00EE1826"/>
    <w:rsid w:val="00EE1F50"/>
    <w:rsid w:val="00EE7853"/>
    <w:rsid w:val="00EF015E"/>
    <w:rsid w:val="00EF136A"/>
    <w:rsid w:val="00EF407C"/>
    <w:rsid w:val="00EF7119"/>
    <w:rsid w:val="00EF7619"/>
    <w:rsid w:val="00F01923"/>
    <w:rsid w:val="00F02209"/>
    <w:rsid w:val="00F023B2"/>
    <w:rsid w:val="00F02F7F"/>
    <w:rsid w:val="00F031FF"/>
    <w:rsid w:val="00F03588"/>
    <w:rsid w:val="00F03BB7"/>
    <w:rsid w:val="00F04FBE"/>
    <w:rsid w:val="00F056C0"/>
    <w:rsid w:val="00F0727F"/>
    <w:rsid w:val="00F07964"/>
    <w:rsid w:val="00F116A1"/>
    <w:rsid w:val="00F11AD8"/>
    <w:rsid w:val="00F126BB"/>
    <w:rsid w:val="00F12AA1"/>
    <w:rsid w:val="00F141E4"/>
    <w:rsid w:val="00F21417"/>
    <w:rsid w:val="00F238BC"/>
    <w:rsid w:val="00F239D4"/>
    <w:rsid w:val="00F24027"/>
    <w:rsid w:val="00F26716"/>
    <w:rsid w:val="00F3031C"/>
    <w:rsid w:val="00F31A02"/>
    <w:rsid w:val="00F32773"/>
    <w:rsid w:val="00F33DE4"/>
    <w:rsid w:val="00F34EB4"/>
    <w:rsid w:val="00F358DA"/>
    <w:rsid w:val="00F36FBC"/>
    <w:rsid w:val="00F3714E"/>
    <w:rsid w:val="00F40AFF"/>
    <w:rsid w:val="00F40FF3"/>
    <w:rsid w:val="00F4165D"/>
    <w:rsid w:val="00F4281D"/>
    <w:rsid w:val="00F433A8"/>
    <w:rsid w:val="00F43B67"/>
    <w:rsid w:val="00F45ADB"/>
    <w:rsid w:val="00F465AD"/>
    <w:rsid w:val="00F502B4"/>
    <w:rsid w:val="00F50AB0"/>
    <w:rsid w:val="00F51E18"/>
    <w:rsid w:val="00F522F5"/>
    <w:rsid w:val="00F5319D"/>
    <w:rsid w:val="00F53D62"/>
    <w:rsid w:val="00F5641C"/>
    <w:rsid w:val="00F5659A"/>
    <w:rsid w:val="00F57B33"/>
    <w:rsid w:val="00F60ED7"/>
    <w:rsid w:val="00F61249"/>
    <w:rsid w:val="00F64098"/>
    <w:rsid w:val="00F64818"/>
    <w:rsid w:val="00F64AB5"/>
    <w:rsid w:val="00F657B4"/>
    <w:rsid w:val="00F65F5B"/>
    <w:rsid w:val="00F6788B"/>
    <w:rsid w:val="00F70969"/>
    <w:rsid w:val="00F71769"/>
    <w:rsid w:val="00F726A2"/>
    <w:rsid w:val="00F7498E"/>
    <w:rsid w:val="00F770C5"/>
    <w:rsid w:val="00F77969"/>
    <w:rsid w:val="00F80B0E"/>
    <w:rsid w:val="00F831D5"/>
    <w:rsid w:val="00F83782"/>
    <w:rsid w:val="00F84F95"/>
    <w:rsid w:val="00F926A4"/>
    <w:rsid w:val="00F935AA"/>
    <w:rsid w:val="00F9543F"/>
    <w:rsid w:val="00F95BFE"/>
    <w:rsid w:val="00F963CE"/>
    <w:rsid w:val="00F97507"/>
    <w:rsid w:val="00FA107F"/>
    <w:rsid w:val="00FA1E43"/>
    <w:rsid w:val="00FA3878"/>
    <w:rsid w:val="00FA4351"/>
    <w:rsid w:val="00FA43B7"/>
    <w:rsid w:val="00FA539B"/>
    <w:rsid w:val="00FA574E"/>
    <w:rsid w:val="00FA70BF"/>
    <w:rsid w:val="00FA771C"/>
    <w:rsid w:val="00FB0F91"/>
    <w:rsid w:val="00FB105F"/>
    <w:rsid w:val="00FB4A55"/>
    <w:rsid w:val="00FB572B"/>
    <w:rsid w:val="00FB614A"/>
    <w:rsid w:val="00FB64BF"/>
    <w:rsid w:val="00FB7DCB"/>
    <w:rsid w:val="00FC3703"/>
    <w:rsid w:val="00FC4259"/>
    <w:rsid w:val="00FC4932"/>
    <w:rsid w:val="00FD0B9A"/>
    <w:rsid w:val="00FD3539"/>
    <w:rsid w:val="00FD47E3"/>
    <w:rsid w:val="00FD4A88"/>
    <w:rsid w:val="00FD51D2"/>
    <w:rsid w:val="00FD766B"/>
    <w:rsid w:val="00FE06ED"/>
    <w:rsid w:val="00FE0D8F"/>
    <w:rsid w:val="00FE2B6E"/>
    <w:rsid w:val="00FE493D"/>
    <w:rsid w:val="00FE57B5"/>
    <w:rsid w:val="00FE584B"/>
    <w:rsid w:val="00FE6499"/>
    <w:rsid w:val="00FF2026"/>
    <w:rsid w:val="00FF2884"/>
    <w:rsid w:val="00FF2C11"/>
    <w:rsid w:val="00FF325B"/>
    <w:rsid w:val="00FF358C"/>
    <w:rsid w:val="00FF4B8D"/>
    <w:rsid w:val="00FF4DDD"/>
    <w:rsid w:val="00FF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8F0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F8B47-BDA6-418B-8D53-0E760093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794</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6</cp:revision>
  <cp:lastPrinted>2010-05-20T19:22:00Z</cp:lastPrinted>
  <dcterms:created xsi:type="dcterms:W3CDTF">2010-05-21T16:03:00Z</dcterms:created>
  <dcterms:modified xsi:type="dcterms:W3CDTF">2010-05-21T16:22:00Z</dcterms:modified>
</cp:coreProperties>
</file>