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0259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UNCLASS. LEG. MISC. - PRNT &amp;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  671,367     671,367     756,016     756,016     756,016     756,016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              2,266,183   2,266,183   2,350,832   2,350,832   2,350,832   2,350,832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EMPLOYEE BENEFITS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C. STATE EMPLOYER CONTRIBUTIONS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FRINGE BENEFITS               425,889     425,889     425,889     425,889     425,889     425,889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EMPLOYEE BENEFITS              425,889     425,889     425,889     425,889     425,889     425,889</w:t>
      </w:r>
    </w:p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LEG. DEPT-LEG PRINTING, INF.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TECH. SYSTEMS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  2,692,072   2,692,072   2,776,721   2,776,721   2,776,721   2,776,721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211490" w:rsidRPr="0054438A" w:rsidRDefault="00211490" w:rsidP="0021149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1490" w:rsidRDefault="00211490" w:rsidP="00211490">
      <w:pPr>
        <w:spacing w:line="170" w:lineRule="exact"/>
        <w:rPr>
          <w:rFonts w:ascii="Letter Gothic" w:hAnsi="Letter Gothic"/>
          <w:sz w:val="18"/>
        </w:rPr>
      </w:pPr>
    </w:p>
    <w:p w:rsidR="001F4392" w:rsidRPr="00211490" w:rsidRDefault="001F4392" w:rsidP="002114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1490" w:rsidSect="002114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F58E6-FC3F-421A-8DF2-CA8E5E81A0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EB888C-ED8D-40D2-9307-013A8B3480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8D84EA-F0CA-49A6-8492-9A3BE5699A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C34789-C6FD-407F-B56F-98062EE7FD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A7DFD2-71EF-4C5E-A8EA-3E05261E0B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1490"/>
    <w:rsid w:val="00047E19"/>
    <w:rsid w:val="001F4392"/>
    <w:rsid w:val="00201B69"/>
    <w:rsid w:val="00211490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