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56E2" w:rsidRPr="00BB4396" w:rsidRDefault="008556E2" w:rsidP="0085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BB4396">
        <w:rPr>
          <w:rFonts w:ascii="Letter Gothic" w:hAnsi="Letter Gothic"/>
          <w:sz w:val="18"/>
        </w:rPr>
        <w:t xml:space="preserve">  61-0001                                              SECTION  61                                                 PAGE 0228</w:t>
      </w:r>
    </w:p>
    <w:p w:rsidR="008556E2" w:rsidRDefault="008556E2" w:rsidP="008556E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              SECOND INJURY FUND</w:t>
      </w:r>
    </w:p>
    <w:p w:rsidR="008556E2" w:rsidRPr="00BB4396" w:rsidRDefault="008556E2" w:rsidP="008556E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---- 2009-2010 ----  ------------------------------ 2010-2011 -----------------------------</w:t>
      </w:r>
    </w:p>
    <w:p w:rsidR="008556E2" w:rsidRDefault="008556E2" w:rsidP="008556E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 APPROPRIATED        WAYS &amp; MEANS BILL           HOUSE BILL            SENATE FINANCE</w:t>
      </w:r>
    </w:p>
    <w:p w:rsidR="008556E2" w:rsidRDefault="008556E2" w:rsidP="008556E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8556E2" w:rsidRDefault="008556E2" w:rsidP="008556E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8556E2" w:rsidRDefault="008556E2" w:rsidP="008556E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8556E2" w:rsidRDefault="008556E2" w:rsidP="008556E2">
      <w:pPr>
        <w:spacing w:line="170" w:lineRule="exact"/>
        <w:rPr>
          <w:rFonts w:ascii="Letter Gothic" w:hAnsi="Letter Gothic"/>
          <w:sz w:val="18"/>
        </w:rPr>
      </w:pPr>
    </w:p>
    <w:p w:rsidR="008556E2" w:rsidRDefault="008556E2" w:rsidP="008556E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1 I. ADMINISTRATION</w:t>
      </w:r>
    </w:p>
    <w:p w:rsidR="008556E2" w:rsidRDefault="008556E2" w:rsidP="008556E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2  PERSONAL SERVICE</w:t>
      </w:r>
    </w:p>
    <w:p w:rsidR="008556E2" w:rsidRDefault="008556E2" w:rsidP="008556E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3   DIRECTOR                            68,631                  68,631                  68,631                  68,631</w:t>
      </w:r>
    </w:p>
    <w:p w:rsidR="008556E2" w:rsidRDefault="008556E2" w:rsidP="0085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8556E2" w:rsidRDefault="008556E2" w:rsidP="008556E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5   CLASSIFIED POSITIONS               940,960                 990,960                 990,960                 990,960</w:t>
      </w:r>
    </w:p>
    <w:p w:rsidR="008556E2" w:rsidRDefault="008556E2" w:rsidP="0085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6                                      (22.00)                 (22.00)                 (22.00)                 (22.00)</w:t>
      </w:r>
    </w:p>
    <w:p w:rsidR="008556E2" w:rsidRPr="00BB4396" w:rsidRDefault="008556E2" w:rsidP="008556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56E2" w:rsidRDefault="008556E2" w:rsidP="0085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7  TOTAL PERSONAL SERVICE            1,009,591               1,059,591               1,059,591               1,059,591</w:t>
      </w:r>
    </w:p>
    <w:p w:rsidR="008556E2" w:rsidRDefault="008556E2" w:rsidP="0085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 xml:space="preserve"> 8                                      (23.00)                 (23.00)                 (23.00)                 (23.00)</w:t>
      </w:r>
    </w:p>
    <w:p w:rsidR="008556E2" w:rsidRDefault="008556E2" w:rsidP="008556E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 9  OTHER OPERATING EXPENSES            412,604                 423,904                 423,904                 423,904</w:t>
      </w:r>
    </w:p>
    <w:p w:rsidR="008556E2" w:rsidRDefault="008556E2" w:rsidP="008556E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8556E2" w:rsidRDefault="008556E2" w:rsidP="0085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11 TOTAL ADMINISTRATION               1,422,195               1,483,495               1,483,495               1,483,495</w:t>
      </w:r>
    </w:p>
    <w:p w:rsidR="008556E2" w:rsidRDefault="008556E2" w:rsidP="0085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12                                      (23.00)                 (23.00)                 (23.00)                 (23.00)</w:t>
      </w:r>
    </w:p>
    <w:p w:rsidR="008556E2" w:rsidRPr="00BB4396" w:rsidRDefault="008556E2" w:rsidP="008556E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8556E2" w:rsidRDefault="008556E2" w:rsidP="008556E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14 II. EMPLOYEE BENEFITS</w:t>
      </w:r>
    </w:p>
    <w:p w:rsidR="008556E2" w:rsidRDefault="008556E2" w:rsidP="008556E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15  C. STATE EMPLOYER CONTRIBUTIONS</w:t>
      </w:r>
    </w:p>
    <w:p w:rsidR="008556E2" w:rsidRDefault="008556E2" w:rsidP="008556E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16   EMPLOYER CONTRIBUTIONS             308,207                 331,207                 331,207                 331,207</w:t>
      </w:r>
    </w:p>
    <w:p w:rsidR="008556E2" w:rsidRPr="00BB4396" w:rsidRDefault="008556E2" w:rsidP="008556E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BB4396">
        <w:rPr>
          <w:rFonts w:ascii="Letter Gothic" w:hAnsi="Letter Gothic"/>
          <w:sz w:val="18"/>
        </w:rPr>
        <w:t xml:space="preserve">                                    </w:t>
      </w:r>
      <w:r w:rsidRPr="00BB4396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8556E2" w:rsidRDefault="008556E2" w:rsidP="0085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17  TOTAL FRINGE BENEFITS               308,207                 331,207                 331,207                 331,207</w:t>
      </w:r>
    </w:p>
    <w:p w:rsidR="008556E2" w:rsidRDefault="008556E2" w:rsidP="008556E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18                                 ================================================================================================</w:t>
      </w:r>
    </w:p>
    <w:p w:rsidR="008556E2" w:rsidRDefault="008556E2" w:rsidP="0085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19 TOTAL EMPLOYEE BENEFITS              308,207                 331,207                 331,207                 331,207</w:t>
      </w:r>
    </w:p>
    <w:p w:rsidR="008556E2" w:rsidRPr="00BB4396" w:rsidRDefault="008556E2" w:rsidP="008556E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20                                 ================================================================================================</w:t>
      </w:r>
    </w:p>
    <w:p w:rsidR="008556E2" w:rsidRDefault="008556E2" w:rsidP="008556E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21 SECOND INJURY FUND</w:t>
      </w:r>
    </w:p>
    <w:p w:rsidR="008556E2" w:rsidRDefault="008556E2" w:rsidP="008556E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22</w:t>
      </w:r>
    </w:p>
    <w:p w:rsidR="008556E2" w:rsidRDefault="008556E2" w:rsidP="0085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23 TOTAL FUNDS AVAILABLE              1,730,402               1,814,702               1,814,702               1,814,702</w:t>
      </w:r>
    </w:p>
    <w:p w:rsidR="008556E2" w:rsidRDefault="008556E2" w:rsidP="008556E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BB4396">
        <w:rPr>
          <w:rFonts w:ascii="Letter Gothic" w:hAnsi="Letter Gothic"/>
          <w:sz w:val="18"/>
        </w:rPr>
        <w:t>24 TOTAL AUTHORIZED FTE POSITIONS       (23.00)                 (23.00)                 (23.00)                 (23.00)</w:t>
      </w:r>
    </w:p>
    <w:p w:rsidR="008556E2" w:rsidRPr="00BB4396" w:rsidRDefault="008556E2" w:rsidP="008556E2">
      <w:pPr>
        <w:spacing w:line="170" w:lineRule="exact"/>
        <w:rPr>
          <w:rFonts w:ascii="Letter Gothic" w:hAnsi="Letter Gothic"/>
          <w:sz w:val="18"/>
        </w:rPr>
      </w:pPr>
      <w:r w:rsidRPr="00BB4396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8556E2" w:rsidRDefault="008556E2" w:rsidP="008556E2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8556E2" w:rsidRDefault="001F4392" w:rsidP="008556E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8556E2" w:rsidSect="008556E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875BD1E-42A8-453C-8412-50473D715392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F14503C8-81D1-4DD6-A0A8-D83160918D2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62C66D8B-229E-46DE-9E48-44D15ED9DD6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031A503-0FD1-46B1-8AA4-7AC724B6D2B2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A368A432-CD4F-47DB-8B5B-5153A63F03C4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8556E2"/>
    <w:rsid w:val="00047E19"/>
    <w:rsid w:val="001F4392"/>
    <w:rsid w:val="00277B59"/>
    <w:rsid w:val="002F4BB6"/>
    <w:rsid w:val="0030636B"/>
    <w:rsid w:val="00384BCD"/>
    <w:rsid w:val="00410533"/>
    <w:rsid w:val="004258E0"/>
    <w:rsid w:val="00477356"/>
    <w:rsid w:val="004D571B"/>
    <w:rsid w:val="00501F46"/>
    <w:rsid w:val="005445C7"/>
    <w:rsid w:val="00585F9F"/>
    <w:rsid w:val="005E2DA3"/>
    <w:rsid w:val="0060572E"/>
    <w:rsid w:val="00612E82"/>
    <w:rsid w:val="0061370E"/>
    <w:rsid w:val="00636630"/>
    <w:rsid w:val="00692A36"/>
    <w:rsid w:val="006F70C9"/>
    <w:rsid w:val="00720FD3"/>
    <w:rsid w:val="008556E2"/>
    <w:rsid w:val="008D0930"/>
    <w:rsid w:val="008D68D4"/>
    <w:rsid w:val="00A445B4"/>
    <w:rsid w:val="00A81EE9"/>
    <w:rsid w:val="00AA21B4"/>
    <w:rsid w:val="00B027D4"/>
    <w:rsid w:val="00BB1753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546</Words>
  <Characters>3117</Characters>
  <Application>Microsoft Office Word</Application>
  <DocSecurity>0</DocSecurity>
  <Lines>25</Lines>
  <Paragraphs>7</Paragraphs>
  <ScaleCrop>false</ScaleCrop>
  <Company>LPITS</Company>
  <LinksUpToDate>false</LinksUpToDate>
  <CharactersWithSpaces>3656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2010-04-21T14:57:00Z</dcterms:created>
  <dcterms:modified xsi:type="dcterms:W3CDTF">2010-04-21T14:57:00Z</dcterms:modified>
</cp:coreProperties>
</file>