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68-0001                                              SECTION  68A                                                PAGE 0247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EXECUTIVE DIRECTOR                146,000                 146,000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CLASSIFIED POSITIONS           13,081,560              14,304,000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(298.00)                (300.00)                                                            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UNCLASSIFIED POSITIONS            320,000                 250,000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(4.00)                  (2.00)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OTHER PERSONAL SERVICES           700,000                 500,000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TOTAL PERSONAL SERVICE          14,247,560              15,200,000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(303.00)                (303.00)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OTHER OPERATING EXPENSES        27,997,600              28,496,000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DEBT SERVICE           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DEBT SERVICE                        2,400                   4,000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TOTAL DEBT SERVICE                   2,400                   4,000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TOTAL GENERAL                    42,247,560              43,700,000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(303.00)                (303.00)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B. LAND AND BUILDINGS   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OTHER OPERATING EXPENSES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OTHER OPERATING EXPENSES        2,000,000               1,000,000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PERMANENT IMPROVEMENTS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CONST BLDGS &amp; ADDITIONS        2,000,000               2,000,000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TOTAL PERM IMPROVEMENTS         2,000,000               2,000,000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TOTAL LAND AND BUILDINGS         4,000,000               3,000,000                                                            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TOTAL ADMINISTRATION              46,247,560              46,700,000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(303.00)                (303.00)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II. HIGHWAY ENGINEERING  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A. ENGR. - ADMIN. &amp; PROJ. MGMT.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CLASSIFIED POSITIONS           70,771,242              73,850,000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(1618.00)               (1618.00)                                                            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UNCLASSIFIED POSITIONS            150,000                 150,000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 (1.00)                  (1.00)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OTHER PERSONAL SERVICES         3,000,000               2,500,000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TOTAL PERSONAL SERVICE          73,921,242              76,500,000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(1619.00)               (1619.00)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68-0002                                              SECTION  68A                                                PAGE 0248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OTHER OPERATING EXPENSES         9,500,000               8,500,000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TOTAL ENG. - ADM. &amp; PROJ. MGMT   83,421,242              85,000,000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(1619.00)               (1619.00)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B.  ENGINEERING - CONSTRUCTION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OTHER OPERATING EXPENSES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OTHER OPERATING EXPENSES      110,000,000             110,000,000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TOTAL ENGINEERING -    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CONSTRUCTION                  110,000,000             110,000,000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PERMANENT IMPROVEMENTS: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PERMANENT IMPROVEMENTS        389,438,662             681,520,249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TOTAL PERM IMPROVEMENTS        389,438,662             681,520,249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DEBT SERVICE           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PRINCIPAL - LOAN NOTE           1,403,476               1,403,476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INTEREST - LOAN NOTE            3,576,275               3,576,275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TOTAL DEBT SERVICE               4,979,751               4,979,751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DISTRIBUTION TO SUBDIVISIONS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ALLOC MUN-RESTRICTED           10,000,000               7,000,000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ALLOC CNTY-RESTRICTED           2,000,000               1,300,000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ALLOC OTHER ENTITIES              200,000                 200,000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TOTAL DIST SUBDIVISIONS         12,200,000               8,500,000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TOTAL ENGINEERING -     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CONSTRUCTION                   516,618,413             805,000,000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C. HIGHWAY MAINTENANCE  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CLASSIFIED POSITIONS           93,654,645              94,000,000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(3467.96)               (3467.96)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OTHER PERSONAL SERVICES         2,500,000               2,000,000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TOTAL PERSONAL SERVICE          96,154,645              96,000,000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(3467.96)               (3467.96)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OTHER OPERATING EXPENSES       162,000,000             100,000,000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PERMANENT IMPROVEMENTS: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PERMANENT IMPROVEMENTS             50,000                 100,000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TOTAL PERM IMPROVEMENTS             50,000                 100,000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SPECIAL ITEMS          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COMMERCIAL MOTOR VEHICLE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REST AREAS                        53,453      53,453                                                                        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68-0003                                              SECTION  68A                                                PAGE 0249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 TOTAL SPECIAL ITEMS                 53,453      53,453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TOTAL HIGHWAY MAINTENANCE       258,258,098      53,453 196,100,000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(3467.96)               (3467.96)                                                            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TOTAL HIGHWAY ENGINEERING        </w:t>
      </w:r>
      <w:r>
        <w:rPr>
          <w:rFonts w:ascii="Letter Gothic" w:hAnsi="Letter Gothic"/>
          <w:sz w:val="18"/>
        </w:rPr>
        <w:t xml:space="preserve"> </w:t>
      </w:r>
      <w:r w:rsidRPr="009E445F">
        <w:rPr>
          <w:rFonts w:ascii="Letter Gothic" w:hAnsi="Letter Gothic"/>
          <w:sz w:val="16"/>
          <w:szCs w:val="16"/>
        </w:rPr>
        <w:t xml:space="preserve">858,297,753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9E445F">
        <w:rPr>
          <w:rFonts w:ascii="Letter Gothic" w:hAnsi="Letter Gothic"/>
          <w:sz w:val="16"/>
          <w:szCs w:val="16"/>
        </w:rPr>
        <w:t>53,453</w:t>
      </w:r>
      <w:r>
        <w:rPr>
          <w:rFonts w:ascii="Letter Gothic" w:hAnsi="Letter Gothic"/>
          <w:sz w:val="16"/>
          <w:szCs w:val="16"/>
        </w:rPr>
        <w:t xml:space="preserve"> </w:t>
      </w:r>
      <w:r w:rsidRPr="009E445F">
        <w:rPr>
          <w:rFonts w:ascii="Letter Gothic" w:hAnsi="Letter Gothic"/>
          <w:sz w:val="16"/>
          <w:szCs w:val="16"/>
        </w:rPr>
        <w:t>1086,100,000</w:t>
      </w:r>
      <w:r w:rsidRPr="0058559D">
        <w:rPr>
          <w:rFonts w:ascii="Letter Gothic" w:hAnsi="Letter Gothic"/>
          <w:sz w:val="18"/>
        </w:rPr>
        <w:t xml:space="preserve">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(5086.96)               (5086.96)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III. TOLL OPERATIONS     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PERSONAL SERVICE                                                                                                               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CLASSIFIED POSITIONS                98,396                  95,000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 (2.00)                  (2.00)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TOTAL PERSONAL SERVICE               98,396                  95,000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 (2.00)                  (2.00)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OTHER OPERATING EXPENSES          3,300,000               3,300,000                                                            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TOTAL TOLL OPERATIONS              3,398,396               3,395,000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 (2.00)                  (2.00)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IV. NON-FEDERAL AID HIGHWAY FUND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OTHER OPERATING EXPENSES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OTHER OPERATING EXPENSES        40,400,000              52,000,000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TOTAL NON-FEDERAL AID -  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HIGHWAY FUND                     40,400,000              52,000,000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V. MASS TRANSIT          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CLASSIFIED POSITIONS               836,109                 680,000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(15.00)                 (15.00)                                                            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UNCLASSIFIED POSITIONS             110,000                 110,000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 (1.00)                  (1.00)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OTHER PERSONAL SERVICES             10,000                  10,000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TOTAL PERSONAL SERVICE              956,109                 800,000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(16.00)                 (16.00)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OTHER OPERATING EXPENSES            500,000                 750,000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AID TO SUBDIVISIONS     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ALLOC MUN-RESTRICTED             1,600,000               2,000,000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ALLOC OTHER ENTITIES            19,551,345              32,000,000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AID TO OTHER ENTITIES               63,097      63,097                                                                        </w:t>
      </w:r>
    </w:p>
    <w:p w:rsidR="001236AD" w:rsidRDefault="001236AD" w:rsidP="001236A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68-0004                                              SECTION  68A                                                PAGE 0250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TOTAL DIST SUBDIVISIONS          21,214,442      63,097  34,000,000                                                            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TOTAL MASS TRANSIT                22,670,551      63,097  35,550,000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(16.00)                 (16.00)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VI. EMPLOYEE BENEFITS          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C. STATE EMPLOYER CONTRIBUTION                                     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EMPLOYER CONTRIBUTIONS          75,132,711              65,500,000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TOTAL FRINGE BENEFITS            75,132,711              65,500,000                                                            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TOTAL EMPLOYEE BENEFITS           75,132,711              65,500,000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DEPARTMENT OF TRANSPORTATION                                                                                                    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TOTAL FUNDS AVAILABLE           </w:t>
      </w:r>
      <w:r>
        <w:rPr>
          <w:rFonts w:ascii="Letter Gothic" w:hAnsi="Letter Gothic"/>
          <w:sz w:val="18"/>
        </w:rPr>
        <w:t xml:space="preserve"> </w:t>
      </w:r>
      <w:r w:rsidRPr="008D4126">
        <w:rPr>
          <w:rFonts w:ascii="Letter Gothic" w:hAnsi="Letter Gothic"/>
          <w:sz w:val="16"/>
          <w:szCs w:val="16"/>
        </w:rPr>
        <w:t xml:space="preserve">1046,146,971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8D4126">
        <w:rPr>
          <w:rFonts w:ascii="Letter Gothic" w:hAnsi="Letter Gothic"/>
          <w:sz w:val="16"/>
          <w:szCs w:val="16"/>
        </w:rPr>
        <w:t>116,550</w:t>
      </w:r>
      <w:r>
        <w:rPr>
          <w:rFonts w:ascii="Letter Gothic" w:hAnsi="Letter Gothic"/>
          <w:sz w:val="16"/>
          <w:szCs w:val="16"/>
        </w:rPr>
        <w:t xml:space="preserve"> </w:t>
      </w:r>
      <w:r w:rsidRPr="008D4126">
        <w:rPr>
          <w:rFonts w:ascii="Letter Gothic" w:hAnsi="Letter Gothic"/>
          <w:sz w:val="16"/>
          <w:szCs w:val="16"/>
        </w:rPr>
        <w:t>1289,245,000</w:t>
      </w:r>
      <w:r w:rsidRPr="0058559D">
        <w:rPr>
          <w:rFonts w:ascii="Letter Gothic" w:hAnsi="Letter Gothic"/>
          <w:sz w:val="18"/>
        </w:rPr>
        <w:t xml:space="preserve">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TOTAL AUTHORIZED FTE POSITIONS     (5407.96)               (5407.96)                                                            </w:t>
      </w:r>
    </w:p>
    <w:p w:rsidR="001236AD" w:rsidRPr="0058559D" w:rsidRDefault="001236AD" w:rsidP="001236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236AD" w:rsidRDefault="001236AD" w:rsidP="001236AD">
      <w:pPr>
        <w:spacing w:line="170" w:lineRule="exact"/>
        <w:rPr>
          <w:rFonts w:ascii="Letter Gothic" w:hAnsi="Letter Gothic"/>
          <w:sz w:val="18"/>
        </w:rPr>
      </w:pPr>
    </w:p>
    <w:p w:rsidR="001F4392" w:rsidRPr="001236AD" w:rsidRDefault="001236AD" w:rsidP="001236AD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1236AD" w:rsidSect="001236A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A98E33-61E6-4EF8-8B55-5F7AA23185C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27401CA-23F8-459D-8ACB-25583A7D8F2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BAD574C-6F52-4B20-9281-E379B98AD1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7F671F1-9716-4FBB-9652-72232889E50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A02C5FC-CA79-4FCC-B868-5F29FE4EEB8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236AD"/>
    <w:rsid w:val="00047E19"/>
    <w:rsid w:val="001236AD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3742</Words>
  <Characters>21332</Characters>
  <Application>Microsoft Office Word</Application>
  <DocSecurity>0</DocSecurity>
  <Lines>177</Lines>
  <Paragraphs>50</Paragraphs>
  <ScaleCrop>false</ScaleCrop>
  <Company>LPITS</Company>
  <LinksUpToDate>false</LinksUpToDate>
  <CharactersWithSpaces>25024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