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2C66" w:rsidRDefault="00954B1A">
      <w:pPr>
        <w:widowControl w:val="0"/>
        <w:jc w:val="center"/>
        <w:rPr>
          <w:rFonts w:cs="Times New Roman"/>
        </w:rPr>
      </w:pPr>
      <w:bookmarkStart w:id="0" w:name="_GoBack"/>
      <w:bookmarkEnd w:id="0"/>
      <w:r>
        <w:rPr>
          <w:rFonts w:cs="Times New Roman"/>
          <w:b/>
        </w:rPr>
        <w:t>South Carolina General Assembly</w:t>
      </w:r>
    </w:p>
    <w:p w:rsidR="00722C66" w:rsidRDefault="00954B1A">
      <w:pPr>
        <w:widowControl w:val="0"/>
        <w:jc w:val="center"/>
        <w:rPr>
          <w:rFonts w:cs="Times New Roman"/>
        </w:rPr>
      </w:pPr>
      <w:r>
        <w:rPr>
          <w:rFonts w:cs="Times New Roman"/>
        </w:rPr>
        <w:t>118th Session, 2009-2010</w:t>
      </w:r>
    </w:p>
    <w:p w:rsidR="00722C66" w:rsidRDefault="00722C66">
      <w:pPr>
        <w:widowControl w:val="0"/>
        <w:jc w:val="left"/>
        <w:rPr>
          <w:rFonts w:cs="Times New Roman"/>
        </w:rPr>
      </w:pPr>
    </w:p>
    <w:p w:rsidR="00722C66" w:rsidRDefault="00954B1A">
      <w:pPr>
        <w:widowControl w:val="0"/>
        <w:jc w:val="left"/>
        <w:rPr>
          <w:rFonts w:cs="Times New Roman"/>
          <w:b/>
        </w:rPr>
      </w:pPr>
      <w:r>
        <w:rPr>
          <w:rFonts w:cs="Times New Roman"/>
          <w:b/>
        </w:rPr>
        <w:t>S. 102</w:t>
      </w:r>
    </w:p>
    <w:p w:rsidR="00722C66" w:rsidRDefault="00722C66">
      <w:pPr>
        <w:widowControl w:val="0"/>
        <w:jc w:val="left"/>
        <w:rPr>
          <w:rFonts w:cs="Times New Roman"/>
          <w:b/>
        </w:rPr>
      </w:pPr>
    </w:p>
    <w:p w:rsidR="00722C66" w:rsidRDefault="00954B1A">
      <w:pPr>
        <w:widowControl w:val="0"/>
        <w:jc w:val="left"/>
        <w:rPr>
          <w:rFonts w:cs="Times New Roman"/>
        </w:rPr>
      </w:pPr>
      <w:r>
        <w:rPr>
          <w:rFonts w:cs="Times New Roman"/>
          <w:b/>
        </w:rPr>
        <w:t>STATUS INFORMATION</w:t>
      </w:r>
    </w:p>
    <w:p w:rsidR="00722C66" w:rsidRDefault="00722C66">
      <w:pPr>
        <w:widowControl w:val="0"/>
        <w:jc w:val="left"/>
        <w:rPr>
          <w:rFonts w:cs="Times New Roman"/>
        </w:rPr>
      </w:pPr>
    </w:p>
    <w:p w:rsidR="00722C66" w:rsidRDefault="00954B1A">
      <w:pPr>
        <w:widowControl w:val="0"/>
        <w:jc w:val="left"/>
        <w:rPr>
          <w:rFonts w:cs="Times New Roman"/>
        </w:rPr>
      </w:pPr>
      <w:r>
        <w:rPr>
          <w:rFonts w:cs="Times New Roman"/>
        </w:rPr>
        <w:t>General Bill</w:t>
      </w:r>
    </w:p>
    <w:p w:rsidR="00722C66" w:rsidRDefault="00954B1A">
      <w:pPr>
        <w:widowControl w:val="0"/>
        <w:jc w:val="left"/>
        <w:rPr>
          <w:rFonts w:cs="Times New Roman"/>
        </w:rPr>
      </w:pPr>
      <w:r>
        <w:rPr>
          <w:rFonts w:cs="Times New Roman"/>
        </w:rPr>
        <w:t>Sponsors: Senator Grooms</w:t>
      </w:r>
    </w:p>
    <w:p w:rsidR="00722C66" w:rsidRDefault="00954B1A">
      <w:pPr>
        <w:widowControl w:val="0"/>
        <w:jc w:val="left"/>
        <w:rPr>
          <w:rFonts w:cs="Times New Roman"/>
        </w:rPr>
      </w:pPr>
      <w:r>
        <w:rPr>
          <w:rFonts w:cs="Times New Roman"/>
        </w:rPr>
        <w:t>Document Path: l:\s-res\lkg\003vets.kmm.lkg.docx</w:t>
      </w:r>
    </w:p>
    <w:p w:rsidR="00722C66" w:rsidRDefault="00954B1A">
      <w:pPr>
        <w:widowControl w:val="0"/>
        <w:jc w:val="left"/>
        <w:rPr>
          <w:rFonts w:cs="Times New Roman"/>
        </w:rPr>
      </w:pPr>
      <w:r>
        <w:rPr>
          <w:rFonts w:cs="Times New Roman"/>
        </w:rPr>
        <w:t>Companion/Similar bill(s): 3265</w:t>
      </w:r>
    </w:p>
    <w:p w:rsidR="00722C66" w:rsidRDefault="00722C66">
      <w:pPr>
        <w:widowControl w:val="0"/>
        <w:jc w:val="left"/>
        <w:rPr>
          <w:rFonts w:cs="Times New Roman"/>
        </w:rPr>
      </w:pPr>
    </w:p>
    <w:p w:rsidR="00722C66" w:rsidRDefault="00954B1A">
      <w:pPr>
        <w:widowControl w:val="0"/>
        <w:jc w:val="left"/>
        <w:rPr>
          <w:rFonts w:cs="Times New Roman"/>
        </w:rPr>
      </w:pPr>
      <w:r>
        <w:rPr>
          <w:rFonts w:cs="Times New Roman"/>
        </w:rPr>
        <w:t>Introduced in the Senate on January 13, 2009</w:t>
      </w:r>
    </w:p>
    <w:p w:rsidR="00722C66" w:rsidRDefault="00954B1A">
      <w:pPr>
        <w:widowControl w:val="0"/>
        <w:jc w:val="left"/>
        <w:rPr>
          <w:rFonts w:cs="Times New Roman"/>
        </w:rPr>
      </w:pPr>
      <w:r>
        <w:rPr>
          <w:rFonts w:cs="Times New Roman"/>
        </w:rPr>
        <w:t xml:space="preserve">Currently residing in the Senate Committee on </w:t>
      </w:r>
      <w:r>
        <w:rPr>
          <w:rFonts w:cs="Times New Roman"/>
          <w:b/>
        </w:rPr>
        <w:t>Agriculture and Natural Resources</w:t>
      </w:r>
    </w:p>
    <w:p w:rsidR="00722C66" w:rsidRDefault="00722C66">
      <w:pPr>
        <w:widowControl w:val="0"/>
        <w:jc w:val="left"/>
        <w:rPr>
          <w:rFonts w:cs="Times New Roman"/>
        </w:rPr>
      </w:pPr>
    </w:p>
    <w:p w:rsidR="00722C66" w:rsidRDefault="00954B1A">
      <w:pPr>
        <w:widowControl w:val="0"/>
        <w:jc w:val="left"/>
        <w:rPr>
          <w:rFonts w:cs="Times New Roman"/>
        </w:rPr>
      </w:pPr>
      <w:r>
        <w:rPr>
          <w:rFonts w:cs="Times New Roman"/>
        </w:rPr>
        <w:t>Summary: Ill-treatment of animals</w:t>
      </w:r>
    </w:p>
    <w:p w:rsidR="00722C66" w:rsidRDefault="00722C66">
      <w:pPr>
        <w:widowControl w:val="0"/>
        <w:jc w:val="left"/>
        <w:rPr>
          <w:rFonts w:cs="Times New Roman"/>
        </w:rPr>
      </w:pPr>
    </w:p>
    <w:p w:rsidR="00722C66" w:rsidRDefault="00722C66">
      <w:pPr>
        <w:widowControl w:val="0"/>
        <w:jc w:val="left"/>
        <w:rPr>
          <w:rFonts w:cs="Times New Roman"/>
        </w:rPr>
      </w:pPr>
    </w:p>
    <w:p w:rsidR="00722C66" w:rsidRDefault="00954B1A">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722C66" w:rsidRDefault="00722C66">
      <w:pPr>
        <w:widowControl w:val="0"/>
        <w:tabs>
          <w:tab w:val="center" w:pos="590"/>
          <w:tab w:val="center" w:pos="1440"/>
          <w:tab w:val="left" w:pos="1872"/>
          <w:tab w:val="left" w:pos="9187"/>
        </w:tabs>
        <w:jc w:val="left"/>
        <w:rPr>
          <w:rFonts w:cs="Times New Roman"/>
        </w:rPr>
      </w:pPr>
    </w:p>
    <w:p w:rsidR="00722C66" w:rsidRDefault="00954B1A">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722C66" w:rsidRDefault="00954B1A">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Prefiled</w:t>
      </w:r>
    </w:p>
    <w:p w:rsidR="00722C66" w:rsidRDefault="00954B1A">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 xml:space="preserve">Referred to Committee on </w:t>
      </w:r>
      <w:r>
        <w:rPr>
          <w:rFonts w:cs="Times New Roman"/>
          <w:b/>
        </w:rPr>
        <w:t>Agriculture and Natural Resources</w:t>
      </w:r>
    </w:p>
    <w:p w:rsidR="00722C66" w:rsidRDefault="00954B1A">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FE7BC7">
          <w:rPr>
            <w:rStyle w:val="Hyperlink"/>
            <w:rFonts w:cs="Times New Roman"/>
          </w:rPr>
          <w:t>SJ</w:t>
        </w:r>
      </w:hyperlink>
      <w:r>
        <w:rPr>
          <w:rFonts w:cs="Times New Roman"/>
        </w:rPr>
        <w:noBreakHyphen/>
        <w:t>118</w:t>
      </w:r>
    </w:p>
    <w:p w:rsidR="00722C66" w:rsidRDefault="00954B1A">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Agriculture and Natural Resources</w:t>
      </w:r>
      <w:r>
        <w:rPr>
          <w:rFonts w:cs="Times New Roman"/>
        </w:rPr>
        <w:t xml:space="preserve"> </w:t>
      </w:r>
      <w:hyperlink r:id="rId7" w:history="1">
        <w:r w:rsidRPr="00FE7BC7">
          <w:rPr>
            <w:rStyle w:val="Hyperlink"/>
            <w:rFonts w:cs="Times New Roman"/>
          </w:rPr>
          <w:t>SJ</w:t>
        </w:r>
      </w:hyperlink>
      <w:r>
        <w:rPr>
          <w:rFonts w:cs="Times New Roman"/>
        </w:rPr>
        <w:noBreakHyphen/>
        <w:t>118</w:t>
      </w:r>
    </w:p>
    <w:p w:rsidR="00722C66" w:rsidRDefault="00722C66">
      <w:pPr>
        <w:widowControl w:val="0"/>
        <w:tabs>
          <w:tab w:val="right" w:pos="1008"/>
          <w:tab w:val="left" w:pos="1152"/>
          <w:tab w:val="left" w:pos="1872"/>
          <w:tab w:val="left" w:pos="9187"/>
        </w:tabs>
        <w:ind w:left="2088" w:hanging="2088"/>
        <w:jc w:val="left"/>
        <w:rPr>
          <w:rFonts w:cs="Times New Roman"/>
        </w:rPr>
      </w:pPr>
    </w:p>
    <w:p w:rsidR="00722C66" w:rsidRDefault="00722C66">
      <w:pPr>
        <w:widowControl w:val="0"/>
        <w:tabs>
          <w:tab w:val="right" w:pos="1008"/>
          <w:tab w:val="left" w:pos="1152"/>
          <w:tab w:val="left" w:pos="1872"/>
          <w:tab w:val="left" w:pos="9187"/>
        </w:tabs>
        <w:ind w:left="2088" w:hanging="2088"/>
        <w:jc w:val="left"/>
        <w:rPr>
          <w:rFonts w:cs="Times New Roman"/>
        </w:rPr>
      </w:pPr>
    </w:p>
    <w:p w:rsidR="00722C66" w:rsidRDefault="00954B1A">
      <w:pPr>
        <w:widowControl w:val="0"/>
        <w:jc w:val="left"/>
        <w:rPr>
          <w:rFonts w:cs="Times New Roman"/>
        </w:rPr>
      </w:pPr>
      <w:r>
        <w:rPr>
          <w:rFonts w:cs="Times New Roman"/>
          <w:b/>
        </w:rPr>
        <w:t>VERSIONS OF THIS BILL</w:t>
      </w:r>
    </w:p>
    <w:p w:rsidR="00722C66" w:rsidRDefault="00722C66">
      <w:pPr>
        <w:widowControl w:val="0"/>
        <w:jc w:val="left"/>
        <w:rPr>
          <w:rFonts w:cs="Times New Roman"/>
        </w:rPr>
      </w:pPr>
    </w:p>
    <w:p w:rsidR="00722C66" w:rsidRDefault="002B6BDA">
      <w:pPr>
        <w:widowControl w:val="0"/>
        <w:jc w:val="left"/>
        <w:rPr>
          <w:rFonts w:cs="Times New Roman"/>
        </w:rPr>
      </w:pPr>
      <w:hyperlink r:id="rId8" w:history="1">
        <w:r w:rsidR="00954B1A">
          <w:rPr>
            <w:rStyle w:val="Hyperlink"/>
            <w:rFonts w:cs="Times New Roman"/>
          </w:rPr>
          <w:t>12/10/2008</w:t>
        </w:r>
      </w:hyperlink>
    </w:p>
    <w:p w:rsidR="00722C66" w:rsidRDefault="00722C66"/>
    <w:p w:rsidR="00722C66" w:rsidRDefault="00722C66">
      <w:pPr>
        <w:sectPr w:rsidR="00722C66">
          <w:pgSz w:w="12240" w:h="15840" w:code="1"/>
          <w:pgMar w:top="1080" w:right="1440" w:bottom="1080" w:left="1440" w:header="720" w:footer="720" w:gutter="0"/>
          <w:cols w:space="720"/>
          <w:noEndnote/>
          <w:docGrid w:linePitch="360"/>
        </w:sectPr>
      </w:pPr>
    </w:p>
    <w:p w:rsidR="00722C66" w:rsidRDefault="00722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22C66" w:rsidRDefault="00722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22C66" w:rsidRDefault="00722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22C66" w:rsidRDefault="00722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22C66" w:rsidRDefault="00722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22C66" w:rsidRDefault="00722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22C66" w:rsidRDefault="00722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22C66" w:rsidRDefault="00722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22C66" w:rsidRDefault="00954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722C66" w:rsidRDefault="00722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22C66" w:rsidRDefault="00954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top"/>
      <w:bookmarkEnd w:id="3"/>
      <w:r>
        <w:rPr>
          <w:rFonts w:eastAsia="Times New Roman" w:cs="Times New Roman"/>
        </w:rPr>
        <w:t>TO AMEND SECTION 47</w:t>
      </w:r>
      <w:r>
        <w:rPr>
          <w:rFonts w:eastAsia="Times New Roman" w:cs="Times New Roman"/>
        </w:rPr>
        <w:noBreakHyphen/>
        <w:t>1</w:t>
      </w:r>
      <w:r>
        <w:rPr>
          <w:rFonts w:eastAsia="Times New Roman" w:cs="Times New Roman"/>
        </w:rPr>
        <w:noBreakHyphen/>
        <w:t>40, AS AMENDED, CODE OF LAWS OF SOUTH CAROLINA, 1976, RELATING TO THE ILL</w:t>
      </w:r>
      <w:r>
        <w:rPr>
          <w:rFonts w:eastAsia="Times New Roman" w:cs="Times New Roman"/>
        </w:rPr>
        <w:noBreakHyphen/>
        <w:t>TREATMENT OF ANIMALS, TO CLARIFY THAT THE PROVISIONS OF THE SECTION DO NOT APPLY TO THE PRACTICE OF VETERINARY MEDICINE IN ACCORDANCE WITH ACCEPTED VETERINARY STANDARDS.</w:t>
      </w:r>
    </w:p>
    <w:p w:rsidR="00722C66" w:rsidRDefault="00722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4" w:name="titleend"/>
      <w:bookmarkEnd w:id="4"/>
    </w:p>
    <w:p w:rsidR="00722C66" w:rsidRDefault="00954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722C66" w:rsidRDefault="00722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22C66" w:rsidRDefault="00954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1.</w:t>
      </w:r>
      <w:r>
        <w:rPr>
          <w:rFonts w:eastAsia="Times New Roman" w:cs="Times New Roman"/>
        </w:rPr>
        <w:tab/>
        <w:t>Section 47</w:t>
      </w:r>
      <w:r>
        <w:rPr>
          <w:rFonts w:eastAsia="Times New Roman" w:cs="Times New Roman"/>
        </w:rPr>
        <w:noBreakHyphen/>
        <w:t>1</w:t>
      </w:r>
      <w:r>
        <w:rPr>
          <w:rFonts w:eastAsia="Times New Roman" w:cs="Times New Roman"/>
        </w:rPr>
        <w:noBreakHyphen/>
        <w:t>40(C) of the 1976 Code, as last amended by Act 259 of 2008, is further amended to read:</w:t>
      </w:r>
    </w:p>
    <w:p w:rsidR="00722C66" w:rsidRDefault="00722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22C66" w:rsidRDefault="00954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r>
      <w:r>
        <w:rPr>
          <w:rFonts w:cs="Times New Roman"/>
        </w:rPr>
        <w:t>“(C)</w:t>
      </w:r>
      <w:r>
        <w:rPr>
          <w:rFonts w:cs="Times New Roman"/>
        </w:rPr>
        <w:tab/>
        <w:t xml:space="preserve"> This section does not apply to fowl, accepted animal husbandry practices of farm operations and the training of animals, the practice of veterinary medicine </w:t>
      </w:r>
      <w:r>
        <w:rPr>
          <w:rFonts w:cs="Times New Roman"/>
          <w:u w:val="single"/>
        </w:rPr>
        <w:t>in accordance with accepted veterinary practice standards</w:t>
      </w:r>
      <w:r>
        <w:rPr>
          <w:rFonts w:cs="Times New Roman"/>
        </w:rPr>
        <w:t>, agricultural practices, forestry and silvacultural practices, wildlife management practices, or activity authorized by Title 50, including an activity authorized by the South Carolina Department of Natural Resources or an exercise designed for training dogs for hunting, if repeated contact with a dog or dogs and another animal does not occur during this training exercise.”</w:t>
      </w:r>
    </w:p>
    <w:p w:rsidR="00722C66" w:rsidRDefault="00722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22C66" w:rsidRDefault="00954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2.</w:t>
      </w:r>
      <w:r>
        <w:rPr>
          <w:rFonts w:eastAsia="Times New Roman" w:cs="Times New Roman"/>
        </w:rPr>
        <w:tab/>
        <w:t>This act takes effect upon approval by the Governor.</w:t>
      </w:r>
    </w:p>
    <w:p w:rsidR="00722C66" w:rsidRDefault="00954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722C66" w:rsidSect="00722C6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2C66" w:rsidRDefault="00954B1A">
      <w:r>
        <w:separator/>
      </w:r>
    </w:p>
  </w:endnote>
  <w:endnote w:type="continuationSeparator" w:id="0">
    <w:p w:rsidR="00722C66" w:rsidRDefault="00954B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7FB90A6-6AFE-47B6-ADA3-5F11B1E13FD2}"/>
    <w:embedBold r:id="rId2" w:fontKey="{7730AA02-0BC7-4D44-B0C2-1DCE7E5F60E8}"/>
  </w:font>
  <w:font w:name="Calibri">
    <w:panose1 w:val="020F0502020204030204"/>
    <w:charset w:val="00"/>
    <w:family w:val="swiss"/>
    <w:pitch w:val="variable"/>
    <w:sig w:usb0="E10002FF" w:usb1="4000ACFF" w:usb2="00000009" w:usb3="00000000" w:csb0="0000019F" w:csb1="00000000"/>
    <w:embedRegular r:id="rId3" w:fontKey="{40233873-C598-444B-A316-AD3243A1CFAC}"/>
    <w:embedBold r:id="rId4" w:fontKey="{C76B59A6-12BB-4589-939F-5BD9E5364F9B}"/>
  </w:font>
  <w:font w:name="Tahoma">
    <w:panose1 w:val="020B0604030504040204"/>
    <w:charset w:val="00"/>
    <w:family w:val="swiss"/>
    <w:pitch w:val="variable"/>
    <w:sig w:usb0="21002A87" w:usb1="80000000" w:usb2="00000008" w:usb3="00000000" w:csb0="000101FF" w:csb1="00000000"/>
    <w:embedRegular r:id="rId5" w:fontKey="{A1B62F38-95BB-4194-AE22-8A8CBE8C757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A278C722-A9F7-4AFA-A811-77685911D4E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2C66" w:rsidRDefault="00954B1A">
    <w:pPr>
      <w:pStyle w:val="Footer"/>
      <w:tabs>
        <w:tab w:val="clear" w:pos="4680"/>
        <w:tab w:val="clear" w:pos="9360"/>
        <w:tab w:val="center" w:pos="2995"/>
      </w:tabs>
      <w:spacing w:before="120"/>
    </w:pPr>
    <w:r>
      <w:t>[102]</w:t>
    </w:r>
    <w:r>
      <w:tab/>
    </w:r>
    <w:r w:rsidR="002B6BDA">
      <w:fldChar w:fldCharType="begin"/>
    </w:r>
    <w:r w:rsidR="002B6BDA">
      <w:instrText xml:space="preserve"> PAGE  \* MERGEFORMAT </w:instrText>
    </w:r>
    <w:r w:rsidR="002B6BDA">
      <w:fldChar w:fldCharType="separate"/>
    </w:r>
    <w:r w:rsidR="002B6BDA">
      <w:rPr>
        <w:noProof/>
      </w:rPr>
      <w:t>1</w:t>
    </w:r>
    <w:r w:rsidR="002B6BD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2C66" w:rsidRDefault="00954B1A">
      <w:r>
        <w:separator/>
      </w:r>
    </w:p>
  </w:footnote>
  <w:footnote w:type="continuationSeparator" w:id="0">
    <w:p w:rsidR="00722C66" w:rsidRDefault="00954B1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722C66"/>
    <w:rsid w:val="002B6BDA"/>
    <w:rsid w:val="002F36EC"/>
    <w:rsid w:val="00722C66"/>
    <w:rsid w:val="00954B1A"/>
    <w:rsid w:val="00B7178F"/>
    <w:rsid w:val="00C75BD8"/>
    <w:rsid w:val="00FE7B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A6C2B63-660C-4711-9422-F857090EB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2C6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722C66"/>
    <w:rPr>
      <w:szCs w:val="21"/>
    </w:rPr>
  </w:style>
  <w:style w:type="character" w:customStyle="1" w:styleId="PlainTextChar">
    <w:name w:val="Plain Text Char"/>
    <w:basedOn w:val="DefaultParagraphFont"/>
    <w:link w:val="PlainText"/>
    <w:uiPriority w:val="99"/>
    <w:rsid w:val="00722C66"/>
    <w:rPr>
      <w:szCs w:val="21"/>
    </w:rPr>
  </w:style>
  <w:style w:type="paragraph" w:styleId="BodyText">
    <w:name w:val="Body Text"/>
    <w:basedOn w:val="Normal"/>
    <w:link w:val="BodyTextChar"/>
    <w:uiPriority w:val="99"/>
    <w:locked/>
    <w:rsid w:val="00722C66"/>
  </w:style>
  <w:style w:type="character" w:customStyle="1" w:styleId="BodyTextChar">
    <w:name w:val="Body Text Char"/>
    <w:basedOn w:val="DefaultParagraphFont"/>
    <w:link w:val="BodyText"/>
    <w:uiPriority w:val="99"/>
    <w:rsid w:val="00722C66"/>
  </w:style>
  <w:style w:type="paragraph" w:styleId="BalloonText">
    <w:name w:val="Balloon Text"/>
    <w:next w:val="Normal"/>
    <w:link w:val="BalloonTextChar"/>
    <w:uiPriority w:val="99"/>
    <w:unhideWhenUsed/>
    <w:rsid w:val="00722C66"/>
    <w:rPr>
      <w:rFonts w:cs="Tahoma"/>
      <w:szCs w:val="16"/>
    </w:rPr>
  </w:style>
  <w:style w:type="character" w:customStyle="1" w:styleId="BalloonTextChar">
    <w:name w:val="Balloon Text Char"/>
    <w:basedOn w:val="DefaultParagraphFont"/>
    <w:link w:val="BalloonText"/>
    <w:uiPriority w:val="99"/>
    <w:rsid w:val="00722C66"/>
    <w:rPr>
      <w:rFonts w:cs="Tahoma"/>
      <w:szCs w:val="16"/>
    </w:rPr>
  </w:style>
  <w:style w:type="paragraph" w:styleId="NormalWeb">
    <w:name w:val="Normal (Web)"/>
    <w:basedOn w:val="Normal"/>
    <w:next w:val="Normal"/>
    <w:semiHidden/>
    <w:locked/>
    <w:rsid w:val="00722C66"/>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722C66"/>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722C66"/>
    <w:rPr>
      <w:rFonts w:cs="Times New Roman"/>
    </w:rPr>
  </w:style>
  <w:style w:type="paragraph" w:styleId="Header">
    <w:name w:val="header"/>
    <w:basedOn w:val="Normal"/>
    <w:link w:val="HeaderChar"/>
    <w:uiPriority w:val="99"/>
    <w:semiHidden/>
    <w:unhideWhenUsed/>
    <w:locked/>
    <w:rsid w:val="00722C66"/>
    <w:pPr>
      <w:tabs>
        <w:tab w:val="center" w:pos="4680"/>
        <w:tab w:val="right" w:pos="9360"/>
      </w:tabs>
    </w:pPr>
  </w:style>
  <w:style w:type="character" w:customStyle="1" w:styleId="HeaderChar">
    <w:name w:val="Header Char"/>
    <w:basedOn w:val="DefaultParagraphFont"/>
    <w:link w:val="Header"/>
    <w:uiPriority w:val="99"/>
    <w:semiHidden/>
    <w:rsid w:val="00722C66"/>
  </w:style>
  <w:style w:type="character" w:styleId="LineNumber">
    <w:name w:val="line number"/>
    <w:basedOn w:val="DefaultParagraphFont"/>
    <w:uiPriority w:val="99"/>
    <w:semiHidden/>
    <w:unhideWhenUsed/>
    <w:locked/>
    <w:rsid w:val="00722C66"/>
  </w:style>
  <w:style w:type="character" w:styleId="Hyperlink">
    <w:name w:val="Hyperlink"/>
    <w:basedOn w:val="DefaultParagraphFont"/>
    <w:uiPriority w:val="99"/>
    <w:unhideWhenUsed/>
    <w:locked/>
    <w:rsid w:val="00722C6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02_20081210.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2</Pages>
  <Words>271</Words>
  <Characters>1578</Characters>
  <Application>Microsoft Office Word</Application>
  <DocSecurity>0</DocSecurity>
  <Lines>68</Lines>
  <Paragraphs>26</Paragraphs>
  <ScaleCrop>false</ScaleCrop>
  <Company>Project Management</Company>
  <LinksUpToDate>false</LinksUpToDate>
  <CharactersWithSpaces>1829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102: Ill-treatment of animals - South Carolina Legislature Online</dc:title>
  <dc:subject/>
  <dc:creator>NSC</dc:creator>
  <cp:keywords/>
  <dc:description/>
  <cp:lastModifiedBy>N Cumfer</cp:lastModifiedBy>
  <cp:revision>11</cp:revision>
  <dcterms:created xsi:type="dcterms:W3CDTF">2008-12-10T20:22:00Z</dcterms:created>
  <dcterms:modified xsi:type="dcterms:W3CDTF">2014-11-24T14:53:00Z</dcterms:modified>
</cp:coreProperties>
</file>