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BC1" w:rsidRDefault="000F4BC1" w:rsidP="000F4BC1">
      <w:pPr>
        <w:widowControl w:val="0"/>
        <w:jc w:val="center"/>
      </w:pPr>
      <w:bookmarkStart w:id="0" w:name="_GoBack"/>
      <w:bookmarkEnd w:id="0"/>
      <w:r w:rsidRPr="000F4BC1">
        <w:rPr>
          <w:b/>
        </w:rPr>
        <w:t>South Carolina General Assembly</w:t>
      </w:r>
    </w:p>
    <w:p w:rsidR="000F4BC1" w:rsidRDefault="000F4BC1" w:rsidP="000F4BC1">
      <w:pPr>
        <w:widowControl w:val="0"/>
        <w:jc w:val="center"/>
      </w:pPr>
      <w:r>
        <w:t>118th Session, 2009-2010</w:t>
      </w:r>
    </w:p>
    <w:p w:rsidR="000F4BC1" w:rsidRDefault="000F4BC1" w:rsidP="000F4BC1">
      <w:pPr>
        <w:widowControl w:val="0"/>
        <w:jc w:val="left"/>
      </w:pPr>
    </w:p>
    <w:p w:rsidR="000F4BC1" w:rsidRDefault="000F4BC1" w:rsidP="000F4BC1">
      <w:pPr>
        <w:widowControl w:val="0"/>
        <w:jc w:val="left"/>
        <w:rPr>
          <w:b/>
        </w:rPr>
      </w:pPr>
      <w:r w:rsidRPr="000F4BC1">
        <w:rPr>
          <w:b/>
        </w:rPr>
        <w:t>S.</w:t>
      </w:r>
      <w:r>
        <w:rPr>
          <w:b/>
        </w:rPr>
        <w:t xml:space="preserve"> </w:t>
      </w:r>
      <w:r w:rsidRPr="000F4BC1">
        <w:rPr>
          <w:b/>
        </w:rPr>
        <w:t>1220</w:t>
      </w:r>
    </w:p>
    <w:p w:rsidR="000F4BC1" w:rsidRDefault="000F4BC1" w:rsidP="000F4BC1">
      <w:pPr>
        <w:widowControl w:val="0"/>
        <w:jc w:val="left"/>
        <w:rPr>
          <w:b/>
        </w:rPr>
      </w:pPr>
    </w:p>
    <w:p w:rsidR="000F4BC1" w:rsidRDefault="000F4BC1" w:rsidP="000F4BC1">
      <w:pPr>
        <w:widowControl w:val="0"/>
        <w:jc w:val="left"/>
      </w:pPr>
      <w:r w:rsidRPr="000F4BC1">
        <w:rPr>
          <w:b/>
        </w:rPr>
        <w:t>STATUS INFORMATION</w:t>
      </w:r>
    </w:p>
    <w:p w:rsidR="000F4BC1" w:rsidRDefault="000F4BC1" w:rsidP="000F4BC1">
      <w:pPr>
        <w:widowControl w:val="0"/>
        <w:jc w:val="left"/>
      </w:pPr>
    </w:p>
    <w:p w:rsidR="000F4BC1" w:rsidRDefault="000F4BC1" w:rsidP="000F4BC1">
      <w:pPr>
        <w:widowControl w:val="0"/>
        <w:jc w:val="left"/>
      </w:pPr>
      <w:r>
        <w:t>General Bill</w:t>
      </w:r>
    </w:p>
    <w:p w:rsidR="000F4BC1" w:rsidRDefault="000F4BC1" w:rsidP="000F4BC1">
      <w:pPr>
        <w:widowControl w:val="0"/>
        <w:jc w:val="left"/>
      </w:pPr>
      <w:r>
        <w:t>Sponsors: Senator Ford</w:t>
      </w:r>
    </w:p>
    <w:p w:rsidR="000F4BC1" w:rsidRDefault="000F4BC1" w:rsidP="000F4BC1">
      <w:pPr>
        <w:widowControl w:val="0"/>
        <w:jc w:val="left"/>
      </w:pPr>
      <w:r>
        <w:t>Document Path: l:\council\bills\nbd\11964ac10.docx</w:t>
      </w:r>
    </w:p>
    <w:p w:rsidR="000F4BC1" w:rsidRDefault="000F4BC1" w:rsidP="000F4BC1">
      <w:pPr>
        <w:widowControl w:val="0"/>
        <w:jc w:val="left"/>
      </w:pPr>
    </w:p>
    <w:p w:rsidR="000F4BC1" w:rsidRDefault="000F4BC1" w:rsidP="000F4BC1">
      <w:pPr>
        <w:widowControl w:val="0"/>
        <w:jc w:val="left"/>
      </w:pPr>
      <w:r>
        <w:t>Introduced in the Senate on February 24, 2010</w:t>
      </w:r>
    </w:p>
    <w:p w:rsidR="000F4BC1" w:rsidRDefault="000F4BC1" w:rsidP="000F4BC1">
      <w:pPr>
        <w:widowControl w:val="0"/>
        <w:jc w:val="left"/>
      </w:pPr>
      <w:r>
        <w:t xml:space="preserve">Currently residing in the Senate Committee on </w:t>
      </w:r>
      <w:r w:rsidRPr="000F4BC1">
        <w:rPr>
          <w:b/>
        </w:rPr>
        <w:t>Medical Affairs</w:t>
      </w:r>
    </w:p>
    <w:p w:rsidR="000F4BC1" w:rsidRDefault="000F4BC1" w:rsidP="000F4BC1">
      <w:pPr>
        <w:widowControl w:val="0"/>
        <w:jc w:val="left"/>
      </w:pPr>
    </w:p>
    <w:p w:rsidR="000F4BC1" w:rsidRDefault="000F4BC1" w:rsidP="000F4BC1">
      <w:pPr>
        <w:widowControl w:val="0"/>
        <w:jc w:val="left"/>
      </w:pPr>
      <w:r>
        <w:t xml:space="preserve">Summary: </w:t>
      </w:r>
      <w:r w:rsidR="00AE5DB8">
        <w:t>Pharmaceutical representatives</w:t>
      </w:r>
    </w:p>
    <w:p w:rsidR="000F4BC1" w:rsidRDefault="000F4BC1" w:rsidP="000F4BC1">
      <w:pPr>
        <w:widowControl w:val="0"/>
        <w:jc w:val="left"/>
      </w:pPr>
    </w:p>
    <w:p w:rsidR="000F4BC1" w:rsidRDefault="000F4BC1" w:rsidP="000F4BC1">
      <w:pPr>
        <w:widowControl w:val="0"/>
        <w:jc w:val="left"/>
      </w:pPr>
    </w:p>
    <w:p w:rsidR="000F4BC1" w:rsidRDefault="000F4BC1" w:rsidP="000F4B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4BC1">
        <w:rPr>
          <w:b/>
        </w:rPr>
        <w:t>HISTORY OF LEGISLATIVE ACTIONS</w:t>
      </w:r>
    </w:p>
    <w:p w:rsidR="000F4BC1" w:rsidRDefault="000F4BC1" w:rsidP="000F4B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4BC1" w:rsidRPr="000F4BC1" w:rsidRDefault="000F4BC1" w:rsidP="000F4B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4BC1">
        <w:rPr>
          <w:u w:val="single"/>
        </w:rPr>
        <w:tab/>
        <w:t>Date</w:t>
      </w:r>
      <w:r w:rsidRPr="000F4BC1">
        <w:rPr>
          <w:u w:val="single"/>
        </w:rPr>
        <w:tab/>
        <w:t>Body</w:t>
      </w:r>
      <w:r w:rsidRPr="000F4BC1">
        <w:rPr>
          <w:u w:val="single"/>
        </w:rPr>
        <w:tab/>
        <w:t>Action Description with journal page number</w:t>
      </w:r>
      <w:r w:rsidRPr="000F4BC1">
        <w:rPr>
          <w:u w:val="single"/>
        </w:rPr>
        <w:tab/>
      </w:r>
    </w:p>
    <w:p w:rsidR="00FC4AE6" w:rsidRDefault="00FC4AE6" w:rsidP="00FC4A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Senate</w:t>
      </w:r>
      <w:r>
        <w:tab/>
      </w:r>
      <w:r w:rsidRPr="00E8558F">
        <w:t xml:space="preserve">Introduced and read first time </w:t>
      </w:r>
      <w:hyperlink r:id="rId7" w:history="1">
        <w:r w:rsidRPr="00846033">
          <w:rPr>
            <w:rStyle w:val="Hyperlink"/>
          </w:rPr>
          <w:t>SJ</w:t>
        </w:r>
      </w:hyperlink>
      <w:r>
        <w:noBreakHyphen/>
      </w:r>
      <w:r w:rsidRPr="00E8558F">
        <w:t>4</w:t>
      </w:r>
    </w:p>
    <w:p w:rsidR="00FC4AE6" w:rsidRDefault="00FC4AE6" w:rsidP="00FC4A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Senate</w:t>
      </w:r>
      <w:r>
        <w:tab/>
      </w:r>
      <w:r w:rsidRPr="00E8558F">
        <w:t xml:space="preserve">Referred to Committee on </w:t>
      </w:r>
      <w:r w:rsidRPr="00E8558F">
        <w:rPr>
          <w:b/>
        </w:rPr>
        <w:t>Medical Affairs</w:t>
      </w:r>
      <w:r w:rsidRPr="00E8558F">
        <w:t xml:space="preserve"> </w:t>
      </w:r>
      <w:hyperlink r:id="rId8" w:history="1">
        <w:r w:rsidRPr="00846033">
          <w:rPr>
            <w:rStyle w:val="Hyperlink"/>
          </w:rPr>
          <w:t>SJ</w:t>
        </w:r>
      </w:hyperlink>
      <w:r>
        <w:noBreakHyphen/>
      </w:r>
      <w:r w:rsidRPr="00E8558F">
        <w:t>4</w:t>
      </w:r>
    </w:p>
    <w:p w:rsidR="00FC4AE6" w:rsidRDefault="00FC4AE6" w:rsidP="00FC4A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4BC1" w:rsidRPr="000F4BC1" w:rsidRDefault="000F4BC1" w:rsidP="000F4B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4BC1" w:rsidRDefault="000F4BC1" w:rsidP="000F4BC1">
      <w:pPr>
        <w:widowControl w:val="0"/>
        <w:jc w:val="left"/>
      </w:pPr>
      <w:r w:rsidRPr="000F4BC1">
        <w:rPr>
          <w:b/>
        </w:rPr>
        <w:t>VERSIONS OF THIS BILL</w:t>
      </w:r>
    </w:p>
    <w:p w:rsidR="000F4BC1" w:rsidRDefault="000F4BC1" w:rsidP="000F4BC1">
      <w:pPr>
        <w:widowControl w:val="0"/>
        <w:jc w:val="left"/>
      </w:pPr>
    </w:p>
    <w:p w:rsidR="000F4BC1" w:rsidRDefault="00720868" w:rsidP="000F4BC1">
      <w:pPr>
        <w:widowControl w:val="0"/>
        <w:jc w:val="left"/>
      </w:pPr>
      <w:hyperlink r:id="rId9" w:history="1">
        <w:r w:rsidR="000F4BC1">
          <w:rPr>
            <w:rStyle w:val="Hyperlink"/>
          </w:rPr>
          <w:t>2/24/2010</w:t>
        </w:r>
      </w:hyperlink>
    </w:p>
    <w:p w:rsidR="000F4BC1" w:rsidRDefault="000F4BC1" w:rsidP="000F4BC1"/>
    <w:p w:rsidR="000F4BC1" w:rsidRDefault="000F4BC1" w:rsidP="000F4BC1">
      <w:pPr>
        <w:sectPr w:rsidR="000F4BC1" w:rsidSect="000F4B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6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090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26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39</w:t>
      </w:r>
      <w:r w:rsidR="009D602F">
        <w:noBreakHyphen/>
      </w:r>
      <w:r>
        <w:t>1</w:t>
      </w:r>
      <w:r w:rsidR="009D602F">
        <w:noBreakHyphen/>
      </w:r>
      <w:r>
        <w:t>120 SO AS TO PROHIBIT A SALES REPRESENTATIVE OF A PHARMACEUTICAL COMPAN</w:t>
      </w:r>
      <w:r w:rsidR="002817A8">
        <w:t>Y</w:t>
      </w:r>
      <w:r>
        <w:t xml:space="preserve"> FROM SELLING OR MARKETING PHARMACEUTICAL PRODUCTS ON THE PREMISE</w:t>
      </w:r>
      <w:r w:rsidR="002817A8">
        <w:t>S</w:t>
      </w:r>
      <w:r>
        <w:t xml:space="preserve"> OF A HOSPITAL.</w:t>
      </w:r>
    </w:p>
    <w:p w:rsidR="00A00909" w:rsidRDefault="00A009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0909" w:rsidRDefault="00A009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0909" w:rsidRDefault="00A009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6A1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</w:t>
      </w:r>
      <w:r w:rsidR="000C4039">
        <w:t>,</w:t>
      </w:r>
      <w:r>
        <w:t xml:space="preserve"> Title 39 of the 1976 Code is amended to read:</w:t>
      </w:r>
    </w:p>
    <w:p w:rsidR="000726A1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6A1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 w:rsidR="009D602F">
        <w:noBreakHyphen/>
      </w:r>
      <w:r>
        <w:t>1</w:t>
      </w:r>
      <w:r w:rsidR="009D602F">
        <w:noBreakHyphen/>
      </w:r>
      <w:r>
        <w:t>120.</w:t>
      </w:r>
      <w:r>
        <w:tab/>
        <w:t>A sales representative of a pharmaceutical company is prohibited from selling or marketing pharmaceutical products on the premises of a hospital.”</w:t>
      </w:r>
    </w:p>
    <w:p w:rsidR="000726A1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96C94" w:rsidRDefault="009D60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6C94" w:rsidRDefault="00496C94" w:rsidP="000F4BC1">
      <w:pPr>
        <w:suppressAutoHyphens/>
      </w:pPr>
    </w:p>
    <w:sectPr w:rsidR="00496C94" w:rsidSect="000F4B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909" w:rsidRDefault="00A00909" w:rsidP="009F0C77">
      <w:r>
        <w:separator/>
      </w:r>
    </w:p>
  </w:endnote>
  <w:endnote w:type="continuationSeparator" w:id="0">
    <w:p w:rsidR="00A00909" w:rsidRDefault="00A009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69D197-1BA4-4315-AADD-4E335870E0A4}"/>
    <w:embedBold r:id="rId2" w:fontKey="{E5979A46-F7F8-4201-B9E9-FF811E486B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6BE04C-0623-4E9A-8C15-7E73128D4D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FEE8763-783E-492D-B92C-841B090A2B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284A34-1A79-485E-A35A-9AB8903E0D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BC1" w:rsidRPr="00496C94" w:rsidRDefault="000F4BC1" w:rsidP="00496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[1220]</w:t>
    </w:r>
    <w:r>
      <w:tab/>
    </w:r>
    <w:r w:rsidR="00720868">
      <w:fldChar w:fldCharType="begin"/>
    </w:r>
    <w:r w:rsidR="00720868">
      <w:instrText xml:space="preserve"> PAGE  \* MERGEFORMAT </w:instrText>
    </w:r>
    <w:r w:rsidR="00720868">
      <w:fldChar w:fldCharType="separate"/>
    </w:r>
    <w:r w:rsidR="00720868">
      <w:rPr>
        <w:noProof/>
      </w:rPr>
      <w:t>1</w:t>
    </w:r>
    <w:r w:rsidR="007208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909" w:rsidRDefault="00A00909" w:rsidP="009F0C77">
      <w:r>
        <w:separator/>
      </w:r>
    </w:p>
  </w:footnote>
  <w:footnote w:type="continuationSeparator" w:id="0">
    <w:p w:rsidR="00A00909" w:rsidRDefault="00A009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64ac10"/>
    <w:docVar w:name="CoverBillType" w:val="b"/>
    <w:docVar w:name="docpath" w:val="L:\Council\bills\NBD\11964ac10.DOCX"/>
    <w:docVar w:name="dvBillNumber" w:val="122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269DD"/>
    <w:rsid w:val="00026C9A"/>
    <w:rsid w:val="000726A1"/>
    <w:rsid w:val="000965A1"/>
    <w:rsid w:val="000C4039"/>
    <w:rsid w:val="000E1785"/>
    <w:rsid w:val="000E2E32"/>
    <w:rsid w:val="000F4BC1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7A8"/>
    <w:rsid w:val="00294ABE"/>
    <w:rsid w:val="002A3EB4"/>
    <w:rsid w:val="002C12FD"/>
    <w:rsid w:val="00325348"/>
    <w:rsid w:val="00393688"/>
    <w:rsid w:val="003D411E"/>
    <w:rsid w:val="003E3C1E"/>
    <w:rsid w:val="003E6148"/>
    <w:rsid w:val="00400EAA"/>
    <w:rsid w:val="0041760A"/>
    <w:rsid w:val="004809EE"/>
    <w:rsid w:val="00496C94"/>
    <w:rsid w:val="00511EE9"/>
    <w:rsid w:val="00521E00"/>
    <w:rsid w:val="00577C6C"/>
    <w:rsid w:val="0058501B"/>
    <w:rsid w:val="005A5860"/>
    <w:rsid w:val="006215AA"/>
    <w:rsid w:val="006269DD"/>
    <w:rsid w:val="006340D9"/>
    <w:rsid w:val="00643B8E"/>
    <w:rsid w:val="0064660D"/>
    <w:rsid w:val="00665EBC"/>
    <w:rsid w:val="0069470D"/>
    <w:rsid w:val="006A476C"/>
    <w:rsid w:val="006C6A93"/>
    <w:rsid w:val="006E02F9"/>
    <w:rsid w:val="006E0A02"/>
    <w:rsid w:val="00720868"/>
    <w:rsid w:val="007363BA"/>
    <w:rsid w:val="00753C04"/>
    <w:rsid w:val="00756946"/>
    <w:rsid w:val="00757F80"/>
    <w:rsid w:val="00767459"/>
    <w:rsid w:val="00771EEC"/>
    <w:rsid w:val="00786819"/>
    <w:rsid w:val="007A325A"/>
    <w:rsid w:val="007F1523"/>
    <w:rsid w:val="007F509E"/>
    <w:rsid w:val="007F5799"/>
    <w:rsid w:val="007F6947"/>
    <w:rsid w:val="00846033"/>
    <w:rsid w:val="00872729"/>
    <w:rsid w:val="008F4429"/>
    <w:rsid w:val="009352BB"/>
    <w:rsid w:val="00990668"/>
    <w:rsid w:val="009D602F"/>
    <w:rsid w:val="009F0C77"/>
    <w:rsid w:val="009F4DD1"/>
    <w:rsid w:val="00A00909"/>
    <w:rsid w:val="00A64E80"/>
    <w:rsid w:val="00A741D9"/>
    <w:rsid w:val="00A80B7F"/>
    <w:rsid w:val="00A9741D"/>
    <w:rsid w:val="00AD4B17"/>
    <w:rsid w:val="00AE5DB8"/>
    <w:rsid w:val="00B26FA6"/>
    <w:rsid w:val="00B536A8"/>
    <w:rsid w:val="00B741CB"/>
    <w:rsid w:val="00B934F3"/>
    <w:rsid w:val="00BB6347"/>
    <w:rsid w:val="00BD2134"/>
    <w:rsid w:val="00C038D8"/>
    <w:rsid w:val="00C045DD"/>
    <w:rsid w:val="00C26A90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18B1"/>
    <w:rsid w:val="00F149A7"/>
    <w:rsid w:val="00F50BAF"/>
    <w:rsid w:val="00F52C10"/>
    <w:rsid w:val="00F81FFD"/>
    <w:rsid w:val="00F85228"/>
    <w:rsid w:val="00FB6773"/>
    <w:rsid w:val="00FC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931C58-A593-4CAD-88D2-C243E746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7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7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4B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2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2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220_2010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41FCA-4843-4B8C-AF2A-7C774272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175</Words>
  <Characters>992</Characters>
  <Application>Microsoft Office Word</Application>
  <DocSecurity>0</DocSecurity>
  <Lines>58</Lines>
  <Paragraphs>23</Paragraphs>
  <ScaleCrop>false</ScaleCrop>
  <Company> 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1220: Pharmaceutical representatives - South Carolina Legislature Online</dc:title>
  <dc:subject/>
  <dc:creator>NikiDowney</dc:creator>
  <cp:keywords/>
  <dc:description/>
  <cp:lastModifiedBy>N Cumfer</cp:lastModifiedBy>
  <cp:revision>7</cp:revision>
  <cp:lastPrinted>2010-02-18T16:23:00Z</cp:lastPrinted>
  <dcterms:created xsi:type="dcterms:W3CDTF">2010-02-24T19:21:00Z</dcterms:created>
  <dcterms:modified xsi:type="dcterms:W3CDTF">2014-11-24T15:13:00Z</dcterms:modified>
</cp:coreProperties>
</file>