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A55" w:rsidRDefault="00135A55" w:rsidP="00135A55">
      <w:pPr>
        <w:widowControl w:val="0"/>
        <w:jc w:val="center"/>
      </w:pPr>
      <w:bookmarkStart w:id="0" w:name="_GoBack"/>
      <w:bookmarkEnd w:id="0"/>
      <w:r w:rsidRPr="00135A55">
        <w:rPr>
          <w:b/>
        </w:rPr>
        <w:t>South Carolina General Assembly</w:t>
      </w:r>
    </w:p>
    <w:p w:rsidR="00135A55" w:rsidRDefault="00135A55" w:rsidP="00135A55">
      <w:pPr>
        <w:widowControl w:val="0"/>
        <w:jc w:val="center"/>
      </w:pPr>
      <w:r>
        <w:t>118th Session, 2009-2010</w:t>
      </w:r>
    </w:p>
    <w:p w:rsidR="00135A55" w:rsidRDefault="00135A55" w:rsidP="00135A55">
      <w:pPr>
        <w:widowControl w:val="0"/>
        <w:jc w:val="left"/>
      </w:pPr>
    </w:p>
    <w:p w:rsidR="00135A55" w:rsidRDefault="00135A55" w:rsidP="00135A55">
      <w:pPr>
        <w:widowControl w:val="0"/>
        <w:jc w:val="left"/>
        <w:rPr>
          <w:b/>
        </w:rPr>
      </w:pPr>
      <w:r w:rsidRPr="00135A55">
        <w:rPr>
          <w:b/>
        </w:rPr>
        <w:t>S.</w:t>
      </w:r>
      <w:r>
        <w:rPr>
          <w:b/>
        </w:rPr>
        <w:t xml:space="preserve"> </w:t>
      </w:r>
      <w:r w:rsidRPr="00135A55">
        <w:rPr>
          <w:b/>
        </w:rPr>
        <w:t>1227</w:t>
      </w:r>
    </w:p>
    <w:p w:rsidR="00135A55" w:rsidRDefault="00135A55" w:rsidP="00135A55">
      <w:pPr>
        <w:widowControl w:val="0"/>
        <w:jc w:val="left"/>
        <w:rPr>
          <w:b/>
        </w:rPr>
      </w:pPr>
    </w:p>
    <w:p w:rsidR="00135A55" w:rsidRDefault="00135A55" w:rsidP="00135A55">
      <w:pPr>
        <w:widowControl w:val="0"/>
        <w:jc w:val="left"/>
      </w:pPr>
      <w:r w:rsidRPr="00135A55">
        <w:rPr>
          <w:b/>
        </w:rPr>
        <w:t>STATUS INFORMATION</w:t>
      </w:r>
    </w:p>
    <w:p w:rsidR="00135A55" w:rsidRDefault="00135A55" w:rsidP="00135A55">
      <w:pPr>
        <w:widowControl w:val="0"/>
        <w:jc w:val="left"/>
      </w:pPr>
    </w:p>
    <w:p w:rsidR="00135A55" w:rsidRDefault="00135A55" w:rsidP="00135A55">
      <w:pPr>
        <w:widowControl w:val="0"/>
        <w:jc w:val="left"/>
      </w:pPr>
      <w:r>
        <w:t>Concurrent Resolution</w:t>
      </w:r>
    </w:p>
    <w:p w:rsidR="00135A55" w:rsidRDefault="00135A55" w:rsidP="00135A55">
      <w:pPr>
        <w:widowControl w:val="0"/>
        <w:jc w:val="left"/>
      </w:pPr>
      <w:r>
        <w:t>Sponsors: Senator Lourie</w:t>
      </w:r>
    </w:p>
    <w:p w:rsidR="00135A55" w:rsidRDefault="00135A55" w:rsidP="00135A55">
      <w:pPr>
        <w:widowControl w:val="0"/>
        <w:jc w:val="left"/>
      </w:pPr>
      <w:r>
        <w:t>Document Path: l:\council\bills\nbd\11979ac10.docx</w:t>
      </w:r>
    </w:p>
    <w:p w:rsidR="00135A55" w:rsidRDefault="00135A55" w:rsidP="00135A55">
      <w:pPr>
        <w:widowControl w:val="0"/>
        <w:jc w:val="left"/>
      </w:pPr>
    </w:p>
    <w:p w:rsidR="00135A55" w:rsidRDefault="00135A55" w:rsidP="00135A55">
      <w:pPr>
        <w:widowControl w:val="0"/>
        <w:jc w:val="left"/>
      </w:pPr>
      <w:r>
        <w:t>Introduced in the Senate on February 25, 2010</w:t>
      </w:r>
    </w:p>
    <w:p w:rsidR="00135A55" w:rsidRDefault="00135A55" w:rsidP="00135A55">
      <w:pPr>
        <w:widowControl w:val="0"/>
        <w:jc w:val="left"/>
      </w:pPr>
      <w:r>
        <w:t xml:space="preserve">Currently residing in the Senate Committee on </w:t>
      </w:r>
      <w:r w:rsidRPr="00135A55">
        <w:rPr>
          <w:b/>
        </w:rPr>
        <w:t>Agriculture and Natural Resources</w:t>
      </w:r>
    </w:p>
    <w:p w:rsidR="00135A55" w:rsidRDefault="00135A55" w:rsidP="00135A55">
      <w:pPr>
        <w:widowControl w:val="0"/>
        <w:jc w:val="left"/>
      </w:pPr>
    </w:p>
    <w:p w:rsidR="00135A55" w:rsidRDefault="00135A55" w:rsidP="00135A55">
      <w:pPr>
        <w:widowControl w:val="0"/>
        <w:jc w:val="left"/>
      </w:pPr>
      <w:r>
        <w:t xml:space="preserve">Summary: </w:t>
      </w:r>
      <w:r w:rsidR="00A232DF">
        <w:t>Earth Hour 2010</w:t>
      </w:r>
    </w:p>
    <w:p w:rsidR="00135A55" w:rsidRDefault="00135A55" w:rsidP="00135A55">
      <w:pPr>
        <w:widowControl w:val="0"/>
        <w:jc w:val="left"/>
      </w:pPr>
    </w:p>
    <w:p w:rsidR="00135A55" w:rsidRDefault="00135A55" w:rsidP="00135A55">
      <w:pPr>
        <w:widowControl w:val="0"/>
        <w:jc w:val="left"/>
      </w:pPr>
    </w:p>
    <w:p w:rsidR="00135A55" w:rsidRDefault="00135A55" w:rsidP="00135A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A55">
        <w:rPr>
          <w:b/>
        </w:rPr>
        <w:t>HISTORY OF LEGISLATIVE ACTIONS</w:t>
      </w:r>
    </w:p>
    <w:p w:rsidR="00135A55" w:rsidRDefault="00135A55" w:rsidP="00135A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5A55" w:rsidRPr="00135A55" w:rsidRDefault="00135A55" w:rsidP="00135A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A55">
        <w:rPr>
          <w:u w:val="single"/>
        </w:rPr>
        <w:tab/>
        <w:t>Date</w:t>
      </w:r>
      <w:r w:rsidRPr="00135A55">
        <w:rPr>
          <w:u w:val="single"/>
        </w:rPr>
        <w:tab/>
        <w:t>Body</w:t>
      </w:r>
      <w:r w:rsidRPr="00135A55">
        <w:rPr>
          <w:u w:val="single"/>
        </w:rPr>
        <w:tab/>
        <w:t>Action Description with journal page number</w:t>
      </w:r>
      <w:r w:rsidRPr="00135A55">
        <w:rPr>
          <w:u w:val="single"/>
        </w:rPr>
        <w:tab/>
      </w:r>
    </w:p>
    <w:p w:rsidR="004149AD" w:rsidRDefault="004149AD" w:rsidP="00414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Senate</w:t>
      </w:r>
      <w:r>
        <w:tab/>
      </w:r>
      <w:r w:rsidRPr="00805AC6">
        <w:t xml:space="preserve">Introduced </w:t>
      </w:r>
      <w:hyperlink r:id="rId7" w:history="1">
        <w:r w:rsidRPr="00934BD8">
          <w:rPr>
            <w:rStyle w:val="Hyperlink"/>
          </w:rPr>
          <w:t>SJ</w:t>
        </w:r>
      </w:hyperlink>
      <w:r>
        <w:noBreakHyphen/>
      </w:r>
      <w:r w:rsidRPr="00805AC6">
        <w:t>10</w:t>
      </w:r>
    </w:p>
    <w:p w:rsidR="004149AD" w:rsidRDefault="004149AD" w:rsidP="00414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Senate</w:t>
      </w:r>
      <w:r>
        <w:tab/>
      </w:r>
      <w:r w:rsidRPr="00805AC6">
        <w:t>Referred to Commi</w:t>
      </w:r>
      <w:r>
        <w:t xml:space="preserve">ttee on </w:t>
      </w:r>
      <w:r w:rsidRPr="00805AC6">
        <w:rPr>
          <w:b/>
        </w:rPr>
        <w:t>Agriculture and Natural Resources</w:t>
      </w:r>
      <w:r w:rsidRPr="00805AC6">
        <w:t xml:space="preserve"> </w:t>
      </w:r>
      <w:hyperlink r:id="rId8" w:history="1">
        <w:r w:rsidRPr="00934BD8">
          <w:rPr>
            <w:rStyle w:val="Hyperlink"/>
          </w:rPr>
          <w:t>SJ</w:t>
        </w:r>
      </w:hyperlink>
      <w:r>
        <w:noBreakHyphen/>
      </w:r>
      <w:r w:rsidRPr="00805AC6">
        <w:t>10</w:t>
      </w:r>
    </w:p>
    <w:p w:rsidR="004149AD" w:rsidRDefault="004149AD" w:rsidP="00414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A55" w:rsidRPr="00135A55" w:rsidRDefault="00135A55" w:rsidP="00135A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A55" w:rsidRDefault="00135A55" w:rsidP="00135A55">
      <w:pPr>
        <w:widowControl w:val="0"/>
        <w:jc w:val="left"/>
      </w:pPr>
      <w:r w:rsidRPr="00135A55">
        <w:rPr>
          <w:b/>
        </w:rPr>
        <w:t>VERSIONS OF THIS BILL</w:t>
      </w:r>
    </w:p>
    <w:p w:rsidR="00135A55" w:rsidRDefault="00135A55" w:rsidP="00135A55">
      <w:pPr>
        <w:widowControl w:val="0"/>
        <w:jc w:val="left"/>
      </w:pPr>
    </w:p>
    <w:p w:rsidR="00135A55" w:rsidRDefault="000A3068" w:rsidP="00135A55">
      <w:pPr>
        <w:widowControl w:val="0"/>
        <w:jc w:val="left"/>
      </w:pPr>
      <w:hyperlink r:id="rId9" w:history="1">
        <w:r w:rsidR="00135A55">
          <w:rPr>
            <w:rStyle w:val="Hyperlink"/>
          </w:rPr>
          <w:t>2/25/2010</w:t>
        </w:r>
      </w:hyperlink>
    </w:p>
    <w:p w:rsidR="00135A55" w:rsidRDefault="00135A55" w:rsidP="00135A55"/>
    <w:p w:rsidR="00135A55" w:rsidRDefault="00135A55" w:rsidP="00135A55">
      <w:pPr>
        <w:sectPr w:rsidR="00135A55" w:rsidSect="00135A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3FA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6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ENCOURAGE ALL CITIZENS OF SOUTH CAROLINA AND ALL BRANCHES OF SOUTH CAROLINA STATE</w:t>
      </w:r>
      <w:r w:rsidR="00D55BED">
        <w:t xml:space="preserve"> AND LOCAL</w:t>
      </w:r>
      <w:r>
        <w:t xml:space="preserve"> GOVERNMENT TO PARTICIPATE IN EARTH HOUR 2010 BY TURNING OFF ALL NONESSENTIAL LIGHTS FOR A ONE</w:t>
      </w:r>
      <w:r w:rsidR="009B5352">
        <w:noBreakHyphen/>
      </w:r>
      <w:r>
        <w:t>HOUR PERIOD, BEGINNING AT 8:30 P.M. ON SATURDAY, MARCH 27, 2010.</w:t>
      </w:r>
    </w:p>
    <w:p w:rsidR="00D03FAB" w:rsidRDefault="00D03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World Wildlife Fund has announced that Earth Hour 2010 will take place on Saturday, March 27, 2010, from 8:30</w:t>
      </w:r>
      <w:r w:rsidR="009B5352">
        <w:noBreakHyphen/>
      </w:r>
      <w:r>
        <w:t>9:30 p.m.; and</w:t>
      </w: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iconic U</w:t>
      </w:r>
      <w:r w:rsidR="00E64E84">
        <w:t xml:space="preserve">nited </w:t>
      </w:r>
      <w:r>
        <w:t>S</w:t>
      </w:r>
      <w:r w:rsidR="00E64E84">
        <w:t>tates</w:t>
      </w:r>
      <w:r>
        <w:t xml:space="preserve"> landmarks such as Mount Rushmore, the Empire State Building, and San Francisco</w:t>
      </w:r>
      <w:r w:rsidR="009B5352" w:rsidRPr="009B5352">
        <w:t>’</w:t>
      </w:r>
      <w:r>
        <w:t>s Golden Gate Bridge will dim their lights for one hour during what is expected to be the largest call for action on climate change in history; and</w:t>
      </w: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its inception three years ago, Earth Hour has enjoyed worldwide participation. In 2009, nearly one billion people in four thousand one hundred cities in eighty</w:t>
      </w:r>
      <w:r w:rsidR="009B5352">
        <w:noBreakHyphen/>
      </w:r>
      <w:r>
        <w:t>seven countries on seven continents turned off their light switches during Earth Hour; and</w:t>
      </w: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E64E84">
        <w:t>General Assembly</w:t>
      </w:r>
      <w:r>
        <w:t xml:space="preserve"> would like to urge all citizens of this great State, as well as all branches of South Carolina state</w:t>
      </w:r>
      <w:r w:rsidR="00D55BED">
        <w:t xml:space="preserve"> and local</w:t>
      </w:r>
      <w:r>
        <w:t xml:space="preserve"> government, to support this global effort. Now, therefore,</w:t>
      </w:r>
    </w:p>
    <w:p w:rsidR="00D03FAB" w:rsidRDefault="00D03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AB" w:rsidRDefault="00D03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03FAB" w:rsidRDefault="00D03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4E84" w:rsidP="00E64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encourage all citizens of South Carolina and all </w:t>
      </w:r>
      <w:r>
        <w:lastRenderedPageBreak/>
        <w:t>branches of South Carolina state</w:t>
      </w:r>
      <w:r w:rsidR="00D55BED">
        <w:t xml:space="preserve"> and local </w:t>
      </w:r>
      <w:r>
        <w:t>government to participate in Earth Hour 2010 by turning off all nonessential lights for a one</w:t>
      </w:r>
      <w:r w:rsidR="009B5352">
        <w:noBreakHyphen/>
      </w:r>
      <w:r>
        <w:t>hour period, beginning at 8:30 p.m. on Saturday, March 27, 2010.</w:t>
      </w:r>
    </w:p>
    <w:p w:rsidR="00265815" w:rsidRDefault="009B535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815" w:rsidRDefault="00265815" w:rsidP="00135A55">
      <w:pPr>
        <w:suppressAutoHyphens/>
      </w:pPr>
    </w:p>
    <w:sectPr w:rsidR="00265815" w:rsidSect="00135A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FAB" w:rsidRDefault="00D03FAB" w:rsidP="009F0C77">
      <w:r>
        <w:separator/>
      </w:r>
    </w:p>
  </w:endnote>
  <w:endnote w:type="continuationSeparator" w:id="0">
    <w:p w:rsidR="00D03FAB" w:rsidRDefault="00D03F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BA267A-63E5-47D4-A573-50C4CD21C080}"/>
    <w:embedBold r:id="rId2" w:fontKey="{7195FACA-C72E-4956-81EA-2D3B28EEB3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0CE034-D6AE-47AB-A094-A728E696F8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8EBF31E-0B28-4E84-AE9D-C7CF0F6FAE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3302E2-0220-46B0-97C8-4BFEDA1C79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A55" w:rsidRPr="00265815" w:rsidRDefault="00135A55" w:rsidP="002658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[1227]</w:t>
    </w:r>
    <w:r>
      <w:tab/>
    </w:r>
    <w:r w:rsidR="000A3068">
      <w:fldChar w:fldCharType="begin"/>
    </w:r>
    <w:r w:rsidR="000A3068">
      <w:instrText xml:space="preserve"> PAGE  \* MERGEFORMAT </w:instrText>
    </w:r>
    <w:r w:rsidR="000A3068">
      <w:fldChar w:fldCharType="separate"/>
    </w:r>
    <w:r w:rsidR="000A3068">
      <w:rPr>
        <w:noProof/>
      </w:rPr>
      <w:t>1</w:t>
    </w:r>
    <w:r w:rsidR="000A30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FAB" w:rsidRDefault="00D03FAB" w:rsidP="009F0C77">
      <w:r>
        <w:separator/>
      </w:r>
    </w:p>
  </w:footnote>
  <w:footnote w:type="continuationSeparator" w:id="0">
    <w:p w:rsidR="00D03FAB" w:rsidRDefault="00D03F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979AC10"/>
    <w:docVar w:name="CoverBillType" w:val="c"/>
    <w:docVar w:name="docpath" w:val="L:\Council\bills\NBD\11979AC10.DOCX"/>
    <w:docVar w:name="dvBillNumber" w:val="122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22840"/>
    <w:rsid w:val="00026C9A"/>
    <w:rsid w:val="000965A1"/>
    <w:rsid w:val="000A3068"/>
    <w:rsid w:val="000E1785"/>
    <w:rsid w:val="001023A4"/>
    <w:rsid w:val="0010776B"/>
    <w:rsid w:val="00133E66"/>
    <w:rsid w:val="00134ACF"/>
    <w:rsid w:val="00135A55"/>
    <w:rsid w:val="00144E15"/>
    <w:rsid w:val="00175581"/>
    <w:rsid w:val="00193C64"/>
    <w:rsid w:val="001A4A62"/>
    <w:rsid w:val="001A681E"/>
    <w:rsid w:val="001D08F2"/>
    <w:rsid w:val="002037CA"/>
    <w:rsid w:val="002047A2"/>
    <w:rsid w:val="0020674F"/>
    <w:rsid w:val="00224565"/>
    <w:rsid w:val="002321B6"/>
    <w:rsid w:val="0023696B"/>
    <w:rsid w:val="00250967"/>
    <w:rsid w:val="00265815"/>
    <w:rsid w:val="002759C5"/>
    <w:rsid w:val="00277DEE"/>
    <w:rsid w:val="00280D88"/>
    <w:rsid w:val="00294ABE"/>
    <w:rsid w:val="002A3EB4"/>
    <w:rsid w:val="00325348"/>
    <w:rsid w:val="00393688"/>
    <w:rsid w:val="00394D3D"/>
    <w:rsid w:val="003D411E"/>
    <w:rsid w:val="003E3C1E"/>
    <w:rsid w:val="003E6148"/>
    <w:rsid w:val="00400EAA"/>
    <w:rsid w:val="004149AD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774B"/>
    <w:rsid w:val="007F1523"/>
    <w:rsid w:val="007F509E"/>
    <w:rsid w:val="007F5799"/>
    <w:rsid w:val="007F6947"/>
    <w:rsid w:val="00872729"/>
    <w:rsid w:val="00895CFF"/>
    <w:rsid w:val="008F4429"/>
    <w:rsid w:val="00934BD8"/>
    <w:rsid w:val="009352BB"/>
    <w:rsid w:val="00990668"/>
    <w:rsid w:val="009B5352"/>
    <w:rsid w:val="009F0C77"/>
    <w:rsid w:val="009F4DD1"/>
    <w:rsid w:val="00A232DF"/>
    <w:rsid w:val="00A64E80"/>
    <w:rsid w:val="00A71CE8"/>
    <w:rsid w:val="00A741D9"/>
    <w:rsid w:val="00A9741D"/>
    <w:rsid w:val="00AD4B17"/>
    <w:rsid w:val="00B257ED"/>
    <w:rsid w:val="00B26FA6"/>
    <w:rsid w:val="00B741CB"/>
    <w:rsid w:val="00B934F3"/>
    <w:rsid w:val="00BB6347"/>
    <w:rsid w:val="00BD2134"/>
    <w:rsid w:val="00BD638C"/>
    <w:rsid w:val="00C038D8"/>
    <w:rsid w:val="00C045DD"/>
    <w:rsid w:val="00C1680B"/>
    <w:rsid w:val="00C3136F"/>
    <w:rsid w:val="00C3483A"/>
    <w:rsid w:val="00C74E9D"/>
    <w:rsid w:val="00C82FD3"/>
    <w:rsid w:val="00CA10ED"/>
    <w:rsid w:val="00CC6B7B"/>
    <w:rsid w:val="00CD3619"/>
    <w:rsid w:val="00CF4447"/>
    <w:rsid w:val="00CF5168"/>
    <w:rsid w:val="00D03FAB"/>
    <w:rsid w:val="00D405E7"/>
    <w:rsid w:val="00D41D56"/>
    <w:rsid w:val="00D55BED"/>
    <w:rsid w:val="00D6260D"/>
    <w:rsid w:val="00D6662B"/>
    <w:rsid w:val="00D95E2F"/>
    <w:rsid w:val="00D970A9"/>
    <w:rsid w:val="00DB3AC0"/>
    <w:rsid w:val="00DE68F0"/>
    <w:rsid w:val="00DF3845"/>
    <w:rsid w:val="00DF7E17"/>
    <w:rsid w:val="00E64E84"/>
    <w:rsid w:val="00EB00A2"/>
    <w:rsid w:val="00EB1BF3"/>
    <w:rsid w:val="00EF3EEE"/>
    <w:rsid w:val="00F149A7"/>
    <w:rsid w:val="00F17D45"/>
    <w:rsid w:val="00F2284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61719BE-BE76-4B5F-9F64-64B4115EA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3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38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5A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25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25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227_2010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7185F-608E-40C2-AFC8-2D27A278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324</Words>
  <Characters>1793</Characters>
  <Application>Microsoft Office Word</Application>
  <DocSecurity>0</DocSecurity>
  <Lines>76</Lines>
  <Paragraphs>25</Paragraphs>
  <ScaleCrop>false</ScaleCrop>
  <Company> </Company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1227: Earth Hour 2010 - South Carolina Legislature Online</dc:title>
  <dc:subject/>
  <dc:creator>NikiDowney</dc:creator>
  <cp:keywords/>
  <dc:description/>
  <cp:lastModifiedBy>N Cumfer</cp:lastModifiedBy>
  <cp:revision>7</cp:revision>
  <cp:lastPrinted>2010-02-24T15:59:00Z</cp:lastPrinted>
  <dcterms:created xsi:type="dcterms:W3CDTF">2010-02-25T16:46:00Z</dcterms:created>
  <dcterms:modified xsi:type="dcterms:W3CDTF">2014-11-24T15:13:00Z</dcterms:modified>
</cp:coreProperties>
</file>