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D46" w:rsidRDefault="00A40D46" w:rsidP="00A40D46">
      <w:pPr>
        <w:widowControl w:val="0"/>
        <w:jc w:val="center"/>
      </w:pPr>
      <w:bookmarkStart w:id="0" w:name="_GoBack"/>
      <w:bookmarkEnd w:id="0"/>
      <w:r w:rsidRPr="00A40D46">
        <w:rPr>
          <w:b/>
        </w:rPr>
        <w:t>South Carolina General Assembly</w:t>
      </w:r>
    </w:p>
    <w:p w:rsidR="00A40D46" w:rsidRDefault="00A40D46" w:rsidP="00A40D46">
      <w:pPr>
        <w:widowControl w:val="0"/>
        <w:jc w:val="center"/>
      </w:pPr>
      <w:r>
        <w:t>118th Session, 2009-2010</w:t>
      </w:r>
    </w:p>
    <w:p w:rsidR="00A40D46" w:rsidRDefault="00A40D46" w:rsidP="00A40D46">
      <w:pPr>
        <w:widowControl w:val="0"/>
        <w:jc w:val="left"/>
      </w:pPr>
    </w:p>
    <w:p w:rsidR="00A40D46" w:rsidRDefault="00A40D46" w:rsidP="00A40D46">
      <w:pPr>
        <w:widowControl w:val="0"/>
        <w:jc w:val="left"/>
        <w:rPr>
          <w:b/>
        </w:rPr>
      </w:pPr>
      <w:r w:rsidRPr="00A40D46">
        <w:rPr>
          <w:b/>
        </w:rPr>
        <w:t>S.</w:t>
      </w:r>
      <w:r>
        <w:rPr>
          <w:b/>
        </w:rPr>
        <w:t xml:space="preserve"> </w:t>
      </w:r>
      <w:r w:rsidRPr="00A40D46">
        <w:rPr>
          <w:b/>
        </w:rPr>
        <w:t>1281</w:t>
      </w:r>
    </w:p>
    <w:p w:rsidR="00A40D46" w:rsidRDefault="00A40D46" w:rsidP="00A40D46">
      <w:pPr>
        <w:widowControl w:val="0"/>
        <w:jc w:val="left"/>
        <w:rPr>
          <w:b/>
        </w:rPr>
      </w:pPr>
    </w:p>
    <w:p w:rsidR="00A40D46" w:rsidRDefault="00A40D46" w:rsidP="00A40D46">
      <w:pPr>
        <w:widowControl w:val="0"/>
        <w:jc w:val="left"/>
      </w:pPr>
      <w:r w:rsidRPr="00A40D46">
        <w:rPr>
          <w:b/>
        </w:rPr>
        <w:t>STATUS INFORMATION</w:t>
      </w:r>
    </w:p>
    <w:p w:rsidR="00A40D46" w:rsidRDefault="00A40D46" w:rsidP="00A40D46">
      <w:pPr>
        <w:widowControl w:val="0"/>
        <w:jc w:val="left"/>
      </w:pPr>
    </w:p>
    <w:p w:rsidR="00A40D46" w:rsidRDefault="00A40D46" w:rsidP="00A40D46">
      <w:pPr>
        <w:widowControl w:val="0"/>
        <w:jc w:val="left"/>
      </w:pPr>
      <w:r>
        <w:t>Joint Resolution</w:t>
      </w:r>
    </w:p>
    <w:p w:rsidR="00A40D46" w:rsidRDefault="00A40D46" w:rsidP="00A40D46">
      <w:pPr>
        <w:widowControl w:val="0"/>
        <w:jc w:val="left"/>
      </w:pPr>
      <w:r>
        <w:t>Sponsors: Senators Knotts, Ford, Campbell, Elliott, Land, Leatherman and Coleman</w:t>
      </w:r>
    </w:p>
    <w:p w:rsidR="00A40D46" w:rsidRDefault="00A40D46" w:rsidP="00A40D46">
      <w:pPr>
        <w:widowControl w:val="0"/>
        <w:jc w:val="left"/>
      </w:pPr>
      <w:r>
        <w:t>Document Path: l:\council\bills\nbd\12029ac10.docx</w:t>
      </w:r>
    </w:p>
    <w:p w:rsidR="00A40D46" w:rsidRDefault="00A40D46" w:rsidP="00A40D46">
      <w:pPr>
        <w:widowControl w:val="0"/>
        <w:jc w:val="left"/>
      </w:pPr>
    </w:p>
    <w:p w:rsidR="00A40D46" w:rsidRDefault="00A40D46" w:rsidP="00A40D46">
      <w:pPr>
        <w:widowControl w:val="0"/>
        <w:jc w:val="left"/>
      </w:pPr>
      <w:r>
        <w:t>Introduced in the Senate on March 16, 2010</w:t>
      </w:r>
    </w:p>
    <w:p w:rsidR="00A40D46" w:rsidRDefault="00A40D46" w:rsidP="00A40D46">
      <w:pPr>
        <w:widowControl w:val="0"/>
        <w:jc w:val="left"/>
      </w:pPr>
      <w:r>
        <w:t xml:space="preserve">Currently residing in the Senate Committee on </w:t>
      </w:r>
      <w:r w:rsidRPr="00A40D46">
        <w:rPr>
          <w:b/>
        </w:rPr>
        <w:t>Medical Affairs</w:t>
      </w:r>
    </w:p>
    <w:p w:rsidR="00A40D46" w:rsidRDefault="00A40D46" w:rsidP="00A40D46">
      <w:pPr>
        <w:widowControl w:val="0"/>
        <w:jc w:val="left"/>
      </w:pPr>
    </w:p>
    <w:p w:rsidR="00A40D46" w:rsidRDefault="00A40D46" w:rsidP="00A40D46">
      <w:pPr>
        <w:widowControl w:val="0"/>
        <w:jc w:val="left"/>
      </w:pPr>
      <w:r>
        <w:t xml:space="preserve">Summary: </w:t>
      </w:r>
      <w:r w:rsidR="003C5249">
        <w:t>Emergency Medical Services</w:t>
      </w:r>
    </w:p>
    <w:p w:rsidR="00A40D46" w:rsidRDefault="00A40D46" w:rsidP="00A40D46">
      <w:pPr>
        <w:widowControl w:val="0"/>
        <w:jc w:val="left"/>
      </w:pPr>
    </w:p>
    <w:p w:rsidR="00A40D46" w:rsidRDefault="00A40D46" w:rsidP="00A40D46">
      <w:pPr>
        <w:widowControl w:val="0"/>
        <w:jc w:val="left"/>
      </w:pPr>
    </w:p>
    <w:p w:rsidR="00A40D46" w:rsidRDefault="00A40D46" w:rsidP="00A40D46">
      <w:pPr>
        <w:widowControl w:val="0"/>
        <w:tabs>
          <w:tab w:val="center" w:pos="590"/>
          <w:tab w:val="center" w:pos="1440"/>
          <w:tab w:val="left" w:pos="1872"/>
          <w:tab w:val="left" w:pos="9187"/>
        </w:tabs>
        <w:jc w:val="left"/>
      </w:pPr>
      <w:r w:rsidRPr="00A40D46">
        <w:rPr>
          <w:b/>
        </w:rPr>
        <w:t>HISTORY OF LEGISLATIVE ACTIONS</w:t>
      </w:r>
    </w:p>
    <w:p w:rsidR="00A40D46" w:rsidRDefault="00A40D46" w:rsidP="00A40D46">
      <w:pPr>
        <w:widowControl w:val="0"/>
        <w:tabs>
          <w:tab w:val="center" w:pos="590"/>
          <w:tab w:val="center" w:pos="1440"/>
          <w:tab w:val="left" w:pos="1872"/>
          <w:tab w:val="left" w:pos="9187"/>
        </w:tabs>
        <w:jc w:val="left"/>
      </w:pPr>
    </w:p>
    <w:p w:rsidR="00A40D46" w:rsidRPr="00A40D46" w:rsidRDefault="00A40D46" w:rsidP="00A40D46">
      <w:pPr>
        <w:widowControl w:val="0"/>
        <w:tabs>
          <w:tab w:val="center" w:pos="590"/>
          <w:tab w:val="center" w:pos="1440"/>
          <w:tab w:val="left" w:pos="1872"/>
          <w:tab w:val="left" w:pos="9187"/>
        </w:tabs>
        <w:jc w:val="left"/>
      </w:pPr>
      <w:r w:rsidRPr="00A40D46">
        <w:rPr>
          <w:u w:val="single"/>
        </w:rPr>
        <w:tab/>
        <w:t>Date</w:t>
      </w:r>
      <w:r w:rsidRPr="00A40D46">
        <w:rPr>
          <w:u w:val="single"/>
        </w:rPr>
        <w:tab/>
        <w:t>Body</w:t>
      </w:r>
      <w:r w:rsidRPr="00A40D46">
        <w:rPr>
          <w:u w:val="single"/>
        </w:rPr>
        <w:tab/>
        <w:t>Action Description with journal page number</w:t>
      </w:r>
      <w:r w:rsidRPr="00A40D46">
        <w:rPr>
          <w:u w:val="single"/>
        </w:rPr>
        <w:tab/>
      </w:r>
    </w:p>
    <w:p w:rsidR="00B9318F" w:rsidRDefault="00B9318F" w:rsidP="00B9318F">
      <w:pPr>
        <w:widowControl w:val="0"/>
        <w:tabs>
          <w:tab w:val="right" w:pos="1008"/>
          <w:tab w:val="left" w:pos="1152"/>
          <w:tab w:val="left" w:pos="1872"/>
          <w:tab w:val="left" w:pos="9187"/>
        </w:tabs>
        <w:ind w:left="2088" w:hanging="2088"/>
        <w:jc w:val="left"/>
      </w:pPr>
      <w:r>
        <w:tab/>
        <w:t>3/16/2010</w:t>
      </w:r>
      <w:r>
        <w:tab/>
        <w:t>Senate</w:t>
      </w:r>
      <w:r>
        <w:tab/>
      </w:r>
      <w:r w:rsidRPr="00583D2E">
        <w:t xml:space="preserve">Introduced and read first time </w:t>
      </w:r>
      <w:hyperlink r:id="rId7" w:history="1">
        <w:r w:rsidRPr="000D705C">
          <w:rPr>
            <w:rStyle w:val="Hyperlink"/>
          </w:rPr>
          <w:t>SJ</w:t>
        </w:r>
      </w:hyperlink>
      <w:r>
        <w:noBreakHyphen/>
      </w:r>
      <w:r w:rsidRPr="00583D2E">
        <w:t>23</w:t>
      </w:r>
    </w:p>
    <w:p w:rsidR="00B9318F" w:rsidRDefault="00B9318F" w:rsidP="00B9318F">
      <w:pPr>
        <w:widowControl w:val="0"/>
        <w:tabs>
          <w:tab w:val="right" w:pos="1008"/>
          <w:tab w:val="left" w:pos="1152"/>
          <w:tab w:val="left" w:pos="1872"/>
          <w:tab w:val="left" w:pos="9187"/>
        </w:tabs>
        <w:ind w:left="2088" w:hanging="2088"/>
        <w:jc w:val="left"/>
      </w:pPr>
      <w:r>
        <w:tab/>
        <w:t>3/16/2010</w:t>
      </w:r>
      <w:r>
        <w:tab/>
        <w:t>Senate</w:t>
      </w:r>
      <w:r>
        <w:tab/>
      </w:r>
      <w:r w:rsidRPr="00583D2E">
        <w:t xml:space="preserve">Referred to Committee on </w:t>
      </w:r>
      <w:r w:rsidRPr="00583D2E">
        <w:rPr>
          <w:b/>
        </w:rPr>
        <w:t>Medical Affairs</w:t>
      </w:r>
      <w:r w:rsidRPr="00583D2E">
        <w:t xml:space="preserve"> </w:t>
      </w:r>
      <w:hyperlink r:id="rId8" w:history="1">
        <w:r w:rsidRPr="000D705C">
          <w:rPr>
            <w:rStyle w:val="Hyperlink"/>
          </w:rPr>
          <w:t>SJ</w:t>
        </w:r>
      </w:hyperlink>
      <w:r>
        <w:noBreakHyphen/>
      </w:r>
      <w:r w:rsidRPr="00583D2E">
        <w:t>23</w:t>
      </w:r>
    </w:p>
    <w:p w:rsidR="00B9318F" w:rsidRDefault="00B9318F" w:rsidP="00B9318F">
      <w:pPr>
        <w:widowControl w:val="0"/>
        <w:tabs>
          <w:tab w:val="right" w:pos="1008"/>
          <w:tab w:val="left" w:pos="1152"/>
          <w:tab w:val="left" w:pos="1872"/>
          <w:tab w:val="left" w:pos="9187"/>
        </w:tabs>
        <w:ind w:left="2088" w:hanging="2088"/>
        <w:jc w:val="left"/>
      </w:pPr>
    </w:p>
    <w:p w:rsidR="00A40D46" w:rsidRPr="00A40D46" w:rsidRDefault="00A40D46" w:rsidP="00A40D46">
      <w:pPr>
        <w:widowControl w:val="0"/>
        <w:tabs>
          <w:tab w:val="right" w:pos="1008"/>
          <w:tab w:val="left" w:pos="1152"/>
          <w:tab w:val="left" w:pos="1872"/>
          <w:tab w:val="left" w:pos="9187"/>
        </w:tabs>
        <w:ind w:left="2088" w:hanging="2088"/>
        <w:jc w:val="left"/>
      </w:pPr>
    </w:p>
    <w:p w:rsidR="00A40D46" w:rsidRDefault="00A40D46" w:rsidP="00A40D46">
      <w:pPr>
        <w:widowControl w:val="0"/>
        <w:jc w:val="left"/>
      </w:pPr>
      <w:r w:rsidRPr="00A40D46">
        <w:rPr>
          <w:b/>
        </w:rPr>
        <w:t>VERSIONS OF THIS BILL</w:t>
      </w:r>
    </w:p>
    <w:p w:rsidR="00A40D46" w:rsidRDefault="00A40D46" w:rsidP="00A40D46">
      <w:pPr>
        <w:widowControl w:val="0"/>
        <w:jc w:val="left"/>
      </w:pPr>
    </w:p>
    <w:p w:rsidR="00A40D46" w:rsidRDefault="000D029D" w:rsidP="00A40D46">
      <w:pPr>
        <w:widowControl w:val="0"/>
        <w:jc w:val="left"/>
      </w:pPr>
      <w:hyperlink r:id="rId9" w:history="1">
        <w:r w:rsidR="00A40D46">
          <w:rPr>
            <w:rStyle w:val="Hyperlink"/>
          </w:rPr>
          <w:t>3/16/2010</w:t>
        </w:r>
      </w:hyperlink>
    </w:p>
    <w:p w:rsidR="00A40D46" w:rsidRDefault="00A40D46" w:rsidP="00A40D46"/>
    <w:p w:rsidR="00A40D46" w:rsidRDefault="00A40D46" w:rsidP="00A40D46">
      <w:pPr>
        <w:sectPr w:rsidR="00A40D46" w:rsidSect="00A40D4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2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259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7B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THE DEPARTMENT OF HEALTH AND ENVIRONMENTAL CONTROL, DIVISION OF EMERGENCY MEDICAL SERVICES SHALL CEASE ISSUING NEW AMBULANCE SERVICE LICENSES UNTIL THE DEPARTMENT HAS THE NECESSARY PERSONNEL TO ENFORCE EXISTING LICENSURE REQUIREMENTS AND TO FURTHER PROVIDE THAT THE DEPARTMENT MAY ISSUE A NEW EMERGENCY 911 LICENSE IF A COUNTY NEED EXISTS DUE TO NONAVAILABILITY OF 911 MEDICAL SERVICES COVERAGE.</w:t>
      </w:r>
    </w:p>
    <w:p w:rsidR="008C259A" w:rsidRDefault="008C25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259A" w:rsidRDefault="008C25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259A" w:rsidRDefault="008C25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B76" w:rsidRPr="00BE3FF5" w:rsidRDefault="00947B76" w:rsidP="00947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Pr="00BE3FF5">
        <w:rPr>
          <w:color w:val="000000" w:themeColor="text1"/>
          <w:u w:color="000000" w:themeColor="text1"/>
        </w:rPr>
        <w:tab/>
        <w:t>1.</w:t>
      </w:r>
      <w:r w:rsidRPr="00BE3FF5">
        <w:rPr>
          <w:color w:val="000000" w:themeColor="text1"/>
          <w:u w:color="000000" w:themeColor="text1"/>
        </w:rPr>
        <w:tab/>
        <w:t xml:space="preserve">Notwithstanding any other provision of law, the Department of Health and Environmental Control, Division of Emergency Medical Services shall cease issuing new ambulance service licenses until the department has the necessary personnel to enforce existing licensure requirements.  However, the department has the authority to issue a license to a new emergency 911 provider if a demonstrated county emergency need exists due to nonavailability of 911 emergency medical services coverage as determined by the Division of Emergency Medical Services.  </w:t>
      </w:r>
    </w:p>
    <w:p w:rsidR="00947B76" w:rsidRPr="00BE3FF5" w:rsidRDefault="00947B76" w:rsidP="00947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47B76" w:rsidP="00947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3FF5">
        <w:rPr>
          <w:color w:val="000000" w:themeColor="text1"/>
          <w:u w:color="000000" w:themeColor="text1"/>
        </w:rPr>
        <w:t>SECTION</w:t>
      </w:r>
      <w:r w:rsidRPr="00BE3FF5">
        <w:rPr>
          <w:color w:val="000000" w:themeColor="text1"/>
          <w:u w:color="000000" w:themeColor="text1"/>
        </w:rPr>
        <w:tab/>
        <w:t>2.</w:t>
      </w:r>
      <w:r w:rsidRPr="00BE3FF5">
        <w:rPr>
          <w:color w:val="000000" w:themeColor="text1"/>
          <w:u w:color="000000" w:themeColor="text1"/>
        </w:rPr>
        <w:tab/>
        <w:t>This joint resolution takes effect upon approval by the Governor.</w:t>
      </w:r>
    </w:p>
    <w:p w:rsidR="00C32BC1" w:rsidRDefault="00947B7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2BC1" w:rsidRDefault="00C32BC1" w:rsidP="00A40D46">
      <w:pPr>
        <w:suppressAutoHyphens/>
      </w:pPr>
    </w:p>
    <w:sectPr w:rsidR="00C32BC1" w:rsidSect="00A40D4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59A" w:rsidRDefault="008C259A" w:rsidP="009F0C77">
      <w:r>
        <w:separator/>
      </w:r>
    </w:p>
  </w:endnote>
  <w:endnote w:type="continuationSeparator" w:id="0">
    <w:p w:rsidR="008C259A" w:rsidRDefault="008C25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750595-6276-4E9A-A40A-515913CE3FB2}"/>
    <w:embedBold r:id="rId2" w:fontKey="{C0C52704-BD12-41F5-A81F-63610A14C06A}"/>
  </w:font>
  <w:font w:name="Calibri">
    <w:panose1 w:val="020F0502020204030204"/>
    <w:charset w:val="00"/>
    <w:family w:val="swiss"/>
    <w:pitch w:val="variable"/>
    <w:sig w:usb0="E10002FF" w:usb1="4000ACFF" w:usb2="00000009" w:usb3="00000000" w:csb0="0000019F" w:csb1="00000000"/>
    <w:embedRegular r:id="rId3" w:fontKey="{487339C0-3275-4318-9FCB-D0AE820C3868}"/>
  </w:font>
  <w:font w:name="Cambria">
    <w:panose1 w:val="02040503050406030204"/>
    <w:charset w:val="00"/>
    <w:family w:val="roman"/>
    <w:pitch w:val="variable"/>
    <w:sig w:usb0="E00002FF" w:usb1="400004FF" w:usb2="00000000" w:usb3="00000000" w:csb0="0000019F" w:csb1="00000000"/>
    <w:embedRegular r:id="rId4" w:fontKey="{A351720A-4BC7-4871-8FBA-31F8538AA9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D46" w:rsidRPr="00C32BC1" w:rsidRDefault="00A40D46" w:rsidP="00C32BC1">
    <w:pPr>
      <w:pStyle w:val="Footer"/>
      <w:tabs>
        <w:tab w:val="clear" w:pos="4680"/>
        <w:tab w:val="clear" w:pos="9360"/>
        <w:tab w:val="center" w:pos="2995"/>
      </w:tabs>
      <w:spacing w:before="120"/>
    </w:pPr>
    <w:r>
      <w:t>[1281]</w:t>
    </w:r>
    <w:r>
      <w:tab/>
    </w:r>
    <w:r w:rsidR="000D029D">
      <w:fldChar w:fldCharType="begin"/>
    </w:r>
    <w:r w:rsidR="000D029D">
      <w:instrText xml:space="preserve"> PAGE  \* MERGEFORMAT </w:instrText>
    </w:r>
    <w:r w:rsidR="000D029D">
      <w:fldChar w:fldCharType="separate"/>
    </w:r>
    <w:r w:rsidR="000D029D">
      <w:rPr>
        <w:noProof/>
      </w:rPr>
      <w:t>1</w:t>
    </w:r>
    <w:r w:rsidR="000D029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59A" w:rsidRDefault="008C259A" w:rsidP="009F0C77">
      <w:r>
        <w:separator/>
      </w:r>
    </w:p>
  </w:footnote>
  <w:footnote w:type="continuationSeparator" w:id="0">
    <w:p w:rsidR="008C259A" w:rsidRDefault="008C25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029ac10"/>
    <w:docVar w:name="CoverBillType" w:val="j"/>
    <w:docVar w:name="docpath" w:val="L:\Council\bills\NBD\12029ac10.DOCX"/>
    <w:docVar w:name="dvBillNumber" w:val="1281"/>
    <w:docVar w:name="dvBillNumberPrefix" w:val="S. "/>
    <w:docVar w:name="dvOriginalBody" w:val="Senate"/>
    <w:docVar w:name="dvSteno" w:val="NBD"/>
    <w:docVar w:name="NameofBody" w:val="s"/>
    <w:docVar w:name="vgroup2" w:val="Council"/>
  </w:docVars>
  <w:rsids>
    <w:rsidRoot w:val="002E1984"/>
    <w:rsid w:val="00026C9A"/>
    <w:rsid w:val="000965A1"/>
    <w:rsid w:val="000D029D"/>
    <w:rsid w:val="000D705C"/>
    <w:rsid w:val="000E1785"/>
    <w:rsid w:val="001023A4"/>
    <w:rsid w:val="0010776B"/>
    <w:rsid w:val="00112043"/>
    <w:rsid w:val="00133E66"/>
    <w:rsid w:val="00134ACF"/>
    <w:rsid w:val="00144E15"/>
    <w:rsid w:val="001A4A62"/>
    <w:rsid w:val="001A681E"/>
    <w:rsid w:val="001D08F2"/>
    <w:rsid w:val="002037CA"/>
    <w:rsid w:val="002047A2"/>
    <w:rsid w:val="002321B6"/>
    <w:rsid w:val="0023696B"/>
    <w:rsid w:val="00250967"/>
    <w:rsid w:val="00266ECF"/>
    <w:rsid w:val="002759C5"/>
    <w:rsid w:val="00277DEE"/>
    <w:rsid w:val="00280D88"/>
    <w:rsid w:val="00294ABE"/>
    <w:rsid w:val="002A3EB4"/>
    <w:rsid w:val="002E1984"/>
    <w:rsid w:val="00303C9C"/>
    <w:rsid w:val="00325348"/>
    <w:rsid w:val="00331B18"/>
    <w:rsid w:val="00393688"/>
    <w:rsid w:val="003C5249"/>
    <w:rsid w:val="003D411E"/>
    <w:rsid w:val="003E3C1E"/>
    <w:rsid w:val="003E6148"/>
    <w:rsid w:val="00400EAA"/>
    <w:rsid w:val="0041760A"/>
    <w:rsid w:val="004809EE"/>
    <w:rsid w:val="00511EE9"/>
    <w:rsid w:val="00521E00"/>
    <w:rsid w:val="00534C3B"/>
    <w:rsid w:val="00577C6C"/>
    <w:rsid w:val="0058501B"/>
    <w:rsid w:val="005A3D64"/>
    <w:rsid w:val="006215AA"/>
    <w:rsid w:val="006340D9"/>
    <w:rsid w:val="00637806"/>
    <w:rsid w:val="00643B8E"/>
    <w:rsid w:val="00665EBC"/>
    <w:rsid w:val="0069470D"/>
    <w:rsid w:val="006A476C"/>
    <w:rsid w:val="006C6A93"/>
    <w:rsid w:val="006E02F9"/>
    <w:rsid w:val="00735CD5"/>
    <w:rsid w:val="00753C04"/>
    <w:rsid w:val="00756946"/>
    <w:rsid w:val="00757F80"/>
    <w:rsid w:val="00771EEC"/>
    <w:rsid w:val="00786819"/>
    <w:rsid w:val="007A325A"/>
    <w:rsid w:val="007F1523"/>
    <w:rsid w:val="007F509E"/>
    <w:rsid w:val="007F5799"/>
    <w:rsid w:val="007F6947"/>
    <w:rsid w:val="00872729"/>
    <w:rsid w:val="008C259A"/>
    <w:rsid w:val="008F4429"/>
    <w:rsid w:val="009352BB"/>
    <w:rsid w:val="00947B76"/>
    <w:rsid w:val="00990668"/>
    <w:rsid w:val="009F0C77"/>
    <w:rsid w:val="009F4DD1"/>
    <w:rsid w:val="00A40D46"/>
    <w:rsid w:val="00A6448B"/>
    <w:rsid w:val="00A64E80"/>
    <w:rsid w:val="00A741D9"/>
    <w:rsid w:val="00A9741D"/>
    <w:rsid w:val="00AD4B17"/>
    <w:rsid w:val="00B26FA6"/>
    <w:rsid w:val="00B741CB"/>
    <w:rsid w:val="00B9318F"/>
    <w:rsid w:val="00B934F3"/>
    <w:rsid w:val="00BB6347"/>
    <w:rsid w:val="00BD2134"/>
    <w:rsid w:val="00C038D8"/>
    <w:rsid w:val="00C045DD"/>
    <w:rsid w:val="00C3136F"/>
    <w:rsid w:val="00C32BC1"/>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1C26728-D6E0-4A50-8EE6-6AEACBDB4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40D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16-10.docx" TargetMode="External"/><Relationship Id="rId3" Type="http://schemas.openxmlformats.org/officeDocument/2006/relationships/settings" Target="settings.xml"/><Relationship Id="rId7" Type="http://schemas.openxmlformats.org/officeDocument/2006/relationships/hyperlink" Target="file:///h:\SJ%20Archive\2010\03-16-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281_201003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B87DF-AD35-4CD4-B7AF-C473395AE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252</Words>
  <Characters>1504</Characters>
  <Application>Microsoft Office Word</Application>
  <DocSecurity>0</DocSecurity>
  <Lines>66</Lines>
  <Paragraphs>22</Paragraphs>
  <ScaleCrop>false</ScaleCrop>
  <Company> </Company>
  <LinksUpToDate>false</LinksUpToDate>
  <CharactersWithSpaces>1739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1281: Emergency Medical Services - South Carolina Legislature Online</dc:title>
  <dc:subject/>
  <dc:creator>NikiDowney</dc:creator>
  <cp:keywords/>
  <dc:description/>
  <cp:lastModifiedBy>N Cumfer</cp:lastModifiedBy>
  <cp:revision>7</cp:revision>
  <dcterms:created xsi:type="dcterms:W3CDTF">2010-03-16T17:30:00Z</dcterms:created>
  <dcterms:modified xsi:type="dcterms:W3CDTF">2014-11-24T15:14:00Z</dcterms:modified>
</cp:coreProperties>
</file>