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B2B" w:rsidRDefault="005F4B2B" w:rsidP="005F4B2B">
      <w:pPr>
        <w:widowControl w:val="0"/>
        <w:jc w:val="center"/>
      </w:pPr>
      <w:bookmarkStart w:id="0" w:name="_GoBack"/>
      <w:bookmarkEnd w:id="0"/>
      <w:r w:rsidRPr="005F4B2B">
        <w:rPr>
          <w:b/>
        </w:rPr>
        <w:t>South Carolina General Assembly</w:t>
      </w:r>
    </w:p>
    <w:p w:rsidR="005F4B2B" w:rsidRDefault="005F4B2B" w:rsidP="005F4B2B">
      <w:pPr>
        <w:widowControl w:val="0"/>
        <w:jc w:val="center"/>
      </w:pPr>
      <w:r>
        <w:t>118th Session, 2009-2010</w:t>
      </w:r>
    </w:p>
    <w:p w:rsidR="005F4B2B" w:rsidRDefault="005F4B2B" w:rsidP="005F4B2B">
      <w:pPr>
        <w:widowControl w:val="0"/>
        <w:jc w:val="left"/>
      </w:pPr>
    </w:p>
    <w:p w:rsidR="005F4B2B" w:rsidRDefault="005F4B2B" w:rsidP="005F4B2B">
      <w:pPr>
        <w:widowControl w:val="0"/>
        <w:jc w:val="left"/>
        <w:rPr>
          <w:b/>
        </w:rPr>
      </w:pPr>
      <w:r w:rsidRPr="005F4B2B">
        <w:rPr>
          <w:b/>
        </w:rPr>
        <w:t>S.</w:t>
      </w:r>
      <w:r>
        <w:rPr>
          <w:b/>
        </w:rPr>
        <w:t xml:space="preserve"> </w:t>
      </w:r>
      <w:r w:rsidRPr="005F4B2B">
        <w:rPr>
          <w:b/>
        </w:rPr>
        <w:t>1412</w:t>
      </w:r>
    </w:p>
    <w:p w:rsidR="005F4B2B" w:rsidRDefault="005F4B2B" w:rsidP="005F4B2B">
      <w:pPr>
        <w:widowControl w:val="0"/>
        <w:jc w:val="left"/>
        <w:rPr>
          <w:b/>
        </w:rPr>
      </w:pPr>
    </w:p>
    <w:p w:rsidR="005F4B2B" w:rsidRDefault="005F4B2B" w:rsidP="005F4B2B">
      <w:pPr>
        <w:widowControl w:val="0"/>
        <w:jc w:val="left"/>
      </w:pPr>
      <w:r w:rsidRPr="005F4B2B">
        <w:rPr>
          <w:b/>
        </w:rPr>
        <w:t>STATUS INFORMATION</w:t>
      </w:r>
    </w:p>
    <w:p w:rsidR="005F4B2B" w:rsidRDefault="005F4B2B" w:rsidP="005F4B2B">
      <w:pPr>
        <w:widowControl w:val="0"/>
        <w:jc w:val="left"/>
      </w:pPr>
    </w:p>
    <w:p w:rsidR="005F4B2B" w:rsidRDefault="005F4B2B" w:rsidP="005F4B2B">
      <w:pPr>
        <w:widowControl w:val="0"/>
        <w:jc w:val="left"/>
      </w:pPr>
      <w:r>
        <w:t>Senate Resolution</w:t>
      </w:r>
    </w:p>
    <w:p w:rsidR="005F4B2B" w:rsidRDefault="005F4B2B" w:rsidP="005F4B2B">
      <w:pPr>
        <w:widowControl w:val="0"/>
        <w:jc w:val="left"/>
      </w:pPr>
      <w:r>
        <w:t>Sponsors: Senator Leventis</w:t>
      </w:r>
    </w:p>
    <w:p w:rsidR="005F4B2B" w:rsidRDefault="005F4B2B" w:rsidP="005F4B2B">
      <w:pPr>
        <w:widowControl w:val="0"/>
        <w:jc w:val="left"/>
      </w:pPr>
      <w:r>
        <w:t>Document Path: l:\council\bills\gm\24498ahb10.docx</w:t>
      </w:r>
    </w:p>
    <w:p w:rsidR="005F4B2B" w:rsidRDefault="005F4B2B" w:rsidP="005F4B2B">
      <w:pPr>
        <w:widowControl w:val="0"/>
        <w:jc w:val="left"/>
      </w:pPr>
    </w:p>
    <w:p w:rsidR="005F4B2B" w:rsidRDefault="005F4B2B" w:rsidP="005F4B2B">
      <w:pPr>
        <w:widowControl w:val="0"/>
        <w:jc w:val="left"/>
      </w:pPr>
      <w:r>
        <w:t>Introduced in the Senate on May 4, 2010</w:t>
      </w:r>
    </w:p>
    <w:p w:rsidR="005F4B2B" w:rsidRDefault="005F4B2B" w:rsidP="005F4B2B">
      <w:pPr>
        <w:widowControl w:val="0"/>
        <w:jc w:val="left"/>
      </w:pPr>
      <w:r>
        <w:t>Adopted by the Senate on May 4, 2010</w:t>
      </w:r>
    </w:p>
    <w:p w:rsidR="005F4B2B" w:rsidRDefault="005F4B2B" w:rsidP="005F4B2B">
      <w:pPr>
        <w:widowControl w:val="0"/>
        <w:jc w:val="left"/>
      </w:pPr>
    </w:p>
    <w:p w:rsidR="005F4B2B" w:rsidRDefault="005F4B2B" w:rsidP="005F4B2B">
      <w:pPr>
        <w:widowControl w:val="0"/>
        <w:jc w:val="left"/>
      </w:pPr>
      <w:r>
        <w:t xml:space="preserve">Summary: </w:t>
      </w:r>
      <w:r w:rsidR="00D35DF6">
        <w:t>Yuanyuan Zeng</w:t>
      </w:r>
    </w:p>
    <w:p w:rsidR="005F4B2B" w:rsidRDefault="005F4B2B" w:rsidP="005F4B2B">
      <w:pPr>
        <w:widowControl w:val="0"/>
        <w:jc w:val="left"/>
      </w:pPr>
    </w:p>
    <w:p w:rsidR="005F4B2B" w:rsidRDefault="005F4B2B" w:rsidP="005F4B2B">
      <w:pPr>
        <w:widowControl w:val="0"/>
        <w:jc w:val="left"/>
      </w:pPr>
    </w:p>
    <w:p w:rsidR="005F4B2B" w:rsidRDefault="005F4B2B" w:rsidP="005F4B2B">
      <w:pPr>
        <w:widowControl w:val="0"/>
        <w:tabs>
          <w:tab w:val="center" w:pos="590"/>
          <w:tab w:val="center" w:pos="1440"/>
          <w:tab w:val="left" w:pos="1872"/>
          <w:tab w:val="left" w:pos="9187"/>
        </w:tabs>
        <w:jc w:val="left"/>
      </w:pPr>
      <w:r w:rsidRPr="005F4B2B">
        <w:rPr>
          <w:b/>
        </w:rPr>
        <w:t>HISTORY OF LEGISLATIVE ACTIONS</w:t>
      </w:r>
    </w:p>
    <w:p w:rsidR="005F4B2B" w:rsidRDefault="005F4B2B" w:rsidP="005F4B2B">
      <w:pPr>
        <w:widowControl w:val="0"/>
        <w:tabs>
          <w:tab w:val="center" w:pos="590"/>
          <w:tab w:val="center" w:pos="1440"/>
          <w:tab w:val="left" w:pos="1872"/>
          <w:tab w:val="left" w:pos="9187"/>
        </w:tabs>
        <w:jc w:val="left"/>
      </w:pPr>
    </w:p>
    <w:p w:rsidR="005F4B2B" w:rsidRPr="005F4B2B" w:rsidRDefault="005F4B2B" w:rsidP="005F4B2B">
      <w:pPr>
        <w:widowControl w:val="0"/>
        <w:tabs>
          <w:tab w:val="center" w:pos="590"/>
          <w:tab w:val="center" w:pos="1440"/>
          <w:tab w:val="left" w:pos="1872"/>
          <w:tab w:val="left" w:pos="9187"/>
        </w:tabs>
        <w:jc w:val="left"/>
      </w:pPr>
      <w:r w:rsidRPr="005F4B2B">
        <w:rPr>
          <w:u w:val="single"/>
        </w:rPr>
        <w:tab/>
        <w:t>Date</w:t>
      </w:r>
      <w:r w:rsidRPr="005F4B2B">
        <w:rPr>
          <w:u w:val="single"/>
        </w:rPr>
        <w:tab/>
        <w:t>Body</w:t>
      </w:r>
      <w:r w:rsidRPr="005F4B2B">
        <w:rPr>
          <w:u w:val="single"/>
        </w:rPr>
        <w:tab/>
        <w:t>Action Description with journal page number</w:t>
      </w:r>
      <w:r w:rsidRPr="005F4B2B">
        <w:rPr>
          <w:u w:val="single"/>
        </w:rPr>
        <w:tab/>
      </w:r>
    </w:p>
    <w:p w:rsidR="00A714C1" w:rsidRDefault="00A714C1" w:rsidP="00A714C1">
      <w:pPr>
        <w:widowControl w:val="0"/>
        <w:tabs>
          <w:tab w:val="right" w:pos="1008"/>
          <w:tab w:val="left" w:pos="1152"/>
          <w:tab w:val="left" w:pos="1872"/>
          <w:tab w:val="left" w:pos="9187"/>
        </w:tabs>
        <w:ind w:left="2088" w:hanging="2088"/>
        <w:jc w:val="left"/>
      </w:pPr>
      <w:r>
        <w:tab/>
        <w:t>5/4/2010</w:t>
      </w:r>
      <w:r>
        <w:tab/>
        <w:t>Senate</w:t>
      </w:r>
      <w:r>
        <w:tab/>
      </w:r>
      <w:r w:rsidRPr="00754C2B">
        <w:t xml:space="preserve">Introduced and adopted </w:t>
      </w:r>
      <w:hyperlink r:id="rId7" w:history="1">
        <w:r w:rsidRPr="00D470E1">
          <w:rPr>
            <w:rStyle w:val="Hyperlink"/>
          </w:rPr>
          <w:t>SJ</w:t>
        </w:r>
      </w:hyperlink>
      <w:r>
        <w:noBreakHyphen/>
      </w:r>
      <w:r w:rsidRPr="00754C2B">
        <w:t>9</w:t>
      </w:r>
    </w:p>
    <w:p w:rsidR="00A714C1" w:rsidRDefault="00A714C1" w:rsidP="00A714C1">
      <w:pPr>
        <w:widowControl w:val="0"/>
        <w:tabs>
          <w:tab w:val="right" w:pos="1008"/>
          <w:tab w:val="left" w:pos="1152"/>
          <w:tab w:val="left" w:pos="1872"/>
          <w:tab w:val="left" w:pos="9187"/>
        </w:tabs>
        <w:ind w:left="2088" w:hanging="2088"/>
        <w:jc w:val="left"/>
      </w:pPr>
    </w:p>
    <w:p w:rsidR="005F4B2B" w:rsidRPr="005F4B2B" w:rsidRDefault="005F4B2B" w:rsidP="005F4B2B">
      <w:pPr>
        <w:widowControl w:val="0"/>
        <w:tabs>
          <w:tab w:val="right" w:pos="1008"/>
          <w:tab w:val="left" w:pos="1152"/>
          <w:tab w:val="left" w:pos="1872"/>
          <w:tab w:val="left" w:pos="9187"/>
        </w:tabs>
        <w:ind w:left="2088" w:hanging="2088"/>
        <w:jc w:val="left"/>
      </w:pPr>
    </w:p>
    <w:p w:rsidR="005F4B2B" w:rsidRDefault="005F4B2B" w:rsidP="005F4B2B">
      <w:r w:rsidRPr="005F4B2B">
        <w:rPr>
          <w:b/>
        </w:rPr>
        <w:t>VERSIONS OF THIS BILL</w:t>
      </w:r>
    </w:p>
    <w:p w:rsidR="005F4B2B" w:rsidRDefault="005F4B2B" w:rsidP="005F4B2B"/>
    <w:p w:rsidR="005F4B2B" w:rsidRDefault="00337A70" w:rsidP="005F4B2B">
      <w:hyperlink r:id="rId8" w:history="1">
        <w:r w:rsidR="005F4B2B">
          <w:rPr>
            <w:rStyle w:val="Hyperlink"/>
          </w:rPr>
          <w:t>5/4/2010</w:t>
        </w:r>
      </w:hyperlink>
    </w:p>
    <w:p w:rsidR="005F4B2B" w:rsidRDefault="005F4B2B" w:rsidP="005F4B2B"/>
    <w:p w:rsidR="005F4B2B" w:rsidRDefault="005F4B2B" w:rsidP="005F4B2B">
      <w:pPr>
        <w:sectPr w:rsidR="005F4B2B" w:rsidSect="005F4B2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4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90A" w:rsidRDefault="000F390A"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YUANYUAN ZENG OF SICHUAN PROVINCE, CHINA, AND TO COMMEND HER FOR HER DEDICATED SERVICE AS AN INTERN TO SENATOR PHIL LEVENTIS, AND WISH HER SUCCESS IN ALL HER FUTURE ENDEAVORS.</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90A"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390A">
        <w:t>the members of the South Carolina Senate have been graced this year with the presence of Yuanyuan Zeng as an intern in the office of Senator Phil Leventis; and</w:t>
      </w:r>
    </w:p>
    <w:p w:rsidR="000F390A" w:rsidRDefault="000F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A9" w:rsidRDefault="000F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56A9">
        <w:t>from the picturesque Sich</w:t>
      </w:r>
      <w:r w:rsidR="00AF2E10">
        <w:t>u</w:t>
      </w:r>
      <w:r w:rsidR="002E56A9">
        <w:t xml:space="preserve">an Province in China known as the “Land of Abundance,” </w:t>
      </w:r>
      <w:r w:rsidR="00AF2E10">
        <w:t>she</w:t>
      </w:r>
      <w:r w:rsidR="002E56A9">
        <w:t xml:space="preserve"> has brought a viv</w:t>
      </w:r>
      <w:r w:rsidR="00AF2E10">
        <w:t>i</w:t>
      </w:r>
      <w:r w:rsidR="002E56A9">
        <w:t>d and tangible sense of her country and culture to the Palmetto State; and</w:t>
      </w: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largest population in China, Sichuan is one of the </w:t>
      </w:r>
      <w:r w:rsidR="004D01E8">
        <w:t>most sizeable</w:t>
      </w:r>
      <w:r>
        <w:t xml:space="preserve"> and inaccessible provinces in the nation, bordered by the expansive Tibetan Plateau in the west and </w:t>
      </w:r>
      <w:r w:rsidR="004D01E8">
        <w:t xml:space="preserve">by </w:t>
      </w:r>
      <w:r>
        <w:t xml:space="preserve">the </w:t>
      </w:r>
      <w:r w:rsidR="004D01E8">
        <w:t xml:space="preserve">scenic </w:t>
      </w:r>
      <w:r>
        <w:t>Three Gorges and the powerful Yangtze River in the east; and</w:t>
      </w:r>
    </w:p>
    <w:p w:rsidR="002E56A9"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1E8" w:rsidRDefault="002E5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01E8">
        <w:t xml:space="preserve">traveling halfway around the globe to further her education in the graduate school at the University of South Carolina, </w:t>
      </w:r>
      <w:r w:rsidR="00AF2E10">
        <w:t>she</w:t>
      </w:r>
      <w:r>
        <w:t xml:space="preserve"> </w:t>
      </w:r>
      <w:r w:rsidR="004D01E8">
        <w:t xml:space="preserve">has completed </w:t>
      </w:r>
      <w:r w:rsidR="004A0295">
        <w:t xml:space="preserve">her </w:t>
      </w:r>
      <w:r w:rsidR="00AF2E10">
        <w:t>studies</w:t>
      </w:r>
      <w:r w:rsidR="004D01E8">
        <w:t xml:space="preserve"> on a master</w:t>
      </w:r>
      <w:r w:rsidR="00D1046B" w:rsidRPr="00D1046B">
        <w:t>’</w:t>
      </w:r>
      <w:r w:rsidR="004D01E8">
        <w:t>s degree in social work; and</w:t>
      </w:r>
    </w:p>
    <w:p w:rsidR="004D01E8" w:rsidRDefault="004D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4D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Yuanyuan Zeng has successfully concluded </w:t>
      </w:r>
      <w:r w:rsidR="00AF2E10">
        <w:t xml:space="preserve">her </w:t>
      </w:r>
      <w:r w:rsidR="004A0295">
        <w:t>educational program</w:t>
      </w:r>
      <w:r>
        <w:t xml:space="preserve"> at the University of South Carolina and </w:t>
      </w:r>
      <w:r w:rsidR="00AF2E10">
        <w:t xml:space="preserve">congratulate </w:t>
      </w:r>
      <w:r>
        <w:t>her</w:t>
      </w:r>
      <w:r w:rsidR="00AF2E10">
        <w:t xml:space="preserve"> on this</w:t>
      </w:r>
      <w:r>
        <w:t xml:space="preserve"> outstanding accomplishment</w:t>
      </w:r>
      <w:r w:rsidR="00B374FD">
        <w:t>.  Now, therefore,</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FD" w:rsidRDefault="00B374FD" w:rsidP="00936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F390A">
        <w:t>the members of the South Carolina Senate, by this resolution, recognize and honor Yuanyuan Zeng of Sichuan Province, China, and commend her for her dedicated service as an intern to Senator Phil Leventis, and wish her success in all her future endeavors</w:t>
      </w:r>
      <w:r>
        <w:t>.</w:t>
      </w:r>
    </w:p>
    <w:p w:rsidR="00B374FD"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01E8">
        <w:t>present</w:t>
      </w:r>
      <w:r>
        <w:t>ed to</w:t>
      </w:r>
      <w:r w:rsidR="004D01E8">
        <w:t xml:space="preserve"> Yuanyuan Zeng</w:t>
      </w:r>
      <w:r>
        <w:t>.</w:t>
      </w:r>
    </w:p>
    <w:p w:rsidR="009363E4" w:rsidRDefault="00D1046B" w:rsidP="009B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3E4" w:rsidRDefault="009363E4" w:rsidP="005F4B2B">
      <w:pPr>
        <w:suppressAutoHyphens/>
      </w:pPr>
    </w:p>
    <w:sectPr w:rsidR="009363E4" w:rsidSect="005F4B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295" w:rsidRDefault="004A0295" w:rsidP="009F0C77">
      <w:r>
        <w:separator/>
      </w:r>
    </w:p>
  </w:endnote>
  <w:endnote w:type="continuationSeparator" w:id="0">
    <w:p w:rsidR="004A0295" w:rsidRDefault="004A0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DB6A8-980B-4CA5-9D46-C46B023D93FF}"/>
    <w:embedBold r:id="rId2" w:fontKey="{9E663A99-FEFA-4160-88BB-BBFEF2D6E5C4}"/>
  </w:font>
  <w:font w:name="Calibri">
    <w:panose1 w:val="020F0502020204030204"/>
    <w:charset w:val="00"/>
    <w:family w:val="swiss"/>
    <w:pitch w:val="variable"/>
    <w:sig w:usb0="E10002FF" w:usb1="4000ACFF" w:usb2="00000009" w:usb3="00000000" w:csb0="0000019F" w:csb1="00000000"/>
    <w:embedRegular r:id="rId3" w:fontKey="{A64E2815-1976-4285-9777-4CC8D9F6D766}"/>
  </w:font>
  <w:font w:name="Tahoma">
    <w:panose1 w:val="020B0604030504040204"/>
    <w:charset w:val="00"/>
    <w:family w:val="swiss"/>
    <w:pitch w:val="variable"/>
    <w:sig w:usb0="21002A87" w:usb1="80000000" w:usb2="00000008" w:usb3="00000000" w:csb0="000101FF" w:csb1="00000000"/>
    <w:embedRegular r:id="rId4" w:fontKey="{53A8607A-D3A5-483D-993C-67F3E8A334E7}"/>
  </w:font>
  <w:font w:name="Cambria">
    <w:panose1 w:val="02040503050406030204"/>
    <w:charset w:val="00"/>
    <w:family w:val="roman"/>
    <w:pitch w:val="variable"/>
    <w:sig w:usb0="E00002FF" w:usb1="400004FF" w:usb2="00000000" w:usb3="00000000" w:csb0="0000019F" w:csb1="00000000"/>
    <w:embedRegular r:id="rId5" w:fontKey="{56FCDD07-7987-48E7-BDFF-2D9C4330A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2B" w:rsidRPr="009363E4" w:rsidRDefault="005F4B2B" w:rsidP="009363E4">
    <w:pPr>
      <w:pStyle w:val="Footer"/>
      <w:tabs>
        <w:tab w:val="clear" w:pos="4680"/>
        <w:tab w:val="clear" w:pos="9360"/>
        <w:tab w:val="center" w:pos="2995"/>
      </w:tabs>
      <w:spacing w:before="120"/>
    </w:pPr>
    <w:r>
      <w:t>[1412]</w:t>
    </w:r>
    <w:r>
      <w:tab/>
    </w:r>
    <w:r w:rsidR="00337A70">
      <w:fldChar w:fldCharType="begin"/>
    </w:r>
    <w:r w:rsidR="00337A70">
      <w:instrText xml:space="preserve"> PAGE  \* MERGEFORMAT </w:instrText>
    </w:r>
    <w:r w:rsidR="00337A70">
      <w:fldChar w:fldCharType="separate"/>
    </w:r>
    <w:r w:rsidR="00337A70">
      <w:rPr>
        <w:noProof/>
      </w:rPr>
      <w:t>1</w:t>
    </w:r>
    <w:r w:rsidR="00337A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295" w:rsidRDefault="004A0295" w:rsidP="009F0C77">
      <w:r>
        <w:separator/>
      </w:r>
    </w:p>
  </w:footnote>
  <w:footnote w:type="continuationSeparator" w:id="0">
    <w:p w:rsidR="004A0295" w:rsidRDefault="004A0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98AHB10"/>
    <w:docVar w:name="CoverBillType" w:val="r"/>
    <w:docVar w:name="docpath" w:val="L:\Council\bills\GM\24498AHB10.DOCX"/>
    <w:docVar w:name="dvBillNumber" w:val="1412"/>
    <w:docVar w:name="dvBillNumberPrefix" w:val="S. "/>
    <w:docVar w:name="dvOriginalBody" w:val="Senate"/>
    <w:docVar w:name="dvSteno" w:val="GM"/>
    <w:docVar w:name="NameofBody" w:val="s"/>
    <w:docVar w:name="vgroup2" w:val="Council"/>
  </w:docVars>
  <w:rsids>
    <w:rsidRoot w:val="00D542E7"/>
    <w:rsid w:val="00026C9A"/>
    <w:rsid w:val="000965A1"/>
    <w:rsid w:val="000D7D00"/>
    <w:rsid w:val="000E1785"/>
    <w:rsid w:val="000F390A"/>
    <w:rsid w:val="001023A4"/>
    <w:rsid w:val="00106E0D"/>
    <w:rsid w:val="0010776B"/>
    <w:rsid w:val="00133E66"/>
    <w:rsid w:val="00134ACF"/>
    <w:rsid w:val="00144E15"/>
    <w:rsid w:val="001A4A62"/>
    <w:rsid w:val="001A681E"/>
    <w:rsid w:val="001D08F2"/>
    <w:rsid w:val="002037CA"/>
    <w:rsid w:val="002047A2"/>
    <w:rsid w:val="002321B6"/>
    <w:rsid w:val="0023696B"/>
    <w:rsid w:val="00250967"/>
    <w:rsid w:val="00252539"/>
    <w:rsid w:val="002759C5"/>
    <w:rsid w:val="00277DEE"/>
    <w:rsid w:val="00280D88"/>
    <w:rsid w:val="00294ABE"/>
    <w:rsid w:val="002A3EB4"/>
    <w:rsid w:val="002D4C0C"/>
    <w:rsid w:val="002E56A9"/>
    <w:rsid w:val="00325348"/>
    <w:rsid w:val="00337A70"/>
    <w:rsid w:val="00393688"/>
    <w:rsid w:val="003D411E"/>
    <w:rsid w:val="003E3C1E"/>
    <w:rsid w:val="003E6148"/>
    <w:rsid w:val="00400EAA"/>
    <w:rsid w:val="0041760A"/>
    <w:rsid w:val="004809EE"/>
    <w:rsid w:val="004A0295"/>
    <w:rsid w:val="004D01E8"/>
    <w:rsid w:val="004D3599"/>
    <w:rsid w:val="00511EE9"/>
    <w:rsid w:val="00514B6B"/>
    <w:rsid w:val="00521E00"/>
    <w:rsid w:val="00523701"/>
    <w:rsid w:val="00577C6C"/>
    <w:rsid w:val="0058501B"/>
    <w:rsid w:val="005F4B2B"/>
    <w:rsid w:val="006215AA"/>
    <w:rsid w:val="00626624"/>
    <w:rsid w:val="006340D9"/>
    <w:rsid w:val="00643B8E"/>
    <w:rsid w:val="00665EBC"/>
    <w:rsid w:val="0069470D"/>
    <w:rsid w:val="006A476C"/>
    <w:rsid w:val="006C6A93"/>
    <w:rsid w:val="006E02F9"/>
    <w:rsid w:val="00753C04"/>
    <w:rsid w:val="00756946"/>
    <w:rsid w:val="00757F80"/>
    <w:rsid w:val="00771EEC"/>
    <w:rsid w:val="00786819"/>
    <w:rsid w:val="007A325A"/>
    <w:rsid w:val="007F0FB7"/>
    <w:rsid w:val="007F1523"/>
    <w:rsid w:val="007F509E"/>
    <w:rsid w:val="007F5799"/>
    <w:rsid w:val="007F6947"/>
    <w:rsid w:val="00872729"/>
    <w:rsid w:val="008F4429"/>
    <w:rsid w:val="00904954"/>
    <w:rsid w:val="009352BB"/>
    <w:rsid w:val="009363E4"/>
    <w:rsid w:val="009861A3"/>
    <w:rsid w:val="00990668"/>
    <w:rsid w:val="009B474C"/>
    <w:rsid w:val="009F0C77"/>
    <w:rsid w:val="009F4DD1"/>
    <w:rsid w:val="00A64E80"/>
    <w:rsid w:val="00A714C1"/>
    <w:rsid w:val="00A741D9"/>
    <w:rsid w:val="00A9741D"/>
    <w:rsid w:val="00AC7E33"/>
    <w:rsid w:val="00AD4B17"/>
    <w:rsid w:val="00AF2E10"/>
    <w:rsid w:val="00B26FA6"/>
    <w:rsid w:val="00B374FD"/>
    <w:rsid w:val="00B741CB"/>
    <w:rsid w:val="00B934F3"/>
    <w:rsid w:val="00BA1241"/>
    <w:rsid w:val="00BB6347"/>
    <w:rsid w:val="00BD2134"/>
    <w:rsid w:val="00C038D8"/>
    <w:rsid w:val="00C045DD"/>
    <w:rsid w:val="00C3136F"/>
    <w:rsid w:val="00C3483A"/>
    <w:rsid w:val="00C74E9D"/>
    <w:rsid w:val="00C82FD3"/>
    <w:rsid w:val="00CC6B7B"/>
    <w:rsid w:val="00CD3619"/>
    <w:rsid w:val="00CF4447"/>
    <w:rsid w:val="00D1046B"/>
    <w:rsid w:val="00D35DF6"/>
    <w:rsid w:val="00D405E7"/>
    <w:rsid w:val="00D41D56"/>
    <w:rsid w:val="00D470E1"/>
    <w:rsid w:val="00D542E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935BA6-5E95-4AFA-942D-33EF56E9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2E10"/>
    <w:rPr>
      <w:rFonts w:ascii="Tahoma" w:hAnsi="Tahoma" w:cs="Tahoma"/>
      <w:sz w:val="16"/>
      <w:szCs w:val="16"/>
    </w:rPr>
  </w:style>
  <w:style w:type="character" w:customStyle="1" w:styleId="BalloonTextChar">
    <w:name w:val="Balloon Text Char"/>
    <w:basedOn w:val="DefaultParagraphFont"/>
    <w:link w:val="BalloonText"/>
    <w:uiPriority w:val="99"/>
    <w:semiHidden/>
    <w:rsid w:val="00AF2E10"/>
    <w:rPr>
      <w:rFonts w:ascii="Tahoma" w:eastAsia="Times New Roman" w:hAnsi="Tahoma" w:cs="Tahoma"/>
      <w:sz w:val="16"/>
      <w:szCs w:val="16"/>
    </w:rPr>
  </w:style>
  <w:style w:type="character" w:styleId="Hyperlink">
    <w:name w:val="Hyperlink"/>
    <w:basedOn w:val="DefaultParagraphFont"/>
    <w:uiPriority w:val="99"/>
    <w:unhideWhenUsed/>
    <w:rsid w:val="005F4B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12_20100504.docx" TargetMode="External"/><Relationship Id="rId3" Type="http://schemas.openxmlformats.org/officeDocument/2006/relationships/settings" Target="settings.xml"/><Relationship Id="rId7" Type="http://schemas.openxmlformats.org/officeDocument/2006/relationships/hyperlink" Target="file:///h:\S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97609-BF51-40B5-A4CD-151719E0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339</Words>
  <Characters>1771</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1412: Yuanyuan Zeng - South Carolina Legislature Online</dc:title>
  <dc:subject/>
  <dc:creator>gailmoore</dc:creator>
  <cp:keywords/>
  <dc:description/>
  <cp:lastModifiedBy>N Cumfer</cp:lastModifiedBy>
  <cp:revision>7</cp:revision>
  <cp:lastPrinted>2010-04-28T18:00:00Z</cp:lastPrinted>
  <dcterms:created xsi:type="dcterms:W3CDTF">2010-05-04T16:35:00Z</dcterms:created>
  <dcterms:modified xsi:type="dcterms:W3CDTF">2014-11-24T15:16:00Z</dcterms:modified>
</cp:coreProperties>
</file>