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61A" w:rsidRDefault="002321F9">
      <w:pPr>
        <w:widowControl w:val="0"/>
        <w:jc w:val="center"/>
        <w:rPr>
          <w:rFonts w:cs="Times New Roman"/>
        </w:rPr>
      </w:pPr>
      <w:bookmarkStart w:id="0" w:name="_GoBack"/>
      <w:bookmarkEnd w:id="0"/>
      <w:r>
        <w:rPr>
          <w:rFonts w:cs="Times New Roman"/>
          <w:b/>
        </w:rPr>
        <w:t>South Carolina General Assembly</w:t>
      </w:r>
    </w:p>
    <w:p w:rsidR="00AF761A" w:rsidRDefault="002321F9">
      <w:pPr>
        <w:widowControl w:val="0"/>
        <w:jc w:val="center"/>
        <w:rPr>
          <w:rFonts w:cs="Times New Roman"/>
        </w:rPr>
      </w:pPr>
      <w:r>
        <w:rPr>
          <w:rFonts w:cs="Times New Roman"/>
        </w:rPr>
        <w:t>118th Session, 2009-2010</w:t>
      </w:r>
    </w:p>
    <w:p w:rsidR="00AF761A" w:rsidRDefault="00AF761A">
      <w:pPr>
        <w:widowControl w:val="0"/>
        <w:jc w:val="left"/>
        <w:rPr>
          <w:rFonts w:cs="Times New Roman"/>
        </w:rPr>
      </w:pPr>
    </w:p>
    <w:p w:rsidR="00AF761A" w:rsidRDefault="002321F9">
      <w:pPr>
        <w:widowControl w:val="0"/>
        <w:jc w:val="left"/>
        <w:rPr>
          <w:rFonts w:cs="Times New Roman"/>
          <w:b/>
        </w:rPr>
      </w:pPr>
      <w:r>
        <w:rPr>
          <w:rFonts w:cs="Times New Roman"/>
          <w:b/>
        </w:rPr>
        <w:t>S. 18</w:t>
      </w:r>
    </w:p>
    <w:p w:rsidR="00AF761A" w:rsidRDefault="00AF761A">
      <w:pPr>
        <w:widowControl w:val="0"/>
        <w:jc w:val="left"/>
        <w:rPr>
          <w:rFonts w:cs="Times New Roman"/>
          <w:b/>
        </w:rPr>
      </w:pPr>
    </w:p>
    <w:p w:rsidR="00AF761A" w:rsidRDefault="002321F9">
      <w:pPr>
        <w:widowControl w:val="0"/>
        <w:jc w:val="left"/>
        <w:rPr>
          <w:rFonts w:cs="Times New Roman"/>
        </w:rPr>
      </w:pPr>
      <w:r>
        <w:rPr>
          <w:rFonts w:cs="Times New Roman"/>
          <w:b/>
        </w:rPr>
        <w:t>STATUS INFORMATION</w:t>
      </w:r>
    </w:p>
    <w:p w:rsidR="00AF761A" w:rsidRDefault="00AF761A">
      <w:pPr>
        <w:widowControl w:val="0"/>
        <w:jc w:val="left"/>
        <w:rPr>
          <w:rFonts w:cs="Times New Roman"/>
        </w:rPr>
      </w:pPr>
    </w:p>
    <w:p w:rsidR="00AF761A" w:rsidRDefault="002321F9">
      <w:pPr>
        <w:widowControl w:val="0"/>
        <w:jc w:val="left"/>
        <w:rPr>
          <w:rFonts w:cs="Times New Roman"/>
        </w:rPr>
      </w:pPr>
      <w:r>
        <w:rPr>
          <w:rFonts w:cs="Times New Roman"/>
        </w:rPr>
        <w:t>General Bill</w:t>
      </w:r>
    </w:p>
    <w:p w:rsidR="00AF761A" w:rsidRDefault="002321F9">
      <w:pPr>
        <w:widowControl w:val="0"/>
        <w:jc w:val="left"/>
        <w:rPr>
          <w:rFonts w:cs="Times New Roman"/>
        </w:rPr>
      </w:pPr>
      <w:r>
        <w:rPr>
          <w:rFonts w:cs="Times New Roman"/>
        </w:rPr>
        <w:t>Sponsors: Senator Elliott</w:t>
      </w:r>
    </w:p>
    <w:p w:rsidR="00AF761A" w:rsidRDefault="002321F9">
      <w:pPr>
        <w:widowControl w:val="0"/>
        <w:jc w:val="left"/>
        <w:rPr>
          <w:rFonts w:cs="Times New Roman"/>
        </w:rPr>
      </w:pPr>
      <w:r>
        <w:rPr>
          <w:rFonts w:cs="Times New Roman"/>
        </w:rPr>
        <w:t>Document Path: l:\council\bills\swb\5647cm09.docx</w:t>
      </w:r>
    </w:p>
    <w:p w:rsidR="00AF761A" w:rsidRDefault="002321F9">
      <w:pPr>
        <w:widowControl w:val="0"/>
        <w:jc w:val="left"/>
        <w:rPr>
          <w:rFonts w:cs="Times New Roman"/>
        </w:rPr>
      </w:pPr>
      <w:r>
        <w:rPr>
          <w:rFonts w:cs="Times New Roman"/>
        </w:rPr>
        <w:t>Companion/Similar bill(s): 338</w:t>
      </w:r>
    </w:p>
    <w:p w:rsidR="00AF761A" w:rsidRDefault="00AF761A">
      <w:pPr>
        <w:widowControl w:val="0"/>
        <w:jc w:val="left"/>
        <w:rPr>
          <w:rFonts w:cs="Times New Roman"/>
        </w:rPr>
      </w:pPr>
    </w:p>
    <w:p w:rsidR="00AF761A" w:rsidRDefault="002321F9">
      <w:pPr>
        <w:widowControl w:val="0"/>
        <w:jc w:val="left"/>
        <w:rPr>
          <w:rFonts w:cs="Times New Roman"/>
        </w:rPr>
      </w:pPr>
      <w:r>
        <w:rPr>
          <w:rFonts w:cs="Times New Roman"/>
        </w:rPr>
        <w:t>Introduced in the Senate on January 13, 2009</w:t>
      </w:r>
    </w:p>
    <w:p w:rsidR="00AF761A" w:rsidRDefault="002321F9">
      <w:pPr>
        <w:widowControl w:val="0"/>
        <w:jc w:val="left"/>
        <w:rPr>
          <w:rFonts w:cs="Times New Roman"/>
        </w:rPr>
      </w:pPr>
      <w:r>
        <w:rPr>
          <w:rFonts w:cs="Times New Roman"/>
        </w:rPr>
        <w:t xml:space="preserve">Currently residing in the Senate Committee on </w:t>
      </w:r>
      <w:r>
        <w:rPr>
          <w:rFonts w:cs="Times New Roman"/>
          <w:b/>
        </w:rPr>
        <w:t>Transportation</w:t>
      </w:r>
    </w:p>
    <w:p w:rsidR="00AF761A" w:rsidRDefault="00AF761A">
      <w:pPr>
        <w:widowControl w:val="0"/>
        <w:jc w:val="left"/>
        <w:rPr>
          <w:rFonts w:cs="Times New Roman"/>
        </w:rPr>
      </w:pPr>
    </w:p>
    <w:p w:rsidR="00AF761A" w:rsidRDefault="002321F9">
      <w:pPr>
        <w:widowControl w:val="0"/>
        <w:jc w:val="left"/>
        <w:rPr>
          <w:rFonts w:cs="Times New Roman"/>
        </w:rPr>
      </w:pPr>
      <w:r>
        <w:rPr>
          <w:rFonts w:cs="Times New Roman"/>
        </w:rPr>
        <w:t>Summary: Special license plates</w:t>
      </w:r>
    </w:p>
    <w:p w:rsidR="00AF761A" w:rsidRDefault="00AF761A">
      <w:pPr>
        <w:widowControl w:val="0"/>
        <w:jc w:val="left"/>
        <w:rPr>
          <w:rFonts w:cs="Times New Roman"/>
        </w:rPr>
      </w:pPr>
    </w:p>
    <w:p w:rsidR="00AF761A" w:rsidRDefault="00AF761A">
      <w:pPr>
        <w:widowControl w:val="0"/>
        <w:jc w:val="left"/>
        <w:rPr>
          <w:rFonts w:cs="Times New Roman"/>
        </w:rPr>
      </w:pPr>
    </w:p>
    <w:p w:rsidR="00AF761A" w:rsidRDefault="002321F9">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AF761A" w:rsidRDefault="00AF761A">
      <w:pPr>
        <w:widowControl w:val="0"/>
        <w:tabs>
          <w:tab w:val="center" w:pos="590"/>
          <w:tab w:val="center" w:pos="1440"/>
          <w:tab w:val="left" w:pos="1872"/>
          <w:tab w:val="left" w:pos="9187"/>
        </w:tabs>
        <w:jc w:val="left"/>
        <w:rPr>
          <w:rFonts w:cs="Times New Roman"/>
        </w:rPr>
      </w:pPr>
    </w:p>
    <w:p w:rsidR="00AF761A" w:rsidRDefault="002321F9">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AF761A" w:rsidRDefault="002321F9">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AF761A" w:rsidRDefault="002321F9">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Transportation</w:t>
      </w:r>
    </w:p>
    <w:p w:rsidR="00AF761A" w:rsidRDefault="002321F9">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BF69C3">
          <w:rPr>
            <w:rStyle w:val="Hyperlink"/>
            <w:rFonts w:cs="Times New Roman"/>
          </w:rPr>
          <w:t>SJ</w:t>
        </w:r>
      </w:hyperlink>
      <w:r>
        <w:rPr>
          <w:rFonts w:cs="Times New Roman"/>
        </w:rPr>
        <w:noBreakHyphen/>
        <w:t>80</w:t>
      </w:r>
    </w:p>
    <w:p w:rsidR="00AF761A" w:rsidRDefault="002321F9">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Transportation</w:t>
      </w:r>
      <w:r>
        <w:rPr>
          <w:rFonts w:cs="Times New Roman"/>
        </w:rPr>
        <w:t xml:space="preserve"> </w:t>
      </w:r>
      <w:hyperlink r:id="rId7" w:history="1">
        <w:r w:rsidRPr="00BF69C3">
          <w:rPr>
            <w:rStyle w:val="Hyperlink"/>
            <w:rFonts w:cs="Times New Roman"/>
          </w:rPr>
          <w:t>SJ</w:t>
        </w:r>
      </w:hyperlink>
      <w:r>
        <w:rPr>
          <w:rFonts w:cs="Times New Roman"/>
        </w:rPr>
        <w:noBreakHyphen/>
        <w:t>80</w:t>
      </w:r>
    </w:p>
    <w:p w:rsidR="00AF761A" w:rsidRDefault="00AF761A">
      <w:pPr>
        <w:widowControl w:val="0"/>
        <w:tabs>
          <w:tab w:val="right" w:pos="1008"/>
          <w:tab w:val="left" w:pos="1152"/>
          <w:tab w:val="left" w:pos="1872"/>
          <w:tab w:val="left" w:pos="9187"/>
        </w:tabs>
        <w:ind w:left="2088" w:hanging="2088"/>
        <w:jc w:val="left"/>
        <w:rPr>
          <w:rFonts w:cs="Times New Roman"/>
        </w:rPr>
      </w:pPr>
    </w:p>
    <w:p w:rsidR="00AF761A" w:rsidRDefault="00AF761A">
      <w:pPr>
        <w:widowControl w:val="0"/>
        <w:tabs>
          <w:tab w:val="right" w:pos="1008"/>
          <w:tab w:val="left" w:pos="1152"/>
          <w:tab w:val="left" w:pos="1872"/>
          <w:tab w:val="left" w:pos="9187"/>
        </w:tabs>
        <w:ind w:left="2088" w:hanging="2088"/>
        <w:jc w:val="left"/>
        <w:rPr>
          <w:rFonts w:cs="Times New Roman"/>
        </w:rPr>
      </w:pPr>
    </w:p>
    <w:p w:rsidR="00AF761A" w:rsidRDefault="002321F9">
      <w:pPr>
        <w:widowControl w:val="0"/>
        <w:jc w:val="left"/>
        <w:rPr>
          <w:rFonts w:cs="Times New Roman"/>
        </w:rPr>
      </w:pPr>
      <w:r>
        <w:rPr>
          <w:rFonts w:cs="Times New Roman"/>
          <w:b/>
        </w:rPr>
        <w:t>VERSIONS OF THIS BILL</w:t>
      </w:r>
    </w:p>
    <w:p w:rsidR="00AF761A" w:rsidRDefault="00AF761A">
      <w:pPr>
        <w:widowControl w:val="0"/>
        <w:jc w:val="left"/>
        <w:rPr>
          <w:rFonts w:cs="Times New Roman"/>
        </w:rPr>
      </w:pPr>
    </w:p>
    <w:p w:rsidR="00AF761A" w:rsidRDefault="00593C4B">
      <w:pPr>
        <w:widowControl w:val="0"/>
        <w:jc w:val="left"/>
        <w:rPr>
          <w:rFonts w:cs="Times New Roman"/>
        </w:rPr>
      </w:pPr>
      <w:hyperlink r:id="rId8" w:history="1">
        <w:r w:rsidR="002321F9">
          <w:rPr>
            <w:rStyle w:val="Hyperlink"/>
            <w:rFonts w:cs="Times New Roman"/>
          </w:rPr>
          <w:t>12/10/2008</w:t>
        </w:r>
      </w:hyperlink>
    </w:p>
    <w:p w:rsidR="00AF761A" w:rsidRDefault="00AF761A"/>
    <w:p w:rsidR="00AF761A" w:rsidRDefault="00AF761A">
      <w:pPr>
        <w:sectPr w:rsidR="00AF761A">
          <w:pgSz w:w="12240" w:h="15840" w:code="1"/>
          <w:pgMar w:top="1080" w:right="1440" w:bottom="1080" w:left="1440" w:header="720" w:footer="720" w:gutter="0"/>
          <w:cols w:space="720"/>
          <w:noEndnote/>
          <w:docGrid w:linePitch="360"/>
        </w:sectPr>
      </w:pPr>
    </w:p>
    <w:p w:rsidR="00AF761A" w:rsidRDefault="00AF761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F761A" w:rsidRDefault="00AF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F761A" w:rsidRDefault="00AF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F761A" w:rsidRDefault="00AF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F761A" w:rsidRDefault="00AF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F761A" w:rsidRDefault="00AF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F761A" w:rsidRDefault="00AF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F761A" w:rsidRDefault="00AF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F761A" w:rsidRDefault="00232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AF761A" w:rsidRDefault="00AF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F761A" w:rsidRDefault="00232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ARTICLE 108 TO CHAPTER 3, TITLE 56 SO AS TO PROVIDE FOR THE ISSUANCE OF DISTINGUISHED SERVICE MEDAL SPECIAL LICENSE PLATES.</w:t>
      </w:r>
    </w:p>
    <w:p w:rsidR="00AF761A" w:rsidRDefault="00AF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AF761A" w:rsidRDefault="00232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AF761A" w:rsidRDefault="00AF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F761A" w:rsidRDefault="00232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3, Title 56 of the 1976 Code is amended by adding:</w:t>
      </w:r>
    </w:p>
    <w:p w:rsidR="00AF761A" w:rsidRDefault="00AF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F761A" w:rsidRDefault="00232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“Article 108</w:t>
      </w:r>
    </w:p>
    <w:p w:rsidR="00AF761A" w:rsidRDefault="00AF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AF761A" w:rsidRDefault="00232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Distinguished Service Medal Special License Plates</w:t>
      </w:r>
    </w:p>
    <w:p w:rsidR="00AF761A" w:rsidRDefault="00AF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F761A" w:rsidRDefault="00232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10810.</w:t>
      </w:r>
      <w:r>
        <w:rPr>
          <w:rFonts w:eastAsia="Times New Roman" w:cs="Times New Roman"/>
          <w:szCs w:val="20"/>
        </w:rPr>
        <w:tab/>
        <w:t>(A)</w:t>
      </w:r>
      <w:r>
        <w:rPr>
          <w:rFonts w:eastAsia="Times New Roman" w:cs="Times New Roman"/>
          <w:szCs w:val="20"/>
        </w:rPr>
        <w:tab/>
        <w:t>The Department of Motor Vehicles may issue ‘Distinguished Service Medal’ special license plates to owners of private passenger carrying motor vehicles registered in their names who have been awarded the Distinguished Service Medal. The fee for this special license plate is the regular motor vehicle license fee contained in Article 5, Chapter 3 of this title. The license plates issued pursuant to this section must contain an illustration of the Distinguished Service Medal.  The application for this special license plate must include proof that the applicant is a recipient of the Distinguished Service Medal.  Not more than two license plates may be issued to a person.</w:t>
      </w:r>
    </w:p>
    <w:p w:rsidR="00AF761A" w:rsidRDefault="00232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The production and issuance of this special license plate is exempt from the provisions contained in Section 56</w:t>
      </w:r>
      <w:r>
        <w:rPr>
          <w:rFonts w:eastAsia="Times New Roman" w:cs="Times New Roman"/>
          <w:szCs w:val="20"/>
        </w:rPr>
        <w:noBreakHyphen/>
        <w:t>3</w:t>
      </w:r>
      <w:r>
        <w:rPr>
          <w:rFonts w:eastAsia="Times New Roman" w:cs="Times New Roman"/>
          <w:szCs w:val="20"/>
        </w:rPr>
        <w:noBreakHyphen/>
        <w:t>8100.”</w:t>
      </w:r>
    </w:p>
    <w:p w:rsidR="00AF761A" w:rsidRDefault="00AF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F761A" w:rsidRDefault="00232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AF761A" w:rsidRDefault="00232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AF761A" w:rsidSect="00AF761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61A" w:rsidRDefault="002321F9">
      <w:r>
        <w:separator/>
      </w:r>
    </w:p>
  </w:endnote>
  <w:endnote w:type="continuationSeparator" w:id="0">
    <w:p w:rsidR="00AF761A" w:rsidRDefault="00232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2BB9C1-D312-41E5-8A0F-58687D928C50}"/>
    <w:embedBold r:id="rId2" w:fontKey="{9E236485-3E1D-4485-B1CD-81741A55FB24}"/>
  </w:font>
  <w:font w:name="Calibri">
    <w:panose1 w:val="020F0502020204030204"/>
    <w:charset w:val="00"/>
    <w:family w:val="swiss"/>
    <w:pitch w:val="variable"/>
    <w:sig w:usb0="E10002FF" w:usb1="4000ACFF" w:usb2="00000009" w:usb3="00000000" w:csb0="0000019F" w:csb1="00000000"/>
    <w:embedRegular r:id="rId3" w:fontKey="{6F127875-F758-4F08-8AD0-736B4BB45427}"/>
    <w:embedBold r:id="rId4" w:fontKey="{8F962E3D-05B8-4DAF-A3B3-9E6D287CB66C}"/>
  </w:font>
  <w:font w:name="Tahoma">
    <w:panose1 w:val="020B0604030504040204"/>
    <w:charset w:val="00"/>
    <w:family w:val="swiss"/>
    <w:pitch w:val="variable"/>
    <w:sig w:usb0="21002A87" w:usb1="80000000" w:usb2="00000008" w:usb3="00000000" w:csb0="000101FF" w:csb1="00000000"/>
    <w:embedRegular r:id="rId5" w:fontKey="{391F2FB9-239C-44F7-A9EB-A6CDAA26F14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05D529A3-C7A8-40EE-8E37-4F671B1F00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61A" w:rsidRDefault="002321F9">
    <w:pPr>
      <w:pStyle w:val="Footer"/>
      <w:tabs>
        <w:tab w:val="clear" w:pos="4680"/>
        <w:tab w:val="clear" w:pos="9360"/>
        <w:tab w:val="center" w:pos="2995"/>
      </w:tabs>
      <w:spacing w:before="120"/>
    </w:pPr>
    <w:r>
      <w:t>[18]</w:t>
    </w:r>
    <w:r>
      <w:tab/>
    </w:r>
    <w:r w:rsidR="00593C4B">
      <w:fldChar w:fldCharType="begin"/>
    </w:r>
    <w:r w:rsidR="00593C4B">
      <w:instrText xml:space="preserve"> PAGE  \* MERGEFORMAT </w:instrText>
    </w:r>
    <w:r w:rsidR="00593C4B">
      <w:fldChar w:fldCharType="separate"/>
    </w:r>
    <w:r w:rsidR="00593C4B">
      <w:rPr>
        <w:noProof/>
      </w:rPr>
      <w:t>1</w:t>
    </w:r>
    <w:r w:rsidR="00593C4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61A" w:rsidRDefault="002321F9">
      <w:r>
        <w:separator/>
      </w:r>
    </w:p>
  </w:footnote>
  <w:footnote w:type="continuationSeparator" w:id="0">
    <w:p w:rsidR="00AF761A" w:rsidRDefault="002321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AF761A"/>
    <w:rsid w:val="0021181C"/>
    <w:rsid w:val="002321F9"/>
    <w:rsid w:val="00593C4B"/>
    <w:rsid w:val="008A2853"/>
    <w:rsid w:val="00AC12D6"/>
    <w:rsid w:val="00AF761A"/>
    <w:rsid w:val="00BF6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D94C8D9-90C8-4B46-90C5-40DA4D95F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6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F761A"/>
    <w:rPr>
      <w:szCs w:val="21"/>
    </w:rPr>
  </w:style>
  <w:style w:type="character" w:customStyle="1" w:styleId="PlainTextChar">
    <w:name w:val="Plain Text Char"/>
    <w:basedOn w:val="DefaultParagraphFont"/>
    <w:link w:val="PlainText"/>
    <w:uiPriority w:val="99"/>
    <w:rsid w:val="00AF761A"/>
    <w:rPr>
      <w:szCs w:val="21"/>
    </w:rPr>
  </w:style>
  <w:style w:type="paragraph" w:styleId="BodyText">
    <w:name w:val="Body Text"/>
    <w:basedOn w:val="Normal"/>
    <w:link w:val="BodyTextChar"/>
    <w:uiPriority w:val="99"/>
    <w:locked/>
    <w:rsid w:val="00AF761A"/>
  </w:style>
  <w:style w:type="character" w:customStyle="1" w:styleId="BodyTextChar">
    <w:name w:val="Body Text Char"/>
    <w:basedOn w:val="DefaultParagraphFont"/>
    <w:link w:val="BodyText"/>
    <w:uiPriority w:val="99"/>
    <w:rsid w:val="00AF761A"/>
  </w:style>
  <w:style w:type="paragraph" w:styleId="BalloonText">
    <w:name w:val="Balloon Text"/>
    <w:next w:val="Normal"/>
    <w:link w:val="BalloonTextChar"/>
    <w:uiPriority w:val="99"/>
    <w:unhideWhenUsed/>
    <w:rsid w:val="00AF761A"/>
    <w:rPr>
      <w:rFonts w:cs="Tahoma"/>
      <w:szCs w:val="16"/>
    </w:rPr>
  </w:style>
  <w:style w:type="character" w:customStyle="1" w:styleId="BalloonTextChar">
    <w:name w:val="Balloon Text Char"/>
    <w:basedOn w:val="DefaultParagraphFont"/>
    <w:link w:val="BalloonText"/>
    <w:uiPriority w:val="99"/>
    <w:rsid w:val="00AF761A"/>
    <w:rPr>
      <w:rFonts w:cs="Tahoma"/>
      <w:szCs w:val="16"/>
    </w:rPr>
  </w:style>
  <w:style w:type="paragraph" w:styleId="NormalWeb">
    <w:name w:val="Normal (Web)"/>
    <w:basedOn w:val="Normal"/>
    <w:next w:val="Normal"/>
    <w:semiHidden/>
    <w:locked/>
    <w:rsid w:val="00AF761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AF761A"/>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AF761A"/>
    <w:rPr>
      <w:rFonts w:eastAsia="Times New Roman" w:cs="Times New Roman"/>
      <w:szCs w:val="20"/>
    </w:rPr>
  </w:style>
  <w:style w:type="paragraph" w:styleId="Header">
    <w:name w:val="header"/>
    <w:basedOn w:val="Normal"/>
    <w:link w:val="HeaderChar"/>
    <w:uiPriority w:val="99"/>
    <w:semiHidden/>
    <w:unhideWhenUsed/>
    <w:locked/>
    <w:rsid w:val="00AF761A"/>
    <w:pPr>
      <w:tabs>
        <w:tab w:val="center" w:pos="4680"/>
        <w:tab w:val="right" w:pos="9360"/>
      </w:tabs>
    </w:pPr>
  </w:style>
  <w:style w:type="character" w:customStyle="1" w:styleId="HeaderChar">
    <w:name w:val="Header Char"/>
    <w:basedOn w:val="DefaultParagraphFont"/>
    <w:link w:val="Header"/>
    <w:uiPriority w:val="99"/>
    <w:semiHidden/>
    <w:rsid w:val="00AF761A"/>
  </w:style>
  <w:style w:type="character" w:styleId="LineNumber">
    <w:name w:val="line number"/>
    <w:basedOn w:val="DefaultParagraphFont"/>
    <w:uiPriority w:val="99"/>
    <w:semiHidden/>
    <w:unhideWhenUsed/>
    <w:locked/>
    <w:rsid w:val="00AF761A"/>
  </w:style>
  <w:style w:type="character" w:styleId="Hyperlink">
    <w:name w:val="Hyperlink"/>
    <w:basedOn w:val="DefaultParagraphFont"/>
    <w:uiPriority w:val="99"/>
    <w:unhideWhenUsed/>
    <w:locked/>
    <w:rsid w:val="00AF76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8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296</Words>
  <Characters>1658</Characters>
  <Application>Microsoft Office Word</Application>
  <DocSecurity>0</DocSecurity>
  <Lines>74</Lines>
  <Paragraphs>29</Paragraphs>
  <ScaleCrop>false</ScaleCrop>
  <Company>Project Management</Company>
  <LinksUpToDate>false</LinksUpToDate>
  <CharactersWithSpaces>1933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18: Special license plates - South Carolina Legislature Online</dc:title>
  <dc:subject/>
  <dc:creator>NSC</dc:creator>
  <cp:keywords/>
  <dc:description/>
  <cp:lastModifiedBy>N Cumfer</cp:lastModifiedBy>
  <cp:revision>12</cp:revision>
  <dcterms:created xsi:type="dcterms:W3CDTF">2008-12-10T19:11:00Z</dcterms:created>
  <dcterms:modified xsi:type="dcterms:W3CDTF">2014-11-24T14:51:00Z</dcterms:modified>
</cp:coreProperties>
</file>