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920" w:rsidRDefault="006C7647">
      <w:pPr>
        <w:widowControl w:val="0"/>
        <w:jc w:val="center"/>
        <w:rPr>
          <w:rFonts w:cs="Times New Roman"/>
        </w:rPr>
      </w:pPr>
      <w:bookmarkStart w:id="0" w:name="_GoBack"/>
      <w:bookmarkEnd w:id="0"/>
      <w:r>
        <w:rPr>
          <w:rFonts w:cs="Times New Roman"/>
          <w:b/>
        </w:rPr>
        <w:t>South Carolina General Assembly</w:t>
      </w:r>
    </w:p>
    <w:p w:rsidR="00760920" w:rsidRDefault="006C7647">
      <w:pPr>
        <w:widowControl w:val="0"/>
        <w:jc w:val="center"/>
        <w:rPr>
          <w:rFonts w:cs="Times New Roman"/>
        </w:rPr>
      </w:pPr>
      <w:r>
        <w:rPr>
          <w:rFonts w:cs="Times New Roman"/>
        </w:rPr>
        <w:t>118th Session, 2009-2010</w:t>
      </w:r>
    </w:p>
    <w:p w:rsidR="00760920" w:rsidRDefault="00760920">
      <w:pPr>
        <w:widowControl w:val="0"/>
        <w:jc w:val="left"/>
        <w:rPr>
          <w:rFonts w:cs="Times New Roman"/>
        </w:rPr>
      </w:pPr>
    </w:p>
    <w:p w:rsidR="00760920" w:rsidRDefault="006C7647">
      <w:pPr>
        <w:widowControl w:val="0"/>
        <w:jc w:val="left"/>
        <w:rPr>
          <w:rFonts w:cs="Times New Roman"/>
          <w:b/>
        </w:rPr>
      </w:pPr>
      <w:r>
        <w:rPr>
          <w:rFonts w:cs="Times New Roman"/>
          <w:b/>
        </w:rPr>
        <w:t>S. 294</w:t>
      </w:r>
    </w:p>
    <w:p w:rsidR="00760920" w:rsidRDefault="00760920">
      <w:pPr>
        <w:widowControl w:val="0"/>
        <w:jc w:val="left"/>
        <w:rPr>
          <w:rFonts w:cs="Times New Roman"/>
          <w:b/>
        </w:rPr>
      </w:pPr>
    </w:p>
    <w:p w:rsidR="00760920" w:rsidRDefault="006C7647">
      <w:pPr>
        <w:widowControl w:val="0"/>
        <w:jc w:val="left"/>
        <w:rPr>
          <w:rFonts w:cs="Times New Roman"/>
        </w:rPr>
      </w:pPr>
      <w:r>
        <w:rPr>
          <w:rFonts w:cs="Times New Roman"/>
          <w:b/>
        </w:rPr>
        <w:t>STATUS INFORMATION</w:t>
      </w:r>
    </w:p>
    <w:p w:rsidR="00760920" w:rsidRDefault="00760920">
      <w:pPr>
        <w:widowControl w:val="0"/>
        <w:jc w:val="left"/>
        <w:rPr>
          <w:rFonts w:cs="Times New Roman"/>
        </w:rPr>
      </w:pPr>
    </w:p>
    <w:p w:rsidR="00760920" w:rsidRDefault="006C7647">
      <w:pPr>
        <w:widowControl w:val="0"/>
        <w:jc w:val="left"/>
        <w:rPr>
          <w:rFonts w:cs="Times New Roman"/>
        </w:rPr>
      </w:pPr>
      <w:r>
        <w:rPr>
          <w:rFonts w:cs="Times New Roman"/>
        </w:rPr>
        <w:t>General Bill</w:t>
      </w:r>
    </w:p>
    <w:p w:rsidR="00760920" w:rsidRDefault="006C7647">
      <w:pPr>
        <w:widowControl w:val="0"/>
        <w:jc w:val="left"/>
        <w:rPr>
          <w:rFonts w:cs="Times New Roman"/>
        </w:rPr>
      </w:pPr>
      <w:r>
        <w:rPr>
          <w:rFonts w:cs="Times New Roman"/>
        </w:rPr>
        <w:t>Sponsors: Senators Sheheen, Coleman and McGill</w:t>
      </w:r>
    </w:p>
    <w:p w:rsidR="00760920" w:rsidRDefault="006C7647">
      <w:pPr>
        <w:widowControl w:val="0"/>
        <w:jc w:val="left"/>
        <w:rPr>
          <w:rFonts w:cs="Times New Roman"/>
        </w:rPr>
      </w:pPr>
      <w:r>
        <w:rPr>
          <w:rFonts w:cs="Times New Roman"/>
        </w:rPr>
        <w:t>Document Path: l:\council\bills\swb\5680cm09.docx</w:t>
      </w:r>
    </w:p>
    <w:p w:rsidR="00760920" w:rsidRDefault="00760920">
      <w:pPr>
        <w:widowControl w:val="0"/>
        <w:jc w:val="left"/>
        <w:rPr>
          <w:rFonts w:cs="Times New Roman"/>
        </w:rPr>
      </w:pPr>
    </w:p>
    <w:p w:rsidR="00760920" w:rsidRDefault="006C7647">
      <w:pPr>
        <w:widowControl w:val="0"/>
        <w:jc w:val="left"/>
        <w:rPr>
          <w:rFonts w:cs="Times New Roman"/>
        </w:rPr>
      </w:pPr>
      <w:r>
        <w:rPr>
          <w:rFonts w:cs="Times New Roman"/>
        </w:rPr>
        <w:t>Introduced in the Senate on January 15, 2009</w:t>
      </w:r>
    </w:p>
    <w:p w:rsidR="00760920" w:rsidRDefault="006C7647">
      <w:pPr>
        <w:widowControl w:val="0"/>
        <w:jc w:val="left"/>
        <w:rPr>
          <w:rFonts w:cs="Times New Roman"/>
        </w:rPr>
      </w:pPr>
      <w:r>
        <w:rPr>
          <w:rFonts w:cs="Times New Roman"/>
        </w:rPr>
        <w:t xml:space="preserve">Currently residing in the Senate Committee on </w:t>
      </w:r>
      <w:r>
        <w:rPr>
          <w:rFonts w:cs="Times New Roman"/>
          <w:b/>
        </w:rPr>
        <w:t>Finance</w:t>
      </w:r>
    </w:p>
    <w:p w:rsidR="00760920" w:rsidRDefault="00760920">
      <w:pPr>
        <w:widowControl w:val="0"/>
        <w:jc w:val="left"/>
        <w:rPr>
          <w:rFonts w:cs="Times New Roman"/>
        </w:rPr>
      </w:pPr>
    </w:p>
    <w:p w:rsidR="00760920" w:rsidRDefault="006C7647">
      <w:pPr>
        <w:widowControl w:val="0"/>
        <w:jc w:val="left"/>
        <w:rPr>
          <w:rFonts w:cs="Times New Roman"/>
        </w:rPr>
      </w:pPr>
      <w:r>
        <w:rPr>
          <w:rFonts w:cs="Times New Roman"/>
        </w:rPr>
        <w:t>Summary: Law enforcement</w:t>
      </w:r>
    </w:p>
    <w:p w:rsidR="00760920" w:rsidRDefault="00760920">
      <w:pPr>
        <w:widowControl w:val="0"/>
        <w:jc w:val="left"/>
        <w:rPr>
          <w:rFonts w:cs="Times New Roman"/>
        </w:rPr>
      </w:pPr>
    </w:p>
    <w:p w:rsidR="00760920" w:rsidRDefault="00760920">
      <w:pPr>
        <w:widowControl w:val="0"/>
        <w:jc w:val="left"/>
        <w:rPr>
          <w:rFonts w:cs="Times New Roman"/>
        </w:rPr>
      </w:pPr>
    </w:p>
    <w:p w:rsidR="00760920" w:rsidRDefault="006C764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60920" w:rsidRDefault="00760920">
      <w:pPr>
        <w:widowControl w:val="0"/>
        <w:tabs>
          <w:tab w:val="center" w:pos="590"/>
          <w:tab w:val="center" w:pos="1440"/>
          <w:tab w:val="left" w:pos="1872"/>
          <w:tab w:val="left" w:pos="9187"/>
        </w:tabs>
        <w:jc w:val="left"/>
        <w:rPr>
          <w:rFonts w:cs="Times New Roman"/>
        </w:rPr>
      </w:pPr>
    </w:p>
    <w:p w:rsidR="00760920" w:rsidRDefault="006C764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60920" w:rsidRDefault="006C7647">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8C4312">
          <w:rPr>
            <w:rStyle w:val="Hyperlink"/>
            <w:rFonts w:cs="Times New Roman"/>
          </w:rPr>
          <w:t>SJ</w:t>
        </w:r>
      </w:hyperlink>
      <w:r>
        <w:rPr>
          <w:rFonts w:cs="Times New Roman"/>
        </w:rPr>
        <w:noBreakHyphen/>
        <w:t>13</w:t>
      </w:r>
    </w:p>
    <w:p w:rsidR="00760920" w:rsidRDefault="006C7647">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8C4312">
          <w:rPr>
            <w:rStyle w:val="Hyperlink"/>
            <w:rFonts w:cs="Times New Roman"/>
          </w:rPr>
          <w:t>SJ</w:t>
        </w:r>
      </w:hyperlink>
      <w:r>
        <w:rPr>
          <w:rFonts w:cs="Times New Roman"/>
        </w:rPr>
        <w:noBreakHyphen/>
        <w:t>13</w:t>
      </w:r>
    </w:p>
    <w:p w:rsidR="00760920" w:rsidRDefault="006C7647">
      <w:pPr>
        <w:widowControl w:val="0"/>
        <w:tabs>
          <w:tab w:val="right" w:pos="1008"/>
          <w:tab w:val="left" w:pos="1152"/>
          <w:tab w:val="left" w:pos="1872"/>
          <w:tab w:val="left" w:pos="9187"/>
        </w:tabs>
        <w:ind w:left="2088" w:hanging="2088"/>
        <w:jc w:val="left"/>
        <w:rPr>
          <w:rFonts w:cs="Times New Roman"/>
        </w:rPr>
      </w:pPr>
      <w:r>
        <w:rPr>
          <w:rFonts w:cs="Times New Roman"/>
        </w:rPr>
        <w:tab/>
        <w:t>1/16/2009</w:t>
      </w:r>
      <w:r>
        <w:rPr>
          <w:rFonts w:cs="Times New Roman"/>
        </w:rPr>
        <w:tab/>
        <w:t>Senate</w:t>
      </w:r>
      <w:r>
        <w:rPr>
          <w:rFonts w:cs="Times New Roman"/>
        </w:rPr>
        <w:tab/>
        <w:t>Referred to Subcommittee: Alexander (ch), Setzler, Ryberg, Verdin, Leventis, Jackson</w:t>
      </w:r>
    </w:p>
    <w:p w:rsidR="00760920" w:rsidRDefault="00760920">
      <w:pPr>
        <w:widowControl w:val="0"/>
        <w:tabs>
          <w:tab w:val="right" w:pos="1008"/>
          <w:tab w:val="left" w:pos="1152"/>
          <w:tab w:val="left" w:pos="1872"/>
          <w:tab w:val="left" w:pos="9187"/>
        </w:tabs>
        <w:ind w:left="2088" w:hanging="2088"/>
        <w:jc w:val="left"/>
        <w:rPr>
          <w:rFonts w:cs="Times New Roman"/>
        </w:rPr>
      </w:pPr>
    </w:p>
    <w:p w:rsidR="00760920" w:rsidRDefault="00760920">
      <w:pPr>
        <w:widowControl w:val="0"/>
        <w:tabs>
          <w:tab w:val="right" w:pos="1008"/>
          <w:tab w:val="left" w:pos="1152"/>
          <w:tab w:val="left" w:pos="1872"/>
          <w:tab w:val="left" w:pos="9187"/>
        </w:tabs>
        <w:ind w:left="2088" w:hanging="2088"/>
        <w:jc w:val="left"/>
        <w:rPr>
          <w:rFonts w:cs="Times New Roman"/>
        </w:rPr>
      </w:pPr>
    </w:p>
    <w:p w:rsidR="00760920" w:rsidRDefault="006C7647">
      <w:pPr>
        <w:widowControl w:val="0"/>
        <w:jc w:val="left"/>
        <w:rPr>
          <w:rFonts w:cs="Times New Roman"/>
        </w:rPr>
      </w:pPr>
      <w:r>
        <w:rPr>
          <w:rFonts w:cs="Times New Roman"/>
          <w:b/>
        </w:rPr>
        <w:t>VERSIONS OF THIS BILL</w:t>
      </w:r>
    </w:p>
    <w:p w:rsidR="00760920" w:rsidRDefault="00760920">
      <w:pPr>
        <w:widowControl w:val="0"/>
        <w:jc w:val="left"/>
        <w:rPr>
          <w:rFonts w:cs="Times New Roman"/>
        </w:rPr>
      </w:pPr>
    </w:p>
    <w:p w:rsidR="00760920" w:rsidRDefault="000E6CD4">
      <w:pPr>
        <w:widowControl w:val="0"/>
        <w:jc w:val="left"/>
        <w:rPr>
          <w:rFonts w:cs="Times New Roman"/>
        </w:rPr>
      </w:pPr>
      <w:hyperlink r:id="rId8" w:history="1">
        <w:r w:rsidR="006C7647">
          <w:rPr>
            <w:rStyle w:val="Hyperlink"/>
            <w:rFonts w:cs="Times New Roman"/>
          </w:rPr>
          <w:t>1/15/2009</w:t>
        </w:r>
      </w:hyperlink>
    </w:p>
    <w:p w:rsidR="00760920" w:rsidRDefault="00760920"/>
    <w:p w:rsidR="00760920" w:rsidRDefault="00760920">
      <w:pPr>
        <w:sectPr w:rsidR="00760920">
          <w:pgSz w:w="12240" w:h="15840" w:code="1"/>
          <w:pgMar w:top="1080" w:right="1440" w:bottom="1080" w:left="1440" w:header="720" w:footer="720" w:gutter="0"/>
          <w:cols w:space="720"/>
          <w:noEndnote/>
          <w:docGrid w:linePitch="360"/>
        </w:sectPr>
      </w:pPr>
    </w:p>
    <w:p w:rsidR="00760920" w:rsidRDefault="007609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w:t>
      </w:r>
      <w:r>
        <w:rPr>
          <w:rFonts w:eastAsia="Times New Roman" w:cs="Times New Roman"/>
          <w:szCs w:val="20"/>
        </w:rPr>
        <w:noBreakHyphen/>
        <w:t>11</w:t>
      </w:r>
      <w:r>
        <w:rPr>
          <w:rFonts w:eastAsia="Times New Roman" w:cs="Times New Roman"/>
          <w:szCs w:val="20"/>
        </w:rPr>
        <w:noBreakHyphen/>
        <w:t>498 SO AS TO DIRECT THE STATE BUDGET AND CONTROL BOARD OFFICE OF HUMAN RESOURCES TO CONDUCT A REVIEW OF LAW ENFORCEMENT PERSONNEL SALARIES AT VARIOUS STATE DEPARTMENTS AS COMPARED TO OTHER SOUTHEASTERN STATES, AND TO PROVIDE THAT RESULTS OF THIS REVIEW MUST BE REPORTED TO THE CHAIRMEN OF THE SENATE FINANCE COMMITTEE AND THE HOUSE WAYS AND MEANS COMMITTEE.</w:t>
      </w: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 Title 11 of the 1976 Code is amended by adding:</w:t>
      </w: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498.</w:t>
      </w:r>
      <w:r>
        <w:rPr>
          <w:rFonts w:eastAsia="Times New Roman" w:cs="Times New Roman"/>
          <w:szCs w:val="20"/>
        </w:rPr>
        <w:tab/>
        <w:t xml:space="preserve"> The State Budget and Control Board Office of Human Resources is directed to conduct a review of law enforcement personnel salaries at the Department of Public Safety, the State Law Enforcement Division, the Department of Natural Resources, the Department of Juvenile Justice, the Department of Corrections, and the Department of Probation, Parole and Pardon Services as compared to other Southeastern states.  All agencies are directed to cooperate with the State Budget and Control Board in completion of this study.  This study shall include a comparison of salary ranges, average salaries within salary ranges, average salary within each salary range in reference to time in each salary range, and required training for each salary range.  Results of this review must be reported to the Chairmen of the Senate Finance </w:t>
      </w:r>
      <w:r>
        <w:rPr>
          <w:rFonts w:eastAsia="Times New Roman" w:cs="Times New Roman"/>
          <w:szCs w:val="20"/>
        </w:rPr>
        <w:lastRenderedPageBreak/>
        <w:t>Committee and the House Ways and Means Committee by January 3, 2010.”</w:t>
      </w:r>
    </w:p>
    <w:p w:rsidR="00760920" w:rsidRDefault="007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760920" w:rsidRDefault="006C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60920" w:rsidSect="007609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920" w:rsidRDefault="006C7647">
      <w:r>
        <w:separator/>
      </w:r>
    </w:p>
  </w:endnote>
  <w:endnote w:type="continuationSeparator" w:id="0">
    <w:p w:rsidR="00760920" w:rsidRDefault="006C7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67510-2C8D-40CF-8546-45D7F718AF8C}"/>
    <w:embedBold r:id="rId2" w:fontKey="{FAF70759-0914-4F6B-B9CA-01BF749D75FB}"/>
  </w:font>
  <w:font w:name="Calibri">
    <w:panose1 w:val="020F0502020204030204"/>
    <w:charset w:val="00"/>
    <w:family w:val="swiss"/>
    <w:pitch w:val="variable"/>
    <w:sig w:usb0="E10002FF" w:usb1="4000ACFF" w:usb2="00000009" w:usb3="00000000" w:csb0="0000019F" w:csb1="00000000"/>
    <w:embedRegular r:id="rId3" w:fontKey="{299BA503-415C-4B8D-BC6C-8C67767E23AC}"/>
    <w:embedBold r:id="rId4" w:fontKey="{BC3C2096-D196-4E75-BB41-098A224BA144}"/>
  </w:font>
  <w:font w:name="Tahoma">
    <w:panose1 w:val="020B0604030504040204"/>
    <w:charset w:val="00"/>
    <w:family w:val="swiss"/>
    <w:pitch w:val="variable"/>
    <w:sig w:usb0="21002A87" w:usb1="80000000" w:usb2="00000008" w:usb3="00000000" w:csb0="000101FF" w:csb1="00000000"/>
    <w:embedRegular r:id="rId5" w:fontKey="{C652A8FF-59A3-4B54-942C-24DF44505B5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F739D3E-EA86-4B21-A01E-2533D9427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920" w:rsidRDefault="006C7647">
    <w:pPr>
      <w:pStyle w:val="Footer"/>
      <w:tabs>
        <w:tab w:val="clear" w:pos="4680"/>
        <w:tab w:val="clear" w:pos="9360"/>
        <w:tab w:val="center" w:pos="2995"/>
      </w:tabs>
      <w:spacing w:before="120"/>
    </w:pPr>
    <w:r>
      <w:t>[294]</w:t>
    </w:r>
    <w:r>
      <w:tab/>
    </w:r>
    <w:r w:rsidR="000E6CD4">
      <w:fldChar w:fldCharType="begin"/>
    </w:r>
    <w:r w:rsidR="000E6CD4">
      <w:instrText xml:space="preserve"> PAGE  \* MERGEFORMAT </w:instrText>
    </w:r>
    <w:r w:rsidR="000E6CD4">
      <w:fldChar w:fldCharType="separate"/>
    </w:r>
    <w:r w:rsidR="000E6CD4">
      <w:rPr>
        <w:noProof/>
      </w:rPr>
      <w:t>1</w:t>
    </w:r>
    <w:r w:rsidR="000E6C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920" w:rsidRDefault="006C7647">
      <w:r>
        <w:separator/>
      </w:r>
    </w:p>
  </w:footnote>
  <w:footnote w:type="continuationSeparator" w:id="0">
    <w:p w:rsidR="00760920" w:rsidRDefault="006C7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60920"/>
    <w:rsid w:val="000C5F49"/>
    <w:rsid w:val="000E6CD4"/>
    <w:rsid w:val="000F3F47"/>
    <w:rsid w:val="006C7647"/>
    <w:rsid w:val="00760920"/>
    <w:rsid w:val="008C4312"/>
    <w:rsid w:val="00BB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96FD71-6DD1-4E78-9C7B-B22DBC09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60920"/>
    <w:rPr>
      <w:szCs w:val="21"/>
    </w:rPr>
  </w:style>
  <w:style w:type="character" w:customStyle="1" w:styleId="PlainTextChar">
    <w:name w:val="Plain Text Char"/>
    <w:basedOn w:val="DefaultParagraphFont"/>
    <w:link w:val="PlainText"/>
    <w:uiPriority w:val="99"/>
    <w:rsid w:val="00760920"/>
    <w:rPr>
      <w:szCs w:val="21"/>
    </w:rPr>
  </w:style>
  <w:style w:type="paragraph" w:styleId="BodyText">
    <w:name w:val="Body Text"/>
    <w:basedOn w:val="Normal"/>
    <w:link w:val="BodyTextChar"/>
    <w:uiPriority w:val="99"/>
    <w:locked/>
    <w:rsid w:val="00760920"/>
  </w:style>
  <w:style w:type="character" w:customStyle="1" w:styleId="BodyTextChar">
    <w:name w:val="Body Text Char"/>
    <w:basedOn w:val="DefaultParagraphFont"/>
    <w:link w:val="BodyText"/>
    <w:uiPriority w:val="99"/>
    <w:rsid w:val="00760920"/>
  </w:style>
  <w:style w:type="paragraph" w:styleId="BalloonText">
    <w:name w:val="Balloon Text"/>
    <w:next w:val="Normal"/>
    <w:link w:val="BalloonTextChar"/>
    <w:uiPriority w:val="99"/>
    <w:unhideWhenUsed/>
    <w:rsid w:val="00760920"/>
    <w:rPr>
      <w:rFonts w:cs="Tahoma"/>
      <w:szCs w:val="16"/>
    </w:rPr>
  </w:style>
  <w:style w:type="character" w:customStyle="1" w:styleId="BalloonTextChar">
    <w:name w:val="Balloon Text Char"/>
    <w:basedOn w:val="DefaultParagraphFont"/>
    <w:link w:val="BalloonText"/>
    <w:uiPriority w:val="99"/>
    <w:rsid w:val="00760920"/>
    <w:rPr>
      <w:rFonts w:cs="Tahoma"/>
      <w:szCs w:val="16"/>
    </w:rPr>
  </w:style>
  <w:style w:type="paragraph" w:styleId="NormalWeb">
    <w:name w:val="Normal (Web)"/>
    <w:basedOn w:val="Normal"/>
    <w:next w:val="Normal"/>
    <w:semiHidden/>
    <w:locked/>
    <w:rsid w:val="0076092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6092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60920"/>
    <w:rPr>
      <w:rFonts w:eastAsia="Times New Roman" w:cs="Times New Roman"/>
      <w:szCs w:val="20"/>
    </w:rPr>
  </w:style>
  <w:style w:type="paragraph" w:styleId="Header">
    <w:name w:val="header"/>
    <w:basedOn w:val="Normal"/>
    <w:link w:val="HeaderChar"/>
    <w:uiPriority w:val="99"/>
    <w:semiHidden/>
    <w:unhideWhenUsed/>
    <w:locked/>
    <w:rsid w:val="00760920"/>
    <w:pPr>
      <w:tabs>
        <w:tab w:val="center" w:pos="4680"/>
        <w:tab w:val="right" w:pos="9360"/>
      </w:tabs>
    </w:pPr>
  </w:style>
  <w:style w:type="character" w:customStyle="1" w:styleId="HeaderChar">
    <w:name w:val="Header Char"/>
    <w:basedOn w:val="DefaultParagraphFont"/>
    <w:link w:val="Header"/>
    <w:uiPriority w:val="99"/>
    <w:semiHidden/>
    <w:rsid w:val="00760920"/>
  </w:style>
  <w:style w:type="character" w:styleId="LineNumber">
    <w:name w:val="line number"/>
    <w:basedOn w:val="DefaultParagraphFont"/>
    <w:uiPriority w:val="99"/>
    <w:semiHidden/>
    <w:unhideWhenUsed/>
    <w:locked/>
    <w:rsid w:val="00760920"/>
  </w:style>
  <w:style w:type="character" w:styleId="Hyperlink">
    <w:name w:val="Hyperlink"/>
    <w:basedOn w:val="DefaultParagraphFont"/>
    <w:uiPriority w:val="99"/>
    <w:unhideWhenUsed/>
    <w:locked/>
    <w:rsid w:val="00760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4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345</Words>
  <Characters>1875</Characters>
  <Application>Microsoft Office Word</Application>
  <DocSecurity>0</DocSecurity>
  <Lines>77</Lines>
  <Paragraphs>24</Paragraphs>
  <ScaleCrop>false</ScaleCrop>
  <Company>Project Management</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294: Law enforcement - South Carolina Legislature Online</dc:title>
  <dc:subject/>
  <dc:creator>NSC</dc:creator>
  <cp:keywords/>
  <dc:description/>
  <cp:lastModifiedBy>N Cumfer</cp:lastModifiedBy>
  <cp:revision>11</cp:revision>
  <dcterms:created xsi:type="dcterms:W3CDTF">2009-01-15T18:04:00Z</dcterms:created>
  <dcterms:modified xsi:type="dcterms:W3CDTF">2014-11-24T14:57:00Z</dcterms:modified>
</cp:coreProperties>
</file>