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577" w:rsidRDefault="00A878AD">
      <w:pPr>
        <w:widowControl w:val="0"/>
        <w:jc w:val="center"/>
      </w:pPr>
      <w:bookmarkStart w:id="0" w:name="_GoBack"/>
      <w:bookmarkEnd w:id="0"/>
      <w:r>
        <w:rPr>
          <w:b/>
        </w:rPr>
        <w:t>South Carolina General Assembly</w:t>
      </w:r>
    </w:p>
    <w:p w:rsidR="00CE0577" w:rsidRDefault="00A878AD">
      <w:pPr>
        <w:widowControl w:val="0"/>
        <w:jc w:val="center"/>
      </w:pPr>
      <w:r>
        <w:t>118th Session, 2009-2010</w:t>
      </w:r>
    </w:p>
    <w:p w:rsidR="00CE0577" w:rsidRDefault="00CE0577">
      <w:pPr>
        <w:widowControl w:val="0"/>
        <w:jc w:val="left"/>
      </w:pPr>
    </w:p>
    <w:p w:rsidR="00CE0577" w:rsidRDefault="00A878AD">
      <w:pPr>
        <w:widowControl w:val="0"/>
        <w:jc w:val="left"/>
        <w:rPr>
          <w:b/>
        </w:rPr>
      </w:pPr>
      <w:r>
        <w:rPr>
          <w:b/>
        </w:rPr>
        <w:t>H. 3112</w:t>
      </w:r>
    </w:p>
    <w:p w:rsidR="00CE0577" w:rsidRDefault="00CE0577">
      <w:pPr>
        <w:widowControl w:val="0"/>
        <w:jc w:val="left"/>
        <w:rPr>
          <w:b/>
        </w:rPr>
      </w:pPr>
    </w:p>
    <w:p w:rsidR="00CE0577" w:rsidRDefault="00A878AD">
      <w:pPr>
        <w:widowControl w:val="0"/>
        <w:jc w:val="left"/>
      </w:pPr>
      <w:r>
        <w:rPr>
          <w:b/>
        </w:rPr>
        <w:t>STATUS INFORMATION</w:t>
      </w:r>
    </w:p>
    <w:p w:rsidR="00CE0577" w:rsidRDefault="00CE0577">
      <w:pPr>
        <w:widowControl w:val="0"/>
        <w:jc w:val="left"/>
      </w:pPr>
    </w:p>
    <w:p w:rsidR="00CE0577" w:rsidRDefault="00A878AD">
      <w:pPr>
        <w:widowControl w:val="0"/>
        <w:jc w:val="left"/>
      </w:pPr>
      <w:r>
        <w:t>Joint Resolution</w:t>
      </w:r>
    </w:p>
    <w:p w:rsidR="00CE0577" w:rsidRDefault="00A878AD">
      <w:pPr>
        <w:widowControl w:val="0"/>
        <w:jc w:val="left"/>
      </w:pPr>
      <w:r>
        <w:t>Sponsors: Reps. McLeod, Agnew, Gambrell, Pinson, Spires, Toole, Bowers, Funderburk, Harvin, Hodges, Howard, Sellers, Wylie and Gunn</w:t>
      </w:r>
    </w:p>
    <w:p w:rsidR="00CE0577" w:rsidRDefault="00A878AD">
      <w:pPr>
        <w:widowControl w:val="0"/>
        <w:jc w:val="left"/>
      </w:pPr>
      <w:r>
        <w:t>Document Path: l:\council\bills\ms\7063bb09.docx</w:t>
      </w:r>
    </w:p>
    <w:p w:rsidR="00CE0577" w:rsidRDefault="00A878AD">
      <w:pPr>
        <w:widowControl w:val="0"/>
        <w:jc w:val="left"/>
      </w:pPr>
      <w:r>
        <w:t>Companion/Similar bill(s): 3961</w:t>
      </w:r>
    </w:p>
    <w:p w:rsidR="00CE0577" w:rsidRDefault="00CE0577">
      <w:pPr>
        <w:widowControl w:val="0"/>
        <w:jc w:val="left"/>
      </w:pPr>
    </w:p>
    <w:p w:rsidR="00CE0577" w:rsidRDefault="00A878AD">
      <w:pPr>
        <w:widowControl w:val="0"/>
        <w:jc w:val="left"/>
      </w:pPr>
      <w:r>
        <w:t>Introduced in the House on January 13, 2009</w:t>
      </w:r>
    </w:p>
    <w:p w:rsidR="00CE0577" w:rsidRDefault="00A878AD">
      <w:pPr>
        <w:widowControl w:val="0"/>
        <w:jc w:val="left"/>
      </w:pPr>
      <w:r>
        <w:t xml:space="preserve">Currently residing in the House Committee on </w:t>
      </w:r>
      <w:r>
        <w:rPr>
          <w:b/>
        </w:rPr>
        <w:t>Education and Public Works</w:t>
      </w:r>
    </w:p>
    <w:p w:rsidR="00CE0577" w:rsidRDefault="00CE0577">
      <w:pPr>
        <w:widowControl w:val="0"/>
        <w:jc w:val="left"/>
      </w:pPr>
    </w:p>
    <w:p w:rsidR="00CE0577" w:rsidRDefault="00A878AD">
      <w:pPr>
        <w:widowControl w:val="0"/>
        <w:jc w:val="left"/>
      </w:pPr>
      <w:r>
        <w:t>Summary: Public schools</w:t>
      </w:r>
    </w:p>
    <w:p w:rsidR="00CE0577" w:rsidRDefault="00CE0577">
      <w:pPr>
        <w:widowControl w:val="0"/>
        <w:jc w:val="left"/>
      </w:pPr>
    </w:p>
    <w:p w:rsidR="00CE0577" w:rsidRDefault="00CE0577">
      <w:pPr>
        <w:widowControl w:val="0"/>
        <w:jc w:val="left"/>
      </w:pPr>
    </w:p>
    <w:p w:rsidR="00CE0577" w:rsidRDefault="00A878AD">
      <w:pPr>
        <w:widowControl w:val="0"/>
        <w:tabs>
          <w:tab w:val="center" w:pos="590"/>
          <w:tab w:val="center" w:pos="1440"/>
          <w:tab w:val="left" w:pos="1872"/>
          <w:tab w:val="left" w:pos="9187"/>
        </w:tabs>
        <w:jc w:val="left"/>
      </w:pPr>
      <w:r>
        <w:rPr>
          <w:b/>
        </w:rPr>
        <w:t>HISTORY OF LEGISLATIVE ACTIONS</w:t>
      </w:r>
    </w:p>
    <w:p w:rsidR="00CE0577" w:rsidRDefault="00CE0577">
      <w:pPr>
        <w:widowControl w:val="0"/>
        <w:tabs>
          <w:tab w:val="center" w:pos="590"/>
          <w:tab w:val="center" w:pos="1440"/>
          <w:tab w:val="left" w:pos="1872"/>
          <w:tab w:val="left" w:pos="9187"/>
        </w:tabs>
        <w:jc w:val="left"/>
      </w:pPr>
    </w:p>
    <w:p w:rsidR="00CE0577" w:rsidRDefault="00A878A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E0577" w:rsidRDefault="00A878AD">
      <w:pPr>
        <w:widowControl w:val="0"/>
        <w:tabs>
          <w:tab w:val="right" w:pos="1008"/>
          <w:tab w:val="left" w:pos="1152"/>
          <w:tab w:val="left" w:pos="1872"/>
          <w:tab w:val="left" w:pos="9187"/>
        </w:tabs>
        <w:ind w:left="2088" w:hanging="2088"/>
        <w:jc w:val="left"/>
      </w:pPr>
      <w:r>
        <w:tab/>
        <w:t>12/9/2008</w:t>
      </w:r>
      <w:r>
        <w:tab/>
        <w:t>House</w:t>
      </w:r>
      <w:r>
        <w:tab/>
        <w:t>Prefiled</w:t>
      </w:r>
    </w:p>
    <w:p w:rsidR="00CE0577" w:rsidRDefault="00A878AD">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Education and Public Works</w:t>
      </w:r>
    </w:p>
    <w:p w:rsidR="00CE0577" w:rsidRDefault="00A878AD">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126A3">
          <w:rPr>
            <w:rStyle w:val="Hyperlink"/>
          </w:rPr>
          <w:t>HJ</w:t>
        </w:r>
      </w:hyperlink>
      <w:r>
        <w:noBreakHyphen/>
        <w:t>52</w:t>
      </w:r>
    </w:p>
    <w:p w:rsidR="00CE0577" w:rsidRDefault="00A878A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B126A3">
          <w:rPr>
            <w:rStyle w:val="Hyperlink"/>
          </w:rPr>
          <w:t>HJ</w:t>
        </w:r>
      </w:hyperlink>
      <w:r>
        <w:noBreakHyphen/>
        <w:t>52</w:t>
      </w:r>
    </w:p>
    <w:p w:rsidR="00CE0577" w:rsidRDefault="00CE0577">
      <w:pPr>
        <w:widowControl w:val="0"/>
        <w:tabs>
          <w:tab w:val="right" w:pos="1008"/>
          <w:tab w:val="left" w:pos="1152"/>
          <w:tab w:val="left" w:pos="1872"/>
          <w:tab w:val="left" w:pos="9187"/>
        </w:tabs>
        <w:ind w:left="2088" w:hanging="2088"/>
        <w:jc w:val="left"/>
      </w:pPr>
    </w:p>
    <w:p w:rsidR="00CE0577" w:rsidRDefault="00CE0577">
      <w:pPr>
        <w:widowControl w:val="0"/>
        <w:tabs>
          <w:tab w:val="right" w:pos="1008"/>
          <w:tab w:val="left" w:pos="1152"/>
          <w:tab w:val="left" w:pos="1872"/>
          <w:tab w:val="left" w:pos="9187"/>
        </w:tabs>
        <w:ind w:left="2088" w:hanging="2088"/>
        <w:jc w:val="left"/>
      </w:pPr>
    </w:p>
    <w:p w:rsidR="00CE0577" w:rsidRDefault="00A878AD">
      <w:pPr>
        <w:widowControl w:val="0"/>
        <w:jc w:val="left"/>
      </w:pPr>
      <w:r>
        <w:rPr>
          <w:b/>
        </w:rPr>
        <w:t>VERSIONS OF THIS BILL</w:t>
      </w:r>
    </w:p>
    <w:p w:rsidR="00CE0577" w:rsidRDefault="00CE0577">
      <w:pPr>
        <w:widowControl w:val="0"/>
        <w:jc w:val="left"/>
      </w:pPr>
    </w:p>
    <w:p w:rsidR="00CE0577" w:rsidRDefault="008D2A41">
      <w:pPr>
        <w:widowControl w:val="0"/>
        <w:jc w:val="left"/>
      </w:pPr>
      <w:hyperlink r:id="rId9" w:history="1">
        <w:r w:rsidR="00A878AD">
          <w:rPr>
            <w:rStyle w:val="Hyperlink"/>
          </w:rPr>
          <w:t>12/9/2008</w:t>
        </w:r>
      </w:hyperlink>
    </w:p>
    <w:p w:rsidR="00CE0577" w:rsidRDefault="00CE0577"/>
    <w:p w:rsidR="00CE0577" w:rsidRDefault="00CE0577">
      <w:pPr>
        <w:sectPr w:rsidR="00CE0577">
          <w:pgSz w:w="12240" w:h="15840" w:code="1"/>
          <w:pgMar w:top="1080" w:right="1440" w:bottom="1080" w:left="1440" w:header="720" w:footer="720" w:gutter="0"/>
          <w:cols w:space="720"/>
          <w:noEndnote/>
          <w:docGrid w:linePitch="360"/>
        </w:sectPr>
      </w:pPr>
    </w:p>
    <w:p w:rsidR="00CE0577" w:rsidRDefault="00CE0577">
      <w:pPr>
        <w:pStyle w:val="BillDots"/>
      </w:pPr>
    </w:p>
    <w:p w:rsidR="00CE0577" w:rsidRDefault="00CE0577">
      <w:pPr>
        <w:pStyle w:val="Numbersforbills"/>
      </w:pP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A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A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 ARTICLE XI OF THE CONSTITUTION OF SOUTH CAROLINA, 1895, RELATING TO FREE PUBLIC SCHOOLS, SO AS TO REQUIRE THE GENERAL ASSEMBLY TO PROVIDE FOR A HIGH</w:t>
      </w:r>
      <w:r>
        <w:noBreakHyphen/>
        <w:t>QUALITY EDUCATION FOR ALL CHILDREN OF THE STATE.</w:t>
      </w: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0577" w:rsidRDefault="00A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A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3, Article XI of the Constitution of this State be amended to read:</w:t>
      </w: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A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and shall establish, organize and support such other public institutions of learning, as may be desirable </w:t>
      </w:r>
      <w:r>
        <w:rPr>
          <w:u w:val="single"/>
        </w:rPr>
        <w:t>that will provide a high</w:t>
      </w:r>
      <w:r>
        <w:rPr>
          <w:u w:val="single"/>
        </w:rPr>
        <w:noBreakHyphen/>
        <w:t>quality education, allowing each student to reach his highest potential</w:t>
      </w:r>
      <w:r>
        <w:t>.”</w:t>
      </w: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A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A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577" w:rsidRDefault="00A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E0577" w:rsidRDefault="00A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E0577" w:rsidRDefault="00CE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E0577" w:rsidRDefault="00A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CE0577" w:rsidRDefault="00A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0577" w:rsidRDefault="00CE0577">
      <w:pPr>
        <w:suppressAutoHyphens/>
      </w:pPr>
    </w:p>
    <w:sectPr w:rsidR="00CE0577" w:rsidSect="00CE05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577" w:rsidRDefault="00A878AD">
      <w:r>
        <w:separator/>
      </w:r>
    </w:p>
  </w:endnote>
  <w:endnote w:type="continuationSeparator" w:id="0">
    <w:p w:rsidR="00CE0577" w:rsidRDefault="00A87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8EC07C-0300-4199-A543-D4095671650D}"/>
    <w:embedBold r:id="rId2" w:fontKey="{6F656E38-7A53-4517-9B71-A03E599CA295}"/>
  </w:font>
  <w:font w:name="Calibri">
    <w:panose1 w:val="020F0502020204030204"/>
    <w:charset w:val="00"/>
    <w:family w:val="swiss"/>
    <w:pitch w:val="variable"/>
    <w:sig w:usb0="E10002FF" w:usb1="4000ACFF" w:usb2="00000009" w:usb3="00000000" w:csb0="0000019F" w:csb1="00000000"/>
    <w:embedRegular r:id="rId3" w:fontKey="{11201121-B3F5-4CCB-9311-361F23365772}"/>
  </w:font>
  <w:font w:name="Tahoma">
    <w:panose1 w:val="020B0604030504040204"/>
    <w:charset w:val="00"/>
    <w:family w:val="swiss"/>
    <w:pitch w:val="variable"/>
    <w:sig w:usb0="21002A87" w:usb1="80000000" w:usb2="00000008" w:usb3="00000000" w:csb0="000101FF" w:csb1="00000000"/>
    <w:embedRegular r:id="rId4" w:fontKey="{1303021D-0978-4DA2-B0C3-EAFA9ECCC607}"/>
  </w:font>
  <w:font w:name="Wingdings">
    <w:panose1 w:val="05000000000000000000"/>
    <w:charset w:val="02"/>
    <w:family w:val="auto"/>
    <w:pitch w:val="variable"/>
    <w:sig w:usb0="00000000" w:usb1="10000000" w:usb2="00000000" w:usb3="00000000" w:csb0="80000000" w:csb1="00000000"/>
    <w:embedRegular r:id="rId5" w:fontKey="{589D746B-255A-4CE6-B39A-C9B5A58A84D9}"/>
  </w:font>
  <w:font w:name="Cambria">
    <w:panose1 w:val="02040503050406030204"/>
    <w:charset w:val="00"/>
    <w:family w:val="roman"/>
    <w:pitch w:val="variable"/>
    <w:sig w:usb0="E00002FF" w:usb1="400004FF" w:usb2="00000000" w:usb3="00000000" w:csb0="0000019F" w:csb1="00000000"/>
    <w:embedRegular r:id="rId6" w:fontKey="{EAF3DE43-BD15-484A-9E7C-A52BED3BCD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77" w:rsidRDefault="00A878AD">
    <w:pPr>
      <w:pStyle w:val="Footer"/>
      <w:tabs>
        <w:tab w:val="clear" w:pos="4680"/>
        <w:tab w:val="clear" w:pos="9360"/>
        <w:tab w:val="center" w:pos="2995"/>
      </w:tabs>
      <w:spacing w:before="120"/>
    </w:pPr>
    <w:r>
      <w:t>[3112]</w:t>
    </w:r>
    <w:r>
      <w:tab/>
    </w:r>
    <w:r w:rsidR="008D2A41">
      <w:fldChar w:fldCharType="begin"/>
    </w:r>
    <w:r w:rsidR="008D2A41">
      <w:instrText xml:space="preserve"> PAGE  \* MERGEFORMAT </w:instrText>
    </w:r>
    <w:r w:rsidR="008D2A41">
      <w:fldChar w:fldCharType="separate"/>
    </w:r>
    <w:r w:rsidR="008D2A41">
      <w:rPr>
        <w:noProof/>
      </w:rPr>
      <w:t>1</w:t>
    </w:r>
    <w:r w:rsidR="008D2A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577" w:rsidRDefault="00A878AD">
      <w:r>
        <w:separator/>
      </w:r>
    </w:p>
  </w:footnote>
  <w:footnote w:type="continuationSeparator" w:id="0">
    <w:p w:rsidR="00CE0577" w:rsidRDefault="00A878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3BB09"/>
    <w:docVar w:name="CoverBillType" w:val="h"/>
    <w:docVar w:name="docpath" w:val="L:\Council\bills\MS\7063BB09.DOCX"/>
    <w:docVar w:name="dvBillNumber" w:val="3112"/>
    <w:docVar w:name="dvBillNumberPrefix" w:val="H. "/>
    <w:docVar w:name="dvOriginalBody" w:val="House"/>
    <w:docVar w:name="dvSteno" w:val="MS"/>
    <w:docVar w:name="NameofBody" w:val="h"/>
    <w:docVar w:name="vgroup2" w:val="Council"/>
  </w:docVars>
  <w:rsids>
    <w:rsidRoot w:val="00CE0577"/>
    <w:rsid w:val="001B28E2"/>
    <w:rsid w:val="001C7916"/>
    <w:rsid w:val="0074308F"/>
    <w:rsid w:val="008D2A41"/>
    <w:rsid w:val="00A878AD"/>
    <w:rsid w:val="00B126A3"/>
    <w:rsid w:val="00CE0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BAF88D-A707-468F-A761-7B39CC031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57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E057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577"/>
    <w:rPr>
      <w:rFonts w:eastAsia="Times New Roman" w:cs="Times New Roman"/>
      <w:b/>
      <w:sz w:val="30"/>
      <w:szCs w:val="20"/>
    </w:rPr>
  </w:style>
  <w:style w:type="paragraph" w:styleId="Header">
    <w:name w:val="header"/>
    <w:basedOn w:val="Normal"/>
    <w:link w:val="HeaderChar"/>
    <w:uiPriority w:val="99"/>
    <w:semiHidden/>
    <w:unhideWhenUsed/>
    <w:rsid w:val="00CE0577"/>
    <w:pPr>
      <w:tabs>
        <w:tab w:val="center" w:pos="4320"/>
        <w:tab w:val="right" w:pos="8640"/>
      </w:tabs>
    </w:pPr>
  </w:style>
  <w:style w:type="character" w:customStyle="1" w:styleId="HeaderChar">
    <w:name w:val="Header Char"/>
    <w:basedOn w:val="DefaultParagraphFont"/>
    <w:link w:val="Header"/>
    <w:uiPriority w:val="99"/>
    <w:semiHidden/>
    <w:rsid w:val="00CE0577"/>
    <w:rPr>
      <w:rFonts w:eastAsia="Times New Roman" w:cs="Times New Roman"/>
      <w:szCs w:val="20"/>
    </w:rPr>
  </w:style>
  <w:style w:type="paragraph" w:styleId="Footer">
    <w:name w:val="footer"/>
    <w:basedOn w:val="Normal"/>
    <w:link w:val="FooterChar"/>
    <w:uiPriority w:val="99"/>
    <w:unhideWhenUsed/>
    <w:rsid w:val="00CE0577"/>
    <w:pPr>
      <w:tabs>
        <w:tab w:val="center" w:pos="4680"/>
        <w:tab w:val="right" w:pos="9360"/>
      </w:tabs>
    </w:pPr>
  </w:style>
  <w:style w:type="character" w:customStyle="1" w:styleId="FooterChar">
    <w:name w:val="Footer Char"/>
    <w:basedOn w:val="DefaultParagraphFont"/>
    <w:link w:val="Footer"/>
    <w:uiPriority w:val="99"/>
    <w:rsid w:val="00CE0577"/>
    <w:rPr>
      <w:rFonts w:eastAsia="Times New Roman" w:cs="Times New Roman"/>
      <w:szCs w:val="20"/>
    </w:rPr>
  </w:style>
  <w:style w:type="character" w:styleId="PageNumber">
    <w:name w:val="page number"/>
    <w:basedOn w:val="DefaultParagraphFont"/>
    <w:uiPriority w:val="99"/>
    <w:semiHidden/>
    <w:unhideWhenUsed/>
    <w:rsid w:val="00CE0577"/>
  </w:style>
  <w:style w:type="character" w:styleId="LineNumber">
    <w:name w:val="line number"/>
    <w:basedOn w:val="DefaultParagraphFont"/>
    <w:uiPriority w:val="99"/>
    <w:semiHidden/>
    <w:unhideWhenUsed/>
    <w:rsid w:val="00CE0577"/>
  </w:style>
  <w:style w:type="paragraph" w:customStyle="1" w:styleId="BillDots">
    <w:name w:val="Bill Dots"/>
    <w:basedOn w:val="Normal"/>
    <w:qFormat/>
    <w:rsid w:val="00CE057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E0577"/>
    <w:pPr>
      <w:tabs>
        <w:tab w:val="right" w:pos="5904"/>
      </w:tabs>
    </w:pPr>
  </w:style>
  <w:style w:type="paragraph" w:styleId="BalloonText">
    <w:name w:val="Balloon Text"/>
    <w:basedOn w:val="Normal"/>
    <w:link w:val="BalloonTextChar"/>
    <w:uiPriority w:val="99"/>
    <w:semiHidden/>
    <w:unhideWhenUsed/>
    <w:rsid w:val="00CE0577"/>
    <w:rPr>
      <w:rFonts w:ascii="Tahoma" w:hAnsi="Tahoma" w:cs="Tahoma"/>
      <w:sz w:val="16"/>
      <w:szCs w:val="16"/>
    </w:rPr>
  </w:style>
  <w:style w:type="character" w:customStyle="1" w:styleId="BalloonTextChar">
    <w:name w:val="Balloon Text Char"/>
    <w:basedOn w:val="DefaultParagraphFont"/>
    <w:link w:val="BalloonText"/>
    <w:uiPriority w:val="99"/>
    <w:semiHidden/>
    <w:rsid w:val="00CE0577"/>
    <w:rPr>
      <w:rFonts w:ascii="Tahoma" w:eastAsia="Times New Roman" w:hAnsi="Tahoma" w:cs="Tahoma"/>
      <w:sz w:val="16"/>
      <w:szCs w:val="16"/>
    </w:rPr>
  </w:style>
  <w:style w:type="character" w:styleId="Hyperlink">
    <w:name w:val="Hyperlink"/>
    <w:basedOn w:val="DefaultParagraphFont"/>
    <w:uiPriority w:val="99"/>
    <w:unhideWhenUsed/>
    <w:rsid w:val="00CE05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12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2FA22-FE0D-42C7-859C-876E4FAB1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362</Words>
  <Characters>1923</Characters>
  <Application>Microsoft Office Word</Application>
  <DocSecurity>0</DocSecurity>
  <Lines>81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3112: Public schools - South Carolina Legislature Online</dc:title>
  <dc:subject/>
  <dc:creator>Martha Sanders</dc:creator>
  <cp:keywords/>
  <dc:description/>
  <cp:lastModifiedBy>N Cumfer</cp:lastModifiedBy>
  <cp:revision>13</cp:revision>
  <cp:lastPrinted>2008-12-09T16:02:00Z</cp:lastPrinted>
  <dcterms:created xsi:type="dcterms:W3CDTF">2008-12-09T22:12:00Z</dcterms:created>
  <dcterms:modified xsi:type="dcterms:W3CDTF">2014-11-24T15:20:00Z</dcterms:modified>
</cp:coreProperties>
</file>