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64E" w:rsidRPr="00D4264E" w:rsidRDefault="00D4264E" w:rsidP="00D42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4264E">
        <w:rPr>
          <w:rFonts w:eastAsia="Times New Roman" w:cs="Times New Roman"/>
          <w:b/>
          <w:szCs w:val="20"/>
        </w:rPr>
        <w:t>South Carolina General Assembly</w:t>
      </w:r>
    </w:p>
    <w:p w:rsidR="00D4264E" w:rsidRPr="00D4264E" w:rsidRDefault="00D4264E" w:rsidP="00D42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4264E">
        <w:rPr>
          <w:rFonts w:eastAsia="Times New Roman" w:cs="Times New Roman"/>
          <w:szCs w:val="20"/>
        </w:rPr>
        <w:t>118th Session, 2009-2010</w:t>
      </w:r>
    </w:p>
    <w:p w:rsidR="00D4264E" w:rsidRPr="00D4264E" w:rsidRDefault="00D4264E" w:rsidP="00D42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264E" w:rsidRPr="00D4264E" w:rsidRDefault="00A55A2E" w:rsidP="00D42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A177, R211, H3270</w:t>
      </w:r>
    </w:p>
    <w:p w:rsidR="00D4264E" w:rsidRPr="00D4264E" w:rsidRDefault="00D4264E" w:rsidP="00D42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4264E" w:rsidRPr="00D4264E" w:rsidRDefault="00D4264E" w:rsidP="00D42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4264E">
        <w:rPr>
          <w:rFonts w:eastAsia="Times New Roman" w:cs="Times New Roman"/>
          <w:b/>
          <w:szCs w:val="20"/>
        </w:rPr>
        <w:t>STATUS INFORMATION</w:t>
      </w:r>
    </w:p>
    <w:p w:rsidR="00D4264E" w:rsidRPr="00D4264E" w:rsidRDefault="00D4264E" w:rsidP="00D42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264E" w:rsidRPr="00D4264E" w:rsidRDefault="00D4264E" w:rsidP="00D42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4264E">
        <w:rPr>
          <w:rFonts w:eastAsia="Times New Roman" w:cs="Times New Roman"/>
          <w:szCs w:val="20"/>
        </w:rPr>
        <w:t>General Bill</w:t>
      </w:r>
    </w:p>
    <w:p w:rsidR="00D4264E" w:rsidRPr="00D4264E" w:rsidRDefault="00D4264E" w:rsidP="00D42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4264E">
        <w:rPr>
          <w:rFonts w:eastAsia="Times New Roman" w:cs="Times New Roman"/>
          <w:szCs w:val="20"/>
        </w:rPr>
        <w:t>Sponsors: Reps. Duncan, Hodges, Allison, Parker, Weeks, Wylie and Whipper</w:t>
      </w:r>
    </w:p>
    <w:p w:rsidR="00D4264E" w:rsidRPr="00D4264E" w:rsidRDefault="00D4264E" w:rsidP="00D42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4264E">
        <w:rPr>
          <w:rFonts w:eastAsia="Times New Roman" w:cs="Times New Roman"/>
          <w:szCs w:val="20"/>
        </w:rPr>
        <w:t>Document Path: l:\council\bills\ms\7132zw09.docx</w:t>
      </w:r>
    </w:p>
    <w:p w:rsidR="00D4264E" w:rsidRPr="00D4264E" w:rsidRDefault="00D4264E" w:rsidP="00D42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7228" w:rsidRDefault="00407228" w:rsidP="00D42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14, 2009</w:t>
      </w:r>
    </w:p>
    <w:p w:rsidR="00407228" w:rsidRDefault="00407228" w:rsidP="00D42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4, 2009</w:t>
      </w:r>
    </w:p>
    <w:p w:rsidR="00407228" w:rsidRDefault="00407228" w:rsidP="00D42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3, 2009</w:t>
      </w:r>
    </w:p>
    <w:p w:rsidR="00407228" w:rsidRDefault="00407228" w:rsidP="00D42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6, 2010</w:t>
      </w:r>
    </w:p>
    <w:p w:rsidR="00407228" w:rsidRDefault="00407228" w:rsidP="00D42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2010, Signed</w:t>
      </w:r>
    </w:p>
    <w:p w:rsidR="00407228" w:rsidRDefault="00407228" w:rsidP="00D42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264E" w:rsidRPr="00D4264E" w:rsidRDefault="00D4264E" w:rsidP="00D42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4264E">
        <w:rPr>
          <w:rFonts w:eastAsia="Times New Roman" w:cs="Times New Roman"/>
          <w:szCs w:val="20"/>
        </w:rPr>
        <w:t>Summary: Underground storage tanks</w:t>
      </w:r>
    </w:p>
    <w:p w:rsidR="00D4264E" w:rsidRPr="00D4264E" w:rsidRDefault="00D4264E" w:rsidP="00D42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264E" w:rsidRPr="00D4264E" w:rsidRDefault="00D4264E" w:rsidP="00D42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264E" w:rsidRPr="00D4264E" w:rsidRDefault="00D4264E" w:rsidP="00D4264E">
      <w:pPr>
        <w:widowControl w:val="0"/>
        <w:tabs>
          <w:tab w:val="center" w:pos="590"/>
          <w:tab w:val="center" w:pos="1440"/>
          <w:tab w:val="left" w:pos="1872"/>
          <w:tab w:val="left" w:pos="9187"/>
        </w:tabs>
        <w:rPr>
          <w:rFonts w:eastAsia="Times New Roman" w:cs="Times New Roman"/>
          <w:szCs w:val="20"/>
        </w:rPr>
      </w:pPr>
      <w:r w:rsidRPr="00D4264E">
        <w:rPr>
          <w:rFonts w:eastAsia="Times New Roman" w:cs="Times New Roman"/>
          <w:b/>
          <w:szCs w:val="20"/>
        </w:rPr>
        <w:t>HISTORY OF LEGISLATIVE ACTIONS</w:t>
      </w:r>
    </w:p>
    <w:p w:rsidR="00D4264E" w:rsidRPr="00D4264E" w:rsidRDefault="00D4264E" w:rsidP="00D4264E">
      <w:pPr>
        <w:widowControl w:val="0"/>
        <w:tabs>
          <w:tab w:val="center" w:pos="590"/>
          <w:tab w:val="center" w:pos="1440"/>
          <w:tab w:val="left" w:pos="1872"/>
          <w:tab w:val="left" w:pos="9187"/>
        </w:tabs>
        <w:rPr>
          <w:rFonts w:eastAsia="Times New Roman" w:cs="Times New Roman"/>
          <w:szCs w:val="20"/>
        </w:rPr>
      </w:pPr>
    </w:p>
    <w:p w:rsidR="00D4264E" w:rsidRPr="00D4264E" w:rsidRDefault="00D4264E" w:rsidP="00D4264E">
      <w:pPr>
        <w:widowControl w:val="0"/>
        <w:tabs>
          <w:tab w:val="center" w:pos="590"/>
          <w:tab w:val="center" w:pos="1440"/>
          <w:tab w:val="left" w:pos="1872"/>
          <w:tab w:val="left" w:pos="9187"/>
        </w:tabs>
        <w:rPr>
          <w:rFonts w:eastAsia="Times New Roman" w:cs="Times New Roman"/>
          <w:szCs w:val="20"/>
        </w:rPr>
      </w:pPr>
      <w:r w:rsidRPr="00D4264E">
        <w:rPr>
          <w:rFonts w:eastAsia="Times New Roman" w:cs="Times New Roman"/>
          <w:szCs w:val="20"/>
          <w:u w:val="single"/>
        </w:rPr>
        <w:tab/>
        <w:t>Date</w:t>
      </w:r>
      <w:r w:rsidRPr="00D4264E">
        <w:rPr>
          <w:rFonts w:eastAsia="Times New Roman" w:cs="Times New Roman"/>
          <w:szCs w:val="20"/>
          <w:u w:val="single"/>
        </w:rPr>
        <w:tab/>
        <w:t>Body</w:t>
      </w:r>
      <w:r w:rsidRPr="00D4264E">
        <w:rPr>
          <w:rFonts w:eastAsia="Times New Roman" w:cs="Times New Roman"/>
          <w:szCs w:val="20"/>
          <w:u w:val="single"/>
        </w:rPr>
        <w:tab/>
        <w:t>Action Description with journal page number</w:t>
      </w:r>
      <w:r w:rsidRPr="00D4264E">
        <w:rPr>
          <w:rFonts w:eastAsia="Times New Roman" w:cs="Times New Roman"/>
          <w:szCs w:val="20"/>
          <w:u w:val="single"/>
        </w:rPr>
        <w:tab/>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1/14/2009</w:t>
      </w:r>
      <w:r>
        <w:rPr>
          <w:rFonts w:cs="Times New Roman"/>
        </w:rPr>
        <w:tab/>
        <w:t>House</w:t>
      </w:r>
      <w:r>
        <w:rPr>
          <w:rFonts w:cs="Times New Roman"/>
        </w:rPr>
        <w:tab/>
      </w:r>
      <w:r w:rsidRPr="00970D53">
        <w:rPr>
          <w:rFonts w:cs="Times New Roman"/>
        </w:rPr>
        <w:t xml:space="preserve">Introduced and read first time </w:t>
      </w:r>
      <w:hyperlink r:id="rId7" w:history="1">
        <w:r w:rsidRPr="00F025B5">
          <w:rPr>
            <w:rStyle w:val="Hyperlink"/>
            <w:rFonts w:cs="Times New Roman"/>
          </w:rPr>
          <w:t>HJ</w:t>
        </w:r>
      </w:hyperlink>
      <w:r>
        <w:rPr>
          <w:rFonts w:cs="Times New Roman"/>
        </w:rPr>
        <w:noBreakHyphen/>
      </w:r>
      <w:r w:rsidRPr="00970D53">
        <w:rPr>
          <w:rFonts w:cs="Times New Roman"/>
        </w:rPr>
        <w:t>17</w:t>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1/14/2009</w:t>
      </w:r>
      <w:r>
        <w:rPr>
          <w:rFonts w:cs="Times New Roman"/>
        </w:rPr>
        <w:tab/>
        <w:t>House</w:t>
      </w:r>
      <w:r>
        <w:rPr>
          <w:rFonts w:cs="Times New Roman"/>
        </w:rPr>
        <w:tab/>
      </w:r>
      <w:r w:rsidRPr="00970D53">
        <w:rPr>
          <w:rFonts w:cs="Times New Roman"/>
        </w:rPr>
        <w:t xml:space="preserve">Referred to Committee on </w:t>
      </w:r>
      <w:r w:rsidRPr="00970D53">
        <w:rPr>
          <w:rFonts w:cs="Times New Roman"/>
          <w:b/>
        </w:rPr>
        <w:t>Agriculture, Natural Resources and Environmental Affairs</w:t>
      </w:r>
      <w:r w:rsidRPr="00970D53">
        <w:rPr>
          <w:rFonts w:cs="Times New Roman"/>
        </w:rPr>
        <w:t xml:space="preserve"> </w:t>
      </w:r>
      <w:hyperlink r:id="rId8" w:history="1">
        <w:r w:rsidRPr="00F025B5">
          <w:rPr>
            <w:rStyle w:val="Hyperlink"/>
            <w:rFonts w:cs="Times New Roman"/>
          </w:rPr>
          <w:t>HJ</w:t>
        </w:r>
      </w:hyperlink>
      <w:r>
        <w:rPr>
          <w:rFonts w:cs="Times New Roman"/>
        </w:rPr>
        <w:noBreakHyphen/>
      </w:r>
      <w:r w:rsidRPr="00970D53">
        <w:rPr>
          <w:rFonts w:cs="Times New Roman"/>
        </w:rPr>
        <w:t>17</w:t>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House</w:t>
      </w:r>
      <w:r>
        <w:rPr>
          <w:rFonts w:cs="Times New Roman"/>
        </w:rPr>
        <w:tab/>
      </w:r>
      <w:r w:rsidRPr="00970D53">
        <w:rPr>
          <w:rFonts w:cs="Times New Roman"/>
        </w:rPr>
        <w:t>Committee r</w:t>
      </w:r>
      <w:r>
        <w:rPr>
          <w:rFonts w:cs="Times New Roman"/>
        </w:rPr>
        <w:t xml:space="preserve">eport: Favorable with amendment </w:t>
      </w:r>
      <w:r w:rsidRPr="00970D53">
        <w:rPr>
          <w:rFonts w:cs="Times New Roman"/>
          <w:b/>
        </w:rPr>
        <w:t>Agriculture, Natural Resources and Environmental Affairs</w:t>
      </w:r>
      <w:r w:rsidRPr="00970D53">
        <w:rPr>
          <w:rFonts w:cs="Times New Roman"/>
        </w:rPr>
        <w:t xml:space="preserve"> </w:t>
      </w:r>
      <w:hyperlink r:id="rId9" w:history="1">
        <w:r w:rsidRPr="00F025B5">
          <w:rPr>
            <w:rStyle w:val="Hyperlink"/>
            <w:rFonts w:cs="Times New Roman"/>
          </w:rPr>
          <w:t>HJ</w:t>
        </w:r>
      </w:hyperlink>
      <w:r>
        <w:rPr>
          <w:rFonts w:cs="Times New Roman"/>
        </w:rPr>
        <w:noBreakHyphen/>
      </w:r>
      <w:r w:rsidRPr="00970D53">
        <w:rPr>
          <w:rFonts w:cs="Times New Roman"/>
        </w:rPr>
        <w:t>3</w:t>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House</w:t>
      </w:r>
      <w:r>
        <w:rPr>
          <w:rFonts w:cs="Times New Roman"/>
        </w:rPr>
        <w:tab/>
      </w:r>
      <w:r w:rsidRPr="00970D53">
        <w:rPr>
          <w:rFonts w:cs="Times New Roman"/>
        </w:rPr>
        <w:t>Member(s) request</w:t>
      </w:r>
      <w:r>
        <w:rPr>
          <w:rFonts w:cs="Times New Roman"/>
        </w:rPr>
        <w:t xml:space="preserve"> name added as sponsor: Hodges, </w:t>
      </w:r>
      <w:r w:rsidRPr="00970D53">
        <w:rPr>
          <w:rFonts w:cs="Times New Roman"/>
        </w:rPr>
        <w:t>Allison, Parker</w:t>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2/25/2009</w:t>
      </w:r>
      <w:r>
        <w:rPr>
          <w:rFonts w:cs="Times New Roman"/>
        </w:rPr>
        <w:tab/>
        <w:t>House</w:t>
      </w:r>
      <w:r>
        <w:rPr>
          <w:rFonts w:cs="Times New Roman"/>
        </w:rPr>
        <w:tab/>
      </w:r>
      <w:r w:rsidRPr="00970D53">
        <w:rPr>
          <w:rFonts w:cs="Times New Roman"/>
        </w:rPr>
        <w:t>Member(s) request name added as sponsor: Weeks</w:t>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r>
      <w:r w:rsidRPr="00970D53">
        <w:rPr>
          <w:rFonts w:cs="Times New Roman"/>
        </w:rPr>
        <w:t>Member(s) request name added as sponsor: Wylie, Whipper</w:t>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r>
      <w:r w:rsidRPr="00970D53">
        <w:rPr>
          <w:rFonts w:cs="Times New Roman"/>
        </w:rPr>
        <w:t xml:space="preserve">Debate adjourned </w:t>
      </w:r>
      <w:hyperlink r:id="rId10" w:history="1">
        <w:r w:rsidRPr="00F025B5">
          <w:rPr>
            <w:rStyle w:val="Hyperlink"/>
            <w:rFonts w:cs="Times New Roman"/>
          </w:rPr>
          <w:t>HJ</w:t>
        </w:r>
      </w:hyperlink>
      <w:r>
        <w:rPr>
          <w:rFonts w:cs="Times New Roman"/>
        </w:rPr>
        <w:noBreakHyphen/>
      </w:r>
      <w:r w:rsidRPr="00970D53">
        <w:rPr>
          <w:rFonts w:cs="Times New Roman"/>
        </w:rPr>
        <w:t>119</w:t>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House</w:t>
      </w:r>
      <w:r>
        <w:rPr>
          <w:rFonts w:cs="Times New Roman"/>
        </w:rPr>
        <w:tab/>
      </w:r>
      <w:r w:rsidRPr="00970D53">
        <w:rPr>
          <w:rFonts w:cs="Times New Roman"/>
        </w:rPr>
        <w:t xml:space="preserve">Amended </w:t>
      </w:r>
      <w:hyperlink r:id="rId11" w:history="1">
        <w:r w:rsidRPr="00F025B5">
          <w:rPr>
            <w:rStyle w:val="Hyperlink"/>
            <w:rFonts w:cs="Times New Roman"/>
          </w:rPr>
          <w:t>HJ</w:t>
        </w:r>
      </w:hyperlink>
      <w:r>
        <w:rPr>
          <w:rFonts w:cs="Times New Roman"/>
        </w:rPr>
        <w:noBreakHyphen/>
      </w:r>
      <w:r w:rsidRPr="00970D53">
        <w:rPr>
          <w:rFonts w:cs="Times New Roman"/>
        </w:rPr>
        <w:t>20</w:t>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House</w:t>
      </w:r>
      <w:r>
        <w:rPr>
          <w:rFonts w:cs="Times New Roman"/>
        </w:rPr>
        <w:tab/>
      </w:r>
      <w:r w:rsidRPr="00970D53">
        <w:rPr>
          <w:rFonts w:cs="Times New Roman"/>
        </w:rPr>
        <w:t xml:space="preserve">Read second time </w:t>
      </w:r>
      <w:hyperlink r:id="rId12" w:history="1">
        <w:r w:rsidRPr="00F025B5">
          <w:rPr>
            <w:rStyle w:val="Hyperlink"/>
            <w:rFonts w:cs="Times New Roman"/>
          </w:rPr>
          <w:t>HJ</w:t>
        </w:r>
      </w:hyperlink>
      <w:r>
        <w:rPr>
          <w:rFonts w:cs="Times New Roman"/>
        </w:rPr>
        <w:noBreakHyphen/>
      </w:r>
      <w:r w:rsidRPr="00970D53">
        <w:rPr>
          <w:rFonts w:cs="Times New Roman"/>
        </w:rPr>
        <w:t>20</w:t>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House</w:t>
      </w:r>
      <w:r>
        <w:rPr>
          <w:rFonts w:cs="Times New Roman"/>
        </w:rPr>
        <w:tab/>
      </w:r>
      <w:r w:rsidRPr="00970D53">
        <w:rPr>
          <w:rFonts w:cs="Times New Roman"/>
        </w:rPr>
        <w:t>Roll call Yeas</w:t>
      </w:r>
      <w:r>
        <w:rPr>
          <w:rFonts w:cs="Times New Roman"/>
        </w:rPr>
        <w:noBreakHyphen/>
      </w:r>
      <w:r w:rsidRPr="00970D53">
        <w:rPr>
          <w:rFonts w:cs="Times New Roman"/>
        </w:rPr>
        <w:t>92  Nays</w:t>
      </w:r>
      <w:r>
        <w:rPr>
          <w:rFonts w:cs="Times New Roman"/>
        </w:rPr>
        <w:noBreakHyphen/>
      </w:r>
      <w:r w:rsidRPr="00970D53">
        <w:rPr>
          <w:rFonts w:cs="Times New Roman"/>
        </w:rPr>
        <w:t xml:space="preserve">5 </w:t>
      </w:r>
      <w:hyperlink r:id="rId13" w:history="1">
        <w:r w:rsidRPr="00F025B5">
          <w:rPr>
            <w:rStyle w:val="Hyperlink"/>
            <w:rFonts w:cs="Times New Roman"/>
          </w:rPr>
          <w:t>HJ</w:t>
        </w:r>
      </w:hyperlink>
      <w:r>
        <w:rPr>
          <w:rFonts w:cs="Times New Roman"/>
        </w:rPr>
        <w:noBreakHyphen/>
      </w:r>
      <w:r w:rsidRPr="00970D53">
        <w:rPr>
          <w:rFonts w:cs="Times New Roman"/>
        </w:rPr>
        <w:t>23</w:t>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t>House</w:t>
      </w:r>
      <w:r>
        <w:rPr>
          <w:rFonts w:cs="Times New Roman"/>
        </w:rPr>
        <w:tab/>
      </w:r>
      <w:r w:rsidRPr="00970D53">
        <w:rPr>
          <w:rFonts w:cs="Times New Roman"/>
        </w:rPr>
        <w:t xml:space="preserve">Read third time and sent to Senate </w:t>
      </w:r>
      <w:hyperlink r:id="rId14" w:history="1">
        <w:r w:rsidRPr="00F025B5">
          <w:rPr>
            <w:rStyle w:val="Hyperlink"/>
            <w:rFonts w:cs="Times New Roman"/>
          </w:rPr>
          <w:t>HJ</w:t>
        </w:r>
      </w:hyperlink>
      <w:r>
        <w:rPr>
          <w:rFonts w:cs="Times New Roman"/>
        </w:rPr>
        <w:noBreakHyphen/>
      </w:r>
      <w:r w:rsidRPr="00970D53">
        <w:rPr>
          <w:rFonts w:cs="Times New Roman"/>
        </w:rPr>
        <w:t>81</w:t>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r>
      <w:r>
        <w:rPr>
          <w:rFonts w:cs="Times New Roman"/>
        </w:rPr>
        <w:tab/>
      </w:r>
      <w:r w:rsidRPr="00970D53">
        <w:rPr>
          <w:rFonts w:cs="Times New Roman"/>
        </w:rPr>
        <w:t>Scrivener's error corrected</w:t>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t>Senate</w:t>
      </w:r>
      <w:r>
        <w:rPr>
          <w:rFonts w:cs="Times New Roman"/>
        </w:rPr>
        <w:tab/>
      </w:r>
      <w:r w:rsidRPr="00970D53">
        <w:rPr>
          <w:rFonts w:cs="Times New Roman"/>
        </w:rPr>
        <w:t xml:space="preserve">Introduced and read first time </w:t>
      </w:r>
      <w:hyperlink r:id="rId15" w:history="1">
        <w:r w:rsidRPr="00F025B5">
          <w:rPr>
            <w:rStyle w:val="Hyperlink"/>
            <w:rFonts w:cs="Times New Roman"/>
          </w:rPr>
          <w:t>SJ</w:t>
        </w:r>
      </w:hyperlink>
      <w:r>
        <w:rPr>
          <w:rFonts w:cs="Times New Roman"/>
        </w:rPr>
        <w:noBreakHyphen/>
      </w:r>
      <w:r w:rsidRPr="00970D53">
        <w:rPr>
          <w:rFonts w:cs="Times New Roman"/>
        </w:rPr>
        <w:t>15</w:t>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t>Senate</w:t>
      </w:r>
      <w:r>
        <w:rPr>
          <w:rFonts w:cs="Times New Roman"/>
        </w:rPr>
        <w:tab/>
      </w:r>
      <w:r w:rsidRPr="00970D53">
        <w:rPr>
          <w:rFonts w:cs="Times New Roman"/>
        </w:rPr>
        <w:t xml:space="preserve">Referred to Committee on </w:t>
      </w:r>
      <w:r w:rsidRPr="00970D53">
        <w:rPr>
          <w:rFonts w:cs="Times New Roman"/>
          <w:b/>
        </w:rPr>
        <w:t>Medical Affairs</w:t>
      </w:r>
      <w:r w:rsidRPr="00970D53">
        <w:rPr>
          <w:rFonts w:cs="Times New Roman"/>
        </w:rPr>
        <w:t xml:space="preserve"> </w:t>
      </w:r>
      <w:hyperlink r:id="rId16" w:history="1">
        <w:r w:rsidRPr="00F025B5">
          <w:rPr>
            <w:rStyle w:val="Hyperlink"/>
            <w:rFonts w:cs="Times New Roman"/>
          </w:rPr>
          <w:t>SJ</w:t>
        </w:r>
      </w:hyperlink>
      <w:r>
        <w:rPr>
          <w:rFonts w:cs="Times New Roman"/>
        </w:rPr>
        <w:noBreakHyphen/>
      </w:r>
      <w:r w:rsidRPr="00970D53">
        <w:rPr>
          <w:rFonts w:cs="Times New Roman"/>
        </w:rPr>
        <w:t>15</w:t>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970D53">
        <w:rPr>
          <w:rFonts w:cs="Times New Roman"/>
        </w:rPr>
        <w:t>Committee r</w:t>
      </w:r>
      <w:r>
        <w:rPr>
          <w:rFonts w:cs="Times New Roman"/>
        </w:rPr>
        <w:t xml:space="preserve">eport: Favorable with amendment </w:t>
      </w:r>
      <w:r w:rsidRPr="00970D53">
        <w:rPr>
          <w:rFonts w:cs="Times New Roman"/>
          <w:b/>
        </w:rPr>
        <w:t>Medical Affairs</w:t>
      </w:r>
      <w:r w:rsidRPr="00970D53">
        <w:rPr>
          <w:rFonts w:cs="Times New Roman"/>
        </w:rPr>
        <w:t xml:space="preserve"> </w:t>
      </w:r>
      <w:hyperlink r:id="rId17" w:history="1">
        <w:r w:rsidRPr="00F025B5">
          <w:rPr>
            <w:rStyle w:val="Hyperlink"/>
            <w:rFonts w:cs="Times New Roman"/>
          </w:rPr>
          <w:t>SJ</w:t>
        </w:r>
      </w:hyperlink>
      <w:r>
        <w:rPr>
          <w:rFonts w:cs="Times New Roman"/>
        </w:rPr>
        <w:noBreakHyphen/>
      </w:r>
      <w:r w:rsidRPr="00970D53">
        <w:rPr>
          <w:rFonts w:cs="Times New Roman"/>
        </w:rPr>
        <w:t>12</w:t>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4/23/2010</w:t>
      </w:r>
      <w:r>
        <w:rPr>
          <w:rFonts w:cs="Times New Roman"/>
        </w:rPr>
        <w:tab/>
      </w:r>
      <w:r>
        <w:rPr>
          <w:rFonts w:cs="Times New Roman"/>
        </w:rPr>
        <w:tab/>
      </w:r>
      <w:r w:rsidRPr="00970D53">
        <w:rPr>
          <w:rFonts w:cs="Times New Roman"/>
        </w:rPr>
        <w:t>Scrivener's error corrected</w:t>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970D53">
        <w:rPr>
          <w:rFonts w:cs="Times New Roman"/>
        </w:rPr>
        <w:t xml:space="preserve">Committee Amendment Adopted </w:t>
      </w:r>
      <w:hyperlink r:id="rId18" w:history="1">
        <w:r w:rsidRPr="00F025B5">
          <w:rPr>
            <w:rStyle w:val="Hyperlink"/>
            <w:rFonts w:cs="Times New Roman"/>
          </w:rPr>
          <w:t>SJ</w:t>
        </w:r>
      </w:hyperlink>
      <w:r>
        <w:rPr>
          <w:rFonts w:cs="Times New Roman"/>
        </w:rPr>
        <w:noBreakHyphen/>
      </w:r>
      <w:r w:rsidRPr="00970D53">
        <w:rPr>
          <w:rFonts w:cs="Times New Roman"/>
        </w:rPr>
        <w:t>60</w:t>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970D53">
        <w:rPr>
          <w:rFonts w:cs="Times New Roman"/>
        </w:rPr>
        <w:t xml:space="preserve">Read second time </w:t>
      </w:r>
      <w:hyperlink r:id="rId19" w:history="1">
        <w:r w:rsidRPr="00F025B5">
          <w:rPr>
            <w:rStyle w:val="Hyperlink"/>
            <w:rFonts w:cs="Times New Roman"/>
          </w:rPr>
          <w:t>SJ</w:t>
        </w:r>
      </w:hyperlink>
      <w:r>
        <w:rPr>
          <w:rFonts w:cs="Times New Roman"/>
        </w:rPr>
        <w:noBreakHyphen/>
      </w:r>
      <w:r w:rsidRPr="00970D53">
        <w:rPr>
          <w:rFonts w:cs="Times New Roman"/>
        </w:rPr>
        <w:t>60</w:t>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Senate</w:t>
      </w:r>
      <w:r>
        <w:rPr>
          <w:rFonts w:cs="Times New Roman"/>
        </w:rPr>
        <w:tab/>
      </w:r>
      <w:r w:rsidRPr="00970D53">
        <w:rPr>
          <w:rFonts w:cs="Times New Roman"/>
        </w:rPr>
        <w:t xml:space="preserve">Read third </w:t>
      </w:r>
      <w:r>
        <w:rPr>
          <w:rFonts w:cs="Times New Roman"/>
        </w:rPr>
        <w:t xml:space="preserve">time and returned to House with </w:t>
      </w:r>
      <w:r w:rsidRPr="00970D53">
        <w:rPr>
          <w:rFonts w:cs="Times New Roman"/>
        </w:rPr>
        <w:t xml:space="preserve">amendments </w:t>
      </w:r>
      <w:hyperlink r:id="rId20" w:history="1">
        <w:r w:rsidRPr="00F025B5">
          <w:rPr>
            <w:rStyle w:val="Hyperlink"/>
            <w:rFonts w:cs="Times New Roman"/>
          </w:rPr>
          <w:t>SJ</w:t>
        </w:r>
      </w:hyperlink>
      <w:r>
        <w:rPr>
          <w:rFonts w:cs="Times New Roman"/>
        </w:rPr>
        <w:noBreakHyphen/>
      </w:r>
      <w:r w:rsidRPr="00970D53">
        <w:rPr>
          <w:rFonts w:cs="Times New Roman"/>
        </w:rPr>
        <w:t>25</w:t>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970D53">
        <w:rPr>
          <w:rFonts w:cs="Times New Roman"/>
        </w:rPr>
        <w:t xml:space="preserve">Concurred in Senate amendment and enrolled </w:t>
      </w:r>
      <w:hyperlink r:id="rId21" w:history="1">
        <w:r w:rsidRPr="00F025B5">
          <w:rPr>
            <w:rStyle w:val="Hyperlink"/>
            <w:rFonts w:cs="Times New Roman"/>
          </w:rPr>
          <w:t>HJ</w:t>
        </w:r>
      </w:hyperlink>
      <w:r>
        <w:rPr>
          <w:rFonts w:cs="Times New Roman"/>
        </w:rPr>
        <w:noBreakHyphen/>
      </w:r>
      <w:r w:rsidRPr="00970D53">
        <w:rPr>
          <w:rFonts w:cs="Times New Roman"/>
        </w:rPr>
        <w:t>33</w:t>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970D53">
        <w:rPr>
          <w:rFonts w:cs="Times New Roman"/>
        </w:rPr>
        <w:t>Roll call Yeas</w:t>
      </w:r>
      <w:r>
        <w:rPr>
          <w:rFonts w:cs="Times New Roman"/>
        </w:rPr>
        <w:noBreakHyphen/>
      </w:r>
      <w:r w:rsidRPr="00970D53">
        <w:rPr>
          <w:rFonts w:cs="Times New Roman"/>
        </w:rPr>
        <w:t>94  Nays</w:t>
      </w:r>
      <w:r>
        <w:rPr>
          <w:rFonts w:cs="Times New Roman"/>
        </w:rPr>
        <w:noBreakHyphen/>
      </w:r>
      <w:r w:rsidRPr="00970D53">
        <w:rPr>
          <w:rFonts w:cs="Times New Roman"/>
        </w:rPr>
        <w:t xml:space="preserve">7 </w:t>
      </w:r>
      <w:hyperlink r:id="rId22" w:history="1">
        <w:r w:rsidRPr="00F025B5">
          <w:rPr>
            <w:rStyle w:val="Hyperlink"/>
            <w:rFonts w:cs="Times New Roman"/>
          </w:rPr>
          <w:t>HJ</w:t>
        </w:r>
      </w:hyperlink>
      <w:r>
        <w:rPr>
          <w:rFonts w:cs="Times New Roman"/>
        </w:rPr>
        <w:noBreakHyphen/>
      </w:r>
      <w:r w:rsidRPr="00970D53">
        <w:rPr>
          <w:rFonts w:cs="Times New Roman"/>
        </w:rPr>
        <w:t>33</w:t>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r>
      <w:r>
        <w:rPr>
          <w:rFonts w:cs="Times New Roman"/>
        </w:rPr>
        <w:tab/>
      </w:r>
      <w:r w:rsidRPr="00970D53">
        <w:rPr>
          <w:rFonts w:cs="Times New Roman"/>
        </w:rPr>
        <w:t>Ratified R 211</w:t>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r>
      <w:r>
        <w:rPr>
          <w:rFonts w:cs="Times New Roman"/>
        </w:rPr>
        <w:tab/>
      </w:r>
      <w:r w:rsidRPr="00970D53">
        <w:rPr>
          <w:rFonts w:cs="Times New Roman"/>
        </w:rPr>
        <w:t>Signed By Governor</w:t>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r>
      <w:r>
        <w:rPr>
          <w:rFonts w:cs="Times New Roman"/>
        </w:rPr>
        <w:tab/>
      </w:r>
      <w:r w:rsidRPr="00970D53">
        <w:rPr>
          <w:rFonts w:cs="Times New Roman"/>
        </w:rPr>
        <w:t>Effective date 05/19/10</w:t>
      </w:r>
    </w:p>
    <w:p w:rsidR="00A55A2E" w:rsidRDefault="00A55A2E" w:rsidP="00A55A2E">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970D53">
        <w:rPr>
          <w:rFonts w:cs="Times New Roman"/>
        </w:rPr>
        <w:t>Act No</w:t>
      </w:r>
      <w:r>
        <w:rPr>
          <w:rFonts w:cs="Times New Roman"/>
        </w:rPr>
        <w:t>. </w:t>
      </w:r>
      <w:r w:rsidRPr="00970D53">
        <w:rPr>
          <w:rFonts w:cs="Times New Roman"/>
        </w:rPr>
        <w:t>177</w:t>
      </w:r>
    </w:p>
    <w:p w:rsidR="00A55A2E" w:rsidRDefault="00A55A2E" w:rsidP="00A55A2E">
      <w:pPr>
        <w:widowControl w:val="0"/>
        <w:tabs>
          <w:tab w:val="right" w:pos="1008"/>
          <w:tab w:val="left" w:pos="1152"/>
          <w:tab w:val="left" w:pos="1872"/>
          <w:tab w:val="left" w:pos="9187"/>
        </w:tabs>
        <w:ind w:left="2088" w:hanging="2088"/>
        <w:rPr>
          <w:rFonts w:cs="Times New Roman"/>
        </w:rPr>
      </w:pPr>
    </w:p>
    <w:p w:rsidR="00D4264E" w:rsidRPr="00D4264E" w:rsidRDefault="00D4264E" w:rsidP="00D4264E">
      <w:pPr>
        <w:widowControl w:val="0"/>
        <w:tabs>
          <w:tab w:val="right" w:pos="1008"/>
          <w:tab w:val="left" w:pos="1152"/>
          <w:tab w:val="left" w:pos="1872"/>
          <w:tab w:val="left" w:pos="9187"/>
        </w:tabs>
        <w:ind w:left="2088" w:hanging="2088"/>
        <w:rPr>
          <w:rFonts w:eastAsia="Times New Roman" w:cs="Times New Roman"/>
          <w:szCs w:val="20"/>
        </w:rPr>
      </w:pPr>
    </w:p>
    <w:p w:rsidR="00D4264E" w:rsidRPr="00D4264E" w:rsidRDefault="00D4264E" w:rsidP="00D42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4264E">
        <w:rPr>
          <w:rFonts w:eastAsia="Times New Roman" w:cs="Times New Roman"/>
          <w:b/>
          <w:szCs w:val="20"/>
        </w:rPr>
        <w:t>VERSIONS OF THIS BILL</w:t>
      </w:r>
    </w:p>
    <w:p w:rsidR="00D4264E" w:rsidRPr="00D4264E" w:rsidRDefault="00D4264E" w:rsidP="00D42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264E" w:rsidRPr="00D4264E" w:rsidRDefault="004A2F98" w:rsidP="00D42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D4264E" w:rsidRPr="00D4264E">
          <w:rPr>
            <w:rFonts w:eastAsia="Times New Roman" w:cs="Times New Roman"/>
            <w:color w:val="0000FF" w:themeColor="hyperlink"/>
            <w:szCs w:val="20"/>
            <w:u w:val="single"/>
          </w:rPr>
          <w:t>1/14/2009</w:t>
        </w:r>
      </w:hyperlink>
    </w:p>
    <w:p w:rsidR="00D4264E" w:rsidRPr="00D4264E" w:rsidRDefault="004A2F98" w:rsidP="00D42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4264E" w:rsidRPr="00D4264E">
          <w:rPr>
            <w:rFonts w:eastAsia="Times New Roman" w:cs="Times New Roman"/>
            <w:color w:val="0000FF" w:themeColor="hyperlink"/>
            <w:szCs w:val="20"/>
            <w:u w:val="single"/>
          </w:rPr>
          <w:t>2/19/2009</w:t>
        </w:r>
      </w:hyperlink>
    </w:p>
    <w:p w:rsidR="00D4264E" w:rsidRPr="00D4264E" w:rsidRDefault="004A2F98" w:rsidP="00D42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4264E" w:rsidRPr="00D4264E">
          <w:rPr>
            <w:rFonts w:eastAsia="Times New Roman" w:cs="Times New Roman"/>
            <w:color w:val="0000FF" w:themeColor="hyperlink"/>
            <w:szCs w:val="20"/>
            <w:u w:val="single"/>
          </w:rPr>
          <w:t>3/3/2009</w:t>
        </w:r>
      </w:hyperlink>
    </w:p>
    <w:p w:rsidR="00D4264E" w:rsidRPr="00D4264E" w:rsidRDefault="004A2F98" w:rsidP="00D42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4264E" w:rsidRPr="00D4264E">
          <w:rPr>
            <w:rFonts w:eastAsia="Times New Roman" w:cs="Times New Roman"/>
            <w:color w:val="0000FF" w:themeColor="hyperlink"/>
            <w:szCs w:val="20"/>
            <w:u w:val="single"/>
          </w:rPr>
          <w:t>3/4/2009</w:t>
        </w:r>
      </w:hyperlink>
    </w:p>
    <w:p w:rsidR="00D4264E" w:rsidRPr="00D4264E" w:rsidRDefault="004A2F98" w:rsidP="00D42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4264E" w:rsidRPr="00D4264E">
          <w:rPr>
            <w:rFonts w:eastAsia="Times New Roman" w:cs="Times New Roman"/>
            <w:color w:val="0000FF" w:themeColor="hyperlink"/>
            <w:szCs w:val="20"/>
            <w:u w:val="single"/>
          </w:rPr>
          <w:t>4/22/2010</w:t>
        </w:r>
      </w:hyperlink>
    </w:p>
    <w:p w:rsidR="00D4264E" w:rsidRPr="00D4264E" w:rsidRDefault="004A2F98" w:rsidP="00D42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D4264E" w:rsidRPr="00D4264E">
          <w:rPr>
            <w:rFonts w:eastAsia="Times New Roman" w:cs="Times New Roman"/>
            <w:color w:val="0000FF" w:themeColor="hyperlink"/>
            <w:szCs w:val="20"/>
            <w:u w:val="single"/>
          </w:rPr>
          <w:t>4/23/2010</w:t>
        </w:r>
      </w:hyperlink>
    </w:p>
    <w:p w:rsidR="00D4264E" w:rsidRPr="00D4264E" w:rsidRDefault="004A2F98" w:rsidP="00D42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D4264E" w:rsidRPr="00D4264E">
          <w:rPr>
            <w:rFonts w:eastAsia="Times New Roman" w:cs="Times New Roman"/>
            <w:color w:val="0000FF" w:themeColor="hyperlink"/>
            <w:szCs w:val="20"/>
            <w:u w:val="single"/>
          </w:rPr>
          <w:t>4/27/2010</w:t>
        </w:r>
      </w:hyperlink>
    </w:p>
    <w:p w:rsidR="00D4264E" w:rsidRPr="00D4264E" w:rsidRDefault="00D4264E" w:rsidP="00D42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4264E" w:rsidRDefault="00D4264E" w:rsidP="00D42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4264E" w:rsidSect="00D4264E">
          <w:pgSz w:w="12240" w:h="15840" w:code="1"/>
          <w:pgMar w:top="1080" w:right="1440" w:bottom="1080" w:left="1440" w:header="720" w:footer="720" w:gutter="0"/>
          <w:pgNumType w:start="1"/>
          <w:cols w:space="720"/>
          <w:noEndnote/>
          <w:docGrid w:linePitch="360"/>
        </w:sectPr>
      </w:pPr>
    </w:p>
    <w:p w:rsidR="00167521"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(A177, R211, H3270)</w:t>
      </w:r>
    </w:p>
    <w:p w:rsidR="00167521" w:rsidRPr="008836A5"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67521" w:rsidRPr="00D4264E"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4264E">
        <w:rPr>
          <w:rFonts w:cs="Times New Roman"/>
          <w:b/>
          <w:color w:val="000000" w:themeColor="text1"/>
          <w:szCs w:val="36"/>
        </w:rPr>
        <w:t xml:space="preserve">AN ACT </w:t>
      </w:r>
      <w:r w:rsidRPr="00D4264E">
        <w:rPr>
          <w:rFonts w:cs="Times New Roman"/>
          <w:b/>
        </w:rPr>
        <w:t>TO AMEND SECTION 44</w:t>
      </w:r>
      <w:r w:rsidRPr="00D4264E">
        <w:rPr>
          <w:rFonts w:cs="Times New Roman"/>
          <w:b/>
        </w:rPr>
        <w:noBreakHyphen/>
        <w:t>2</w:t>
      </w:r>
      <w:r w:rsidRPr="00D4264E">
        <w:rPr>
          <w:rFonts w:cs="Times New Roman"/>
          <w:b/>
        </w:rPr>
        <w:noBreakHyphen/>
        <w:t>60, CODE OF LAWS OF SOUTH CAROLINA, 1976, RELATING TO THE REGISTRATION OF UNDERGROUND STORAGE TANKS, SO AS TO ESTABLISH NEW ANNUAL RENEWAL FEES THAT WILL BE IN EFFECT FOR THE YEARS 2012 THROUGH 2015 OR UNTIL THE SUPERB ACCOUNT IS CREDITED WITH AN ADDITIONAL THIRTY</w:t>
      </w:r>
      <w:r w:rsidRPr="00D4264E">
        <w:rPr>
          <w:rFonts w:cs="Times New Roman"/>
          <w:b/>
        </w:rPr>
        <w:noBreakHyphen/>
        <w:t>SIX MILLION DOLLARS FROM THE INCREASE IN IT SOURCES OF INCOME, TO REQUIRE THAT THE ADDITIONAL REVENUE GENERATED FROM THE TANK FEE INCREASES BE DEPOSITED INTO THE SUPERB ACCOUNT, TO RESTRICT THE USES FOR THE ADDITIONAL REVENUE, AND TO REVISE THE MAXIMUM AMOUNT THAT MAY BE USED FOR ADMINISTRATIVE PURPOSES.</w:t>
      </w:r>
    </w:p>
    <w:p w:rsidR="00167521" w:rsidRPr="00B1623F"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67521" w:rsidRPr="00B1623F"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623F">
        <w:rPr>
          <w:rFonts w:cs="Times New Roman"/>
        </w:rPr>
        <w:t>Be it enacted by the General Assembly of the State of South Carolina:</w:t>
      </w:r>
    </w:p>
    <w:p w:rsidR="00167521"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67521" w:rsidRPr="00C66A4F"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66A4F">
        <w:rPr>
          <w:rFonts w:cs="Times New Roman"/>
          <w:b/>
        </w:rPr>
        <w:t>Annual renewal fees</w:t>
      </w:r>
    </w:p>
    <w:p w:rsidR="00167521" w:rsidRPr="00B1623F"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67521" w:rsidRPr="00B1623F"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623F">
        <w:rPr>
          <w:rFonts w:cs="Times New Roman"/>
        </w:rPr>
        <w:t>SECTION</w:t>
      </w:r>
      <w:r w:rsidRPr="00B1623F">
        <w:rPr>
          <w:rFonts w:cs="Times New Roman"/>
        </w:rPr>
        <w:tab/>
        <w:t>1.</w:t>
      </w:r>
      <w:r w:rsidRPr="00B1623F">
        <w:rPr>
          <w:rFonts w:cs="Times New Roman"/>
        </w:rPr>
        <w:tab/>
        <w:t>Section 44</w:t>
      </w:r>
      <w:r>
        <w:rPr>
          <w:rFonts w:cs="Times New Roman"/>
        </w:rPr>
        <w:noBreakHyphen/>
      </w:r>
      <w:r w:rsidRPr="00B1623F">
        <w:rPr>
          <w:rFonts w:cs="Times New Roman"/>
        </w:rPr>
        <w:t>2</w:t>
      </w:r>
      <w:r>
        <w:rPr>
          <w:rFonts w:cs="Times New Roman"/>
        </w:rPr>
        <w:noBreakHyphen/>
      </w:r>
      <w:r w:rsidRPr="00B1623F">
        <w:rPr>
          <w:rFonts w:cs="Times New Roman"/>
        </w:rPr>
        <w:t>60 of the 1976 Code is amended to read:</w:t>
      </w:r>
    </w:p>
    <w:p w:rsidR="00167521" w:rsidRPr="00B1623F"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67521" w:rsidRPr="00B1623F"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1623F">
        <w:rPr>
          <w:rFonts w:cs="Times New Roman"/>
        </w:rPr>
        <w:tab/>
        <w:t>“Section 44</w:t>
      </w:r>
      <w:r>
        <w:rPr>
          <w:rFonts w:cs="Times New Roman"/>
        </w:rPr>
        <w:noBreakHyphen/>
      </w:r>
      <w:r w:rsidRPr="00B1623F">
        <w:rPr>
          <w:rFonts w:cs="Times New Roman"/>
        </w:rPr>
        <w:t>2</w:t>
      </w:r>
      <w:r>
        <w:rPr>
          <w:rFonts w:cs="Times New Roman"/>
        </w:rPr>
        <w:noBreakHyphen/>
      </w:r>
      <w:r w:rsidRPr="00B1623F">
        <w:rPr>
          <w:rFonts w:cs="Times New Roman"/>
        </w:rPr>
        <w:t>60.</w:t>
      </w:r>
      <w:r w:rsidRPr="00B1623F">
        <w:rPr>
          <w:rFonts w:cs="Times New Roman"/>
        </w:rPr>
        <w:tab/>
      </w:r>
      <w:r w:rsidRPr="00B1623F">
        <w:rPr>
          <w:rFonts w:cs="Times New Roman"/>
          <w:szCs w:val="24"/>
        </w:rPr>
        <w:t>(A)</w:t>
      </w:r>
      <w:r w:rsidRPr="00B1623F">
        <w:rPr>
          <w:rFonts w:cs="Times New Roman"/>
          <w:szCs w:val="24"/>
        </w:rPr>
        <w:tab/>
        <w:t>The owner or operator of an underground storage tank which stores or is intended to store a regulated substance shall register the tank with the department</w:t>
      </w:r>
      <w:r w:rsidRPr="00B1623F">
        <w:rPr>
          <w:szCs w:val="24"/>
        </w:rPr>
        <w:t xml:space="preserve">.  </w:t>
      </w:r>
      <w:r w:rsidRPr="00B1623F">
        <w:rPr>
          <w:rFonts w:cs="Times New Roman"/>
          <w:szCs w:val="24"/>
        </w:rPr>
        <w:t>The owner or operator of the tank shall display a registration certificate listing all registered tanks at a facility and in plain view in the office or the kiosk of the facility where the tanks are registered</w:t>
      </w:r>
      <w:r w:rsidRPr="00B1623F">
        <w:rPr>
          <w:szCs w:val="24"/>
        </w:rPr>
        <w:t xml:space="preserve">.  </w:t>
      </w:r>
      <w:r w:rsidRPr="00B1623F">
        <w:rPr>
          <w:rFonts w:cs="Times New Roman"/>
          <w:szCs w:val="24"/>
        </w:rPr>
        <w:t>Upon application for a registration certificate, the owner or operator shall pay to the department an initial registration fee of one hundred dollars a tank;</w:t>
      </w:r>
      <w:r w:rsidRPr="00B1623F">
        <w:rPr>
          <w:szCs w:val="24"/>
        </w:rPr>
        <w:t xml:space="preserve"> </w:t>
      </w:r>
      <w:r w:rsidRPr="00B1623F">
        <w:rPr>
          <w:rFonts w:cs="Times New Roman"/>
          <w:szCs w:val="24"/>
        </w:rPr>
        <w:t>however, the department may prorate the initial registration fees on a daily basis for underground storage tanks installed on or after July 1, 1997</w:t>
      </w:r>
      <w:r w:rsidRPr="00B1623F">
        <w:rPr>
          <w:szCs w:val="24"/>
        </w:rPr>
        <w:t xml:space="preserve">.  </w:t>
      </w:r>
      <w:r w:rsidRPr="00B1623F">
        <w:rPr>
          <w:rFonts w:cs="Times New Roman"/>
          <w:szCs w:val="24"/>
        </w:rPr>
        <w:t>The owner or operator shall pay to the department an annual renewal fee of one hundred dollars a tank a year</w:t>
      </w:r>
      <w:r w:rsidRPr="00B1623F">
        <w:rPr>
          <w:szCs w:val="24"/>
        </w:rPr>
        <w:t xml:space="preserve">.  </w:t>
      </w:r>
      <w:r w:rsidRPr="00B1623F">
        <w:rPr>
          <w:rFonts w:cs="Times New Roman"/>
          <w:szCs w:val="24"/>
        </w:rPr>
        <w:t>Beginning January 1, 2012, the annual renewal fee for each tank will be as follows:</w:t>
      </w:r>
    </w:p>
    <w:p w:rsidR="00167521" w:rsidRPr="00B1623F"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1623F">
        <w:rPr>
          <w:rFonts w:cs="Times New Roman"/>
          <w:szCs w:val="24"/>
        </w:rPr>
        <w:tab/>
      </w:r>
      <w:r w:rsidRPr="00B1623F">
        <w:rPr>
          <w:rFonts w:cs="Times New Roman"/>
          <w:szCs w:val="24"/>
        </w:rPr>
        <w:tab/>
        <w:t>(1)</w:t>
      </w:r>
      <w:r w:rsidRPr="00B1623F">
        <w:rPr>
          <w:rFonts w:cs="Times New Roman"/>
          <w:szCs w:val="24"/>
        </w:rPr>
        <w:tab/>
        <w:t xml:space="preserve">2012 </w:t>
      </w:r>
      <w:r>
        <w:rPr>
          <w:rFonts w:cs="Times New Roman"/>
          <w:szCs w:val="24"/>
        </w:rPr>
        <w:noBreakHyphen/>
      </w:r>
      <w:r w:rsidRPr="00B1623F">
        <w:rPr>
          <w:rFonts w:cs="Times New Roman"/>
          <w:szCs w:val="24"/>
        </w:rPr>
        <w:t xml:space="preserve"> two hundred dollars;</w:t>
      </w:r>
    </w:p>
    <w:p w:rsidR="00167521" w:rsidRPr="00B1623F"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1623F">
        <w:rPr>
          <w:rFonts w:cs="Times New Roman"/>
          <w:szCs w:val="24"/>
        </w:rPr>
        <w:tab/>
      </w:r>
      <w:r w:rsidRPr="00B1623F">
        <w:rPr>
          <w:rFonts w:cs="Times New Roman"/>
          <w:szCs w:val="24"/>
        </w:rPr>
        <w:tab/>
        <w:t>(2)</w:t>
      </w:r>
      <w:r w:rsidRPr="00B1623F">
        <w:rPr>
          <w:rFonts w:cs="Times New Roman"/>
          <w:szCs w:val="24"/>
        </w:rPr>
        <w:tab/>
        <w:t xml:space="preserve">2013 </w:t>
      </w:r>
      <w:r>
        <w:rPr>
          <w:rFonts w:cs="Times New Roman"/>
          <w:szCs w:val="24"/>
        </w:rPr>
        <w:noBreakHyphen/>
      </w:r>
      <w:r w:rsidRPr="00B1623F">
        <w:rPr>
          <w:rFonts w:cs="Times New Roman"/>
          <w:szCs w:val="24"/>
        </w:rPr>
        <w:t xml:space="preserve"> three hundred dollars;</w:t>
      </w:r>
    </w:p>
    <w:p w:rsidR="00167521" w:rsidRPr="00B1623F"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1623F">
        <w:rPr>
          <w:rFonts w:cs="Times New Roman"/>
          <w:szCs w:val="24"/>
        </w:rPr>
        <w:tab/>
      </w:r>
      <w:r w:rsidRPr="00B1623F">
        <w:rPr>
          <w:rFonts w:cs="Times New Roman"/>
          <w:szCs w:val="24"/>
        </w:rPr>
        <w:tab/>
        <w:t>(3)</w:t>
      </w:r>
      <w:r w:rsidRPr="00B1623F">
        <w:rPr>
          <w:rFonts w:cs="Times New Roman"/>
          <w:szCs w:val="24"/>
        </w:rPr>
        <w:tab/>
        <w:t xml:space="preserve">2014 </w:t>
      </w:r>
      <w:r>
        <w:rPr>
          <w:rFonts w:cs="Times New Roman"/>
          <w:szCs w:val="24"/>
        </w:rPr>
        <w:noBreakHyphen/>
      </w:r>
      <w:r w:rsidRPr="00B1623F">
        <w:rPr>
          <w:rFonts w:cs="Times New Roman"/>
          <w:szCs w:val="24"/>
        </w:rPr>
        <w:t xml:space="preserve"> four hundred dollars; and</w:t>
      </w:r>
    </w:p>
    <w:p w:rsidR="00167521" w:rsidRPr="00B1623F"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1623F">
        <w:rPr>
          <w:rFonts w:cs="Times New Roman"/>
          <w:szCs w:val="24"/>
        </w:rPr>
        <w:tab/>
      </w:r>
      <w:r w:rsidRPr="00B1623F">
        <w:rPr>
          <w:rFonts w:cs="Times New Roman"/>
          <w:szCs w:val="24"/>
        </w:rPr>
        <w:tab/>
        <w:t>(4)</w:t>
      </w:r>
      <w:r w:rsidRPr="00B1623F">
        <w:rPr>
          <w:rFonts w:cs="Times New Roman"/>
          <w:szCs w:val="24"/>
        </w:rPr>
        <w:tab/>
        <w:t xml:space="preserve">2015 </w:t>
      </w:r>
      <w:r>
        <w:rPr>
          <w:rFonts w:cs="Times New Roman"/>
          <w:szCs w:val="24"/>
        </w:rPr>
        <w:noBreakHyphen/>
      </w:r>
      <w:r w:rsidRPr="00B1623F">
        <w:rPr>
          <w:rFonts w:cs="Times New Roman"/>
          <w:szCs w:val="24"/>
        </w:rPr>
        <w:t xml:space="preserve"> five hundred dollars.</w:t>
      </w:r>
    </w:p>
    <w:p w:rsidR="00167521" w:rsidRPr="00B1623F"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1623F">
        <w:rPr>
          <w:rFonts w:cs="Times New Roman"/>
          <w:szCs w:val="24"/>
        </w:rPr>
        <w:tab/>
        <w:t>The additional revenue generated from the tank fee increases listed above must be deposited into the Superb Account</w:t>
      </w:r>
      <w:r w:rsidRPr="00B1623F">
        <w:rPr>
          <w:szCs w:val="24"/>
        </w:rPr>
        <w:t xml:space="preserve">.  </w:t>
      </w:r>
      <w:r w:rsidRPr="00B1623F">
        <w:rPr>
          <w:rFonts w:cs="Times New Roman"/>
          <w:szCs w:val="24"/>
        </w:rPr>
        <w:t>No portion of the increases may be used by the department for administration of the program or for orphan sites as defined in Section 44</w:t>
      </w:r>
      <w:r>
        <w:rPr>
          <w:rFonts w:cs="Times New Roman"/>
          <w:szCs w:val="24"/>
        </w:rPr>
        <w:noBreakHyphen/>
      </w:r>
      <w:r w:rsidRPr="00B1623F">
        <w:rPr>
          <w:rFonts w:cs="Times New Roman"/>
          <w:szCs w:val="24"/>
        </w:rPr>
        <w:t>2</w:t>
      </w:r>
      <w:r>
        <w:rPr>
          <w:rFonts w:cs="Times New Roman"/>
          <w:szCs w:val="24"/>
        </w:rPr>
        <w:noBreakHyphen/>
      </w:r>
      <w:r w:rsidRPr="00B1623F">
        <w:rPr>
          <w:rFonts w:cs="Times New Roman"/>
          <w:szCs w:val="24"/>
        </w:rPr>
        <w:t>20(11).</w:t>
      </w:r>
    </w:p>
    <w:p w:rsidR="00167521" w:rsidRPr="00B1623F"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1623F">
        <w:rPr>
          <w:rFonts w:cs="Times New Roman"/>
          <w:szCs w:val="24"/>
        </w:rPr>
        <w:tab/>
        <w:t>When the Superb Account is credited with an additional thirty</w:t>
      </w:r>
      <w:r>
        <w:rPr>
          <w:rFonts w:cs="Times New Roman"/>
          <w:szCs w:val="24"/>
        </w:rPr>
        <w:noBreakHyphen/>
      </w:r>
      <w:r w:rsidRPr="00B1623F">
        <w:rPr>
          <w:rFonts w:cs="Times New Roman"/>
          <w:szCs w:val="24"/>
        </w:rPr>
        <w:t>six million dollars from the increase in tank fees, general appropriations, settlements, or other sources of funds including federal funds designated for cleanup, or declared insolvent, the tank registration fee shall revert to one hundred dollars annually for each tank beginning January first of the next year.</w:t>
      </w:r>
    </w:p>
    <w:p w:rsidR="00167521" w:rsidRPr="00B1623F"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1623F">
        <w:rPr>
          <w:rFonts w:cs="Times New Roman"/>
          <w:szCs w:val="24"/>
        </w:rPr>
        <w:tab/>
        <w:t>(B)</w:t>
      </w:r>
      <w:r w:rsidRPr="00B1623F">
        <w:rPr>
          <w:rFonts w:cs="Times New Roman"/>
          <w:szCs w:val="24"/>
        </w:rPr>
        <w:tab/>
        <w:t>No person may place a regulated substance and no owner or operator may cause a regulated substance to be placed into an underground storage tank for which the owner or operator does not hold a currently valid registration</w:t>
      </w:r>
      <w:r w:rsidRPr="00B1623F">
        <w:rPr>
          <w:szCs w:val="24"/>
        </w:rPr>
        <w:t xml:space="preserve">.  </w:t>
      </w:r>
      <w:r w:rsidRPr="00B1623F">
        <w:rPr>
          <w:rFonts w:cs="Times New Roman"/>
          <w:szCs w:val="24"/>
        </w:rPr>
        <w:t>The department may not issue a registration certificate until all past and present fees and penalties owed on a tank are paid</w:t>
      </w:r>
      <w:r w:rsidRPr="00B1623F">
        <w:rPr>
          <w:szCs w:val="24"/>
        </w:rPr>
        <w:t xml:space="preserve">.  </w:t>
      </w:r>
      <w:r w:rsidRPr="00B1623F">
        <w:rPr>
          <w:rFonts w:cs="Times New Roman"/>
          <w:szCs w:val="24"/>
        </w:rPr>
        <w:t>The department may not issue a registration certificate to any owner or operator who has not complied with all terms of a consent or final administrative order issued under Section 44</w:t>
      </w:r>
      <w:r>
        <w:rPr>
          <w:rFonts w:cs="Times New Roman"/>
          <w:szCs w:val="24"/>
        </w:rPr>
        <w:noBreakHyphen/>
      </w:r>
      <w:r w:rsidRPr="00B1623F">
        <w:rPr>
          <w:rFonts w:cs="Times New Roman"/>
          <w:szCs w:val="24"/>
        </w:rPr>
        <w:t>2</w:t>
      </w:r>
      <w:r>
        <w:rPr>
          <w:rFonts w:cs="Times New Roman"/>
          <w:szCs w:val="24"/>
        </w:rPr>
        <w:noBreakHyphen/>
      </w:r>
      <w:r w:rsidRPr="00B1623F">
        <w:rPr>
          <w:rFonts w:cs="Times New Roman"/>
          <w:szCs w:val="24"/>
        </w:rPr>
        <w:t xml:space="preserve">140. </w:t>
      </w:r>
    </w:p>
    <w:p w:rsidR="00167521" w:rsidRPr="00B1623F"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1623F">
        <w:rPr>
          <w:rFonts w:cs="Times New Roman"/>
          <w:szCs w:val="24"/>
        </w:rPr>
        <w:tab/>
      </w:r>
      <w:r w:rsidRPr="00B1623F">
        <w:rPr>
          <w:rFonts w:cs="Times New Roman"/>
          <w:szCs w:val="24"/>
        </w:rPr>
        <w:tab/>
        <w:t>(1)</w:t>
      </w:r>
      <w:r w:rsidRPr="00B1623F">
        <w:rPr>
          <w:rFonts w:cs="Times New Roman"/>
          <w:szCs w:val="24"/>
        </w:rPr>
        <w:tab/>
        <w:t>All fees are due to the department within thirty days of billing</w:t>
      </w:r>
      <w:r w:rsidRPr="00B1623F">
        <w:rPr>
          <w:szCs w:val="24"/>
        </w:rPr>
        <w:t xml:space="preserve">.  </w:t>
      </w:r>
      <w:r w:rsidRPr="00B1623F">
        <w:rPr>
          <w:rFonts w:cs="Times New Roman"/>
          <w:szCs w:val="24"/>
        </w:rPr>
        <w:t>The department shall issue a late notice, with no penalty due, to an underground storage tank owner or operator who has unpaid fees thirty days after billing</w:t>
      </w:r>
      <w:r w:rsidRPr="00B1623F">
        <w:rPr>
          <w:szCs w:val="24"/>
        </w:rPr>
        <w:t xml:space="preserve">.  </w:t>
      </w:r>
      <w:r w:rsidRPr="00B1623F">
        <w:rPr>
          <w:rFonts w:cs="Times New Roman"/>
          <w:szCs w:val="24"/>
        </w:rPr>
        <w:t>An owner or operator who fails to pay the fees within sixty days of the initial billing must pay a ten percent penalty in addition to the ten percent penalty for any fees remaining unpaid ninety days after the initial billing</w:t>
      </w:r>
      <w:r w:rsidRPr="00B1623F">
        <w:rPr>
          <w:szCs w:val="24"/>
        </w:rPr>
        <w:t xml:space="preserve">.  </w:t>
      </w:r>
      <w:r w:rsidRPr="00B1623F">
        <w:rPr>
          <w:rFonts w:cs="Times New Roman"/>
          <w:szCs w:val="24"/>
        </w:rPr>
        <w:t>An owner or operator with unpaid fees ninety days after the initial billing is subject to additional enforcement action as provided for in Section 44</w:t>
      </w:r>
      <w:r>
        <w:rPr>
          <w:rFonts w:cs="Times New Roman"/>
          <w:szCs w:val="24"/>
        </w:rPr>
        <w:noBreakHyphen/>
      </w:r>
      <w:r w:rsidRPr="00B1623F">
        <w:rPr>
          <w:rFonts w:cs="Times New Roman"/>
          <w:szCs w:val="24"/>
        </w:rPr>
        <w:t>2</w:t>
      </w:r>
      <w:r>
        <w:rPr>
          <w:rFonts w:cs="Times New Roman"/>
          <w:szCs w:val="24"/>
        </w:rPr>
        <w:noBreakHyphen/>
      </w:r>
      <w:r w:rsidRPr="00B1623F">
        <w:rPr>
          <w:rFonts w:cs="Times New Roman"/>
          <w:szCs w:val="24"/>
        </w:rPr>
        <w:t xml:space="preserve">140. </w:t>
      </w:r>
    </w:p>
    <w:p w:rsidR="00167521" w:rsidRPr="00B1623F"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1623F">
        <w:rPr>
          <w:rFonts w:cs="Times New Roman"/>
          <w:szCs w:val="24"/>
        </w:rPr>
        <w:tab/>
      </w:r>
      <w:r w:rsidRPr="00B1623F">
        <w:rPr>
          <w:rFonts w:cs="Times New Roman"/>
          <w:szCs w:val="24"/>
        </w:rPr>
        <w:tab/>
        <w:t>(2)</w:t>
      </w:r>
      <w:r w:rsidRPr="00B1623F">
        <w:rPr>
          <w:rFonts w:cs="Times New Roman"/>
          <w:szCs w:val="24"/>
        </w:rPr>
        <w:tab/>
        <w:t xml:space="preserve">The department may not disburse Superb Account or Superb Financial Fund monies to any person or persons for the rehabilitation of a petroleum or petroleum product release from any underground storage tank or underground storage tank system where all past and present fees and penalties owed on the applicable tank have not been paid. </w:t>
      </w:r>
    </w:p>
    <w:p w:rsidR="00167521" w:rsidRPr="00B1623F"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1623F">
        <w:rPr>
          <w:rFonts w:cs="Times New Roman"/>
          <w:szCs w:val="24"/>
        </w:rPr>
        <w:tab/>
      </w:r>
      <w:r w:rsidRPr="00B1623F">
        <w:rPr>
          <w:rFonts w:cs="Times New Roman"/>
          <w:szCs w:val="24"/>
        </w:rPr>
        <w:tab/>
        <w:t>(3)</w:t>
      </w:r>
      <w:r w:rsidRPr="00B1623F">
        <w:rPr>
          <w:rFonts w:cs="Times New Roman"/>
          <w:szCs w:val="24"/>
        </w:rPr>
        <w:tab/>
        <w:t>The funds generated by the registration and late penalty fees may be used by the department for administration of the provisions of this chapter and for administration of the underground storage tank regulatory program established by this chapter</w:t>
      </w:r>
      <w:r w:rsidRPr="00B1623F">
        <w:rPr>
          <w:szCs w:val="24"/>
        </w:rPr>
        <w:t xml:space="preserve">.  </w:t>
      </w:r>
      <w:r w:rsidRPr="00B1623F">
        <w:rPr>
          <w:rFonts w:cs="Times New Roman"/>
          <w:szCs w:val="24"/>
        </w:rPr>
        <w:t>The amount used for administration may not exceed the amount collected from funds received from federal grants specifically designated for administrative use, interest, the first one</w:t>
      </w:r>
      <w:r w:rsidRPr="00B1623F">
        <w:rPr>
          <w:szCs w:val="24"/>
        </w:rPr>
        <w:t xml:space="preserve"> </w:t>
      </w:r>
      <w:r w:rsidRPr="00B1623F">
        <w:rPr>
          <w:rFonts w:cs="Times New Roman"/>
          <w:szCs w:val="24"/>
        </w:rPr>
        <w:t xml:space="preserve">hundred dollars for tank registration and late penalty fees. </w:t>
      </w:r>
    </w:p>
    <w:p w:rsidR="00167521" w:rsidRPr="00B1623F"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1623F">
        <w:rPr>
          <w:rFonts w:cs="Times New Roman"/>
          <w:szCs w:val="24"/>
        </w:rPr>
        <w:tab/>
        <w:t>(C)</w:t>
      </w:r>
      <w:r w:rsidRPr="00B1623F">
        <w:rPr>
          <w:rFonts w:cs="Times New Roman"/>
          <w:szCs w:val="24"/>
        </w:rPr>
        <w:tab/>
        <w:t>In addition to the inspection fee of one</w:t>
      </w:r>
      <w:r>
        <w:rPr>
          <w:rFonts w:cs="Times New Roman"/>
          <w:szCs w:val="24"/>
        </w:rPr>
        <w:noBreakHyphen/>
      </w:r>
      <w:r w:rsidRPr="00B1623F">
        <w:rPr>
          <w:rFonts w:cs="Times New Roman"/>
          <w:szCs w:val="24"/>
        </w:rPr>
        <w:t>fourth cent a gallon imposed pursuant to Section 39</w:t>
      </w:r>
      <w:r>
        <w:rPr>
          <w:rFonts w:cs="Times New Roman"/>
          <w:szCs w:val="24"/>
        </w:rPr>
        <w:noBreakHyphen/>
      </w:r>
      <w:r w:rsidRPr="00B1623F">
        <w:rPr>
          <w:rFonts w:cs="Times New Roman"/>
          <w:szCs w:val="24"/>
        </w:rPr>
        <w:t>41</w:t>
      </w:r>
      <w:r>
        <w:rPr>
          <w:rFonts w:cs="Times New Roman"/>
          <w:szCs w:val="24"/>
        </w:rPr>
        <w:noBreakHyphen/>
      </w:r>
      <w:r w:rsidRPr="00B1623F">
        <w:rPr>
          <w:rFonts w:cs="Times New Roman"/>
          <w:szCs w:val="24"/>
        </w:rPr>
        <w:t>120, an environmental impact fee of one</w:t>
      </w:r>
      <w:r>
        <w:rPr>
          <w:rFonts w:cs="Times New Roman"/>
          <w:szCs w:val="24"/>
        </w:rPr>
        <w:noBreakHyphen/>
      </w:r>
      <w:r w:rsidRPr="00B1623F">
        <w:rPr>
          <w:rFonts w:cs="Times New Roman"/>
          <w:szCs w:val="24"/>
        </w:rPr>
        <w:t>half cent a gallon is imposed which must be used by the department for the purposes of carrying out the provisions of this chapter</w:t>
      </w:r>
      <w:r w:rsidRPr="00B1623F">
        <w:rPr>
          <w:szCs w:val="24"/>
        </w:rPr>
        <w:t xml:space="preserve">.  </w:t>
      </w:r>
      <w:r w:rsidRPr="00B1623F">
        <w:rPr>
          <w:rFonts w:cs="Times New Roman"/>
          <w:szCs w:val="24"/>
        </w:rPr>
        <w:t>This one</w:t>
      </w:r>
      <w:r>
        <w:rPr>
          <w:rFonts w:cs="Times New Roman"/>
          <w:szCs w:val="24"/>
        </w:rPr>
        <w:noBreakHyphen/>
      </w:r>
      <w:r w:rsidRPr="00B1623F">
        <w:rPr>
          <w:rFonts w:cs="Times New Roman"/>
          <w:szCs w:val="24"/>
        </w:rPr>
        <w:t>half cent a gallon environmental impact fee must be paid and collected in the same manner that the one</w:t>
      </w:r>
      <w:r>
        <w:rPr>
          <w:rFonts w:cs="Times New Roman"/>
          <w:szCs w:val="24"/>
        </w:rPr>
        <w:noBreakHyphen/>
      </w:r>
      <w:r w:rsidRPr="00B1623F">
        <w:rPr>
          <w:rFonts w:cs="Times New Roman"/>
          <w:szCs w:val="24"/>
        </w:rPr>
        <w:t>fourth cent a gallon inspection fee is paid and collected except that the monies generated from these environmental impact fees must be transmitted by the Department of Agriculture to the Department of Health and Environmental Control which shall deposit the fees as provided for in Section 44</w:t>
      </w:r>
      <w:r>
        <w:rPr>
          <w:rFonts w:cs="Times New Roman"/>
          <w:szCs w:val="24"/>
        </w:rPr>
        <w:noBreakHyphen/>
      </w:r>
      <w:r w:rsidRPr="00B1623F">
        <w:rPr>
          <w:rFonts w:cs="Times New Roman"/>
          <w:szCs w:val="24"/>
        </w:rPr>
        <w:t>2</w:t>
      </w:r>
      <w:r>
        <w:rPr>
          <w:rFonts w:cs="Times New Roman"/>
          <w:szCs w:val="24"/>
        </w:rPr>
        <w:noBreakHyphen/>
      </w:r>
      <w:r w:rsidRPr="00B1623F">
        <w:rPr>
          <w:rFonts w:cs="Times New Roman"/>
          <w:szCs w:val="24"/>
        </w:rPr>
        <w:t>40.”</w:t>
      </w:r>
    </w:p>
    <w:p w:rsidR="00167521"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67521" w:rsidRPr="00C66A4F"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66A4F">
        <w:rPr>
          <w:rFonts w:cs="Times New Roman"/>
          <w:b/>
        </w:rPr>
        <w:t>Time effective</w:t>
      </w:r>
    </w:p>
    <w:p w:rsidR="00167521" w:rsidRPr="00B1623F"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67521" w:rsidRPr="00B1623F" w:rsidRDefault="00167521"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1623F">
        <w:rPr>
          <w:rFonts w:cs="Times New Roman"/>
        </w:rPr>
        <w:t>SECTION</w:t>
      </w:r>
      <w:r w:rsidRPr="00B1623F">
        <w:rPr>
          <w:rFonts w:cs="Times New Roman"/>
        </w:rPr>
        <w:tab/>
        <w:t>2.</w:t>
      </w:r>
      <w:r w:rsidRPr="00B1623F">
        <w:rPr>
          <w:rFonts w:cs="Times New Roman"/>
        </w:rPr>
        <w:tab/>
        <w:t>This act takes effect upon approval by the Governor.</w:t>
      </w:r>
    </w:p>
    <w:p w:rsidR="00167521" w:rsidRDefault="00167521" w:rsidP="00167521">
      <w:pPr>
        <w:tabs>
          <w:tab w:val="left" w:pos="1440"/>
          <w:tab w:val="left" w:pos="1800"/>
          <w:tab w:val="left" w:pos="2880"/>
        </w:tabs>
        <w:rPr>
          <w:color w:val="000000" w:themeColor="text1"/>
        </w:rPr>
      </w:pPr>
    </w:p>
    <w:p w:rsidR="00167521" w:rsidRDefault="00167521" w:rsidP="00167521">
      <w:pPr>
        <w:tabs>
          <w:tab w:val="left" w:pos="1440"/>
          <w:tab w:val="left" w:pos="1800"/>
          <w:tab w:val="left" w:pos="2880"/>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2010.</w:t>
      </w:r>
    </w:p>
    <w:p w:rsidR="00167521" w:rsidRDefault="00167521" w:rsidP="00167521">
      <w:pPr>
        <w:tabs>
          <w:tab w:val="left" w:pos="1440"/>
          <w:tab w:val="left" w:pos="1800"/>
          <w:tab w:val="left" w:pos="2880"/>
        </w:tabs>
        <w:rPr>
          <w:color w:val="000000" w:themeColor="text1"/>
        </w:rPr>
      </w:pPr>
    </w:p>
    <w:p w:rsidR="00167521" w:rsidRDefault="00167521" w:rsidP="00167521">
      <w:pPr>
        <w:tabs>
          <w:tab w:val="left" w:pos="1440"/>
          <w:tab w:val="left" w:pos="1800"/>
          <w:tab w:val="left" w:pos="2880"/>
        </w:tabs>
        <w:rPr>
          <w:color w:val="000000" w:themeColor="text1"/>
        </w:rPr>
      </w:pPr>
      <w:r>
        <w:rPr>
          <w:color w:val="000000" w:themeColor="text1"/>
        </w:rPr>
        <w:t>Approved the 19</w:t>
      </w:r>
      <w:r w:rsidRPr="00C6585D">
        <w:rPr>
          <w:color w:val="000000" w:themeColor="text1"/>
          <w:vertAlign w:val="superscript"/>
        </w:rPr>
        <w:t>th</w:t>
      </w:r>
      <w:r>
        <w:rPr>
          <w:color w:val="000000" w:themeColor="text1"/>
        </w:rPr>
        <w:t xml:space="preserve"> day of May, 2010. </w:t>
      </w:r>
    </w:p>
    <w:p w:rsidR="00167521" w:rsidRDefault="00167521" w:rsidP="00167521">
      <w:pPr>
        <w:tabs>
          <w:tab w:val="left" w:pos="1440"/>
          <w:tab w:val="left" w:pos="1800"/>
          <w:tab w:val="left" w:pos="2880"/>
        </w:tabs>
        <w:jc w:val="center"/>
        <w:rPr>
          <w:color w:val="000000" w:themeColor="text1"/>
        </w:rPr>
      </w:pPr>
    </w:p>
    <w:p w:rsidR="00167521" w:rsidRDefault="00167521" w:rsidP="00167521">
      <w:pPr>
        <w:tabs>
          <w:tab w:val="left" w:pos="1440"/>
          <w:tab w:val="left" w:pos="1800"/>
          <w:tab w:val="left" w:pos="2880"/>
        </w:tabs>
        <w:jc w:val="center"/>
        <w:rPr>
          <w:color w:val="000000" w:themeColor="text1"/>
        </w:rPr>
      </w:pPr>
      <w:r>
        <w:rPr>
          <w:color w:val="000000" w:themeColor="text1"/>
        </w:rPr>
        <w:t>__________</w:t>
      </w:r>
    </w:p>
    <w:p w:rsidR="008836A5" w:rsidRPr="004A5EA5" w:rsidRDefault="008836A5" w:rsidP="00167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A5EA5" w:rsidSect="00D4264E">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A4F" w:rsidRDefault="00C66A4F" w:rsidP="007D5FAC">
      <w:r>
        <w:separator/>
      </w:r>
    </w:p>
  </w:endnote>
  <w:endnote w:type="continuationSeparator" w:id="0">
    <w:p w:rsidR="00C66A4F" w:rsidRDefault="00C66A4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64E" w:rsidRPr="00D4264E" w:rsidRDefault="00D4264E" w:rsidP="00D4264E">
    <w:pPr>
      <w:pStyle w:val="Footer"/>
      <w:tabs>
        <w:tab w:val="clear" w:pos="4680"/>
        <w:tab w:val="clear" w:pos="9360"/>
        <w:tab w:val="center" w:pos="3168"/>
      </w:tabs>
      <w:spacing w:before="120"/>
    </w:pPr>
    <w:r>
      <w:tab/>
    </w:r>
    <w:r w:rsidR="00653B44">
      <w:fldChar w:fldCharType="begin"/>
    </w:r>
    <w:r w:rsidR="00F025B5">
      <w:instrText xml:space="preserve"> PAGE  \* MERGEFORMAT </w:instrText>
    </w:r>
    <w:r w:rsidR="00653B44">
      <w:fldChar w:fldCharType="separate"/>
    </w:r>
    <w:r w:rsidR="00167521">
      <w:rPr>
        <w:noProof/>
      </w:rPr>
      <w:t>3</w:t>
    </w:r>
    <w:r w:rsidR="00653B4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64E" w:rsidRDefault="00D426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A4F" w:rsidRDefault="00C66A4F" w:rsidP="007D5FAC">
      <w:r>
        <w:separator/>
      </w:r>
    </w:p>
  </w:footnote>
  <w:footnote w:type="continuationSeparator" w:id="0">
    <w:p w:rsidR="00C66A4F" w:rsidRDefault="00C66A4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270"/>
    <w:docVar w:name="ActSecretary" w:val="Barden"/>
    <w:docVar w:name="ActSIdno" w:val="(853)  3270CM10"/>
    <w:docVar w:name="clipname" w:val="3270CM10"/>
    <w:docVar w:name="dvBillNumber" w:val="3270"/>
    <w:docVar w:name="dvBillNumberPrefix" w:val="H"/>
    <w:docVar w:name="dvOriginalBody" w:val="House"/>
    <w:docVar w:name="HOUSEACTFULLPATH" w:val="L:\COUNCIL\ACTS\3270CM10.DOCX"/>
    <w:docVar w:name="OrigHOUSEBillNo" w:val="3270"/>
    <w:docVar w:name="WhatActtype" w:val="AN ACT"/>
  </w:docVars>
  <w:rsids>
    <w:rsidRoot w:val="00B526F0"/>
    <w:rsid w:val="00002DE0"/>
    <w:rsid w:val="00020349"/>
    <w:rsid w:val="00020977"/>
    <w:rsid w:val="00021B0B"/>
    <w:rsid w:val="00040C05"/>
    <w:rsid w:val="0004579B"/>
    <w:rsid w:val="00051B4F"/>
    <w:rsid w:val="00056C7D"/>
    <w:rsid w:val="00060E60"/>
    <w:rsid w:val="000673E4"/>
    <w:rsid w:val="00070280"/>
    <w:rsid w:val="0007088D"/>
    <w:rsid w:val="000731E9"/>
    <w:rsid w:val="00074565"/>
    <w:rsid w:val="00076A1A"/>
    <w:rsid w:val="00077DA3"/>
    <w:rsid w:val="00081300"/>
    <w:rsid w:val="00085C37"/>
    <w:rsid w:val="0008737F"/>
    <w:rsid w:val="00092EE6"/>
    <w:rsid w:val="00096A9B"/>
    <w:rsid w:val="00096BDA"/>
    <w:rsid w:val="000A6151"/>
    <w:rsid w:val="000B316D"/>
    <w:rsid w:val="000B56CB"/>
    <w:rsid w:val="000D6F51"/>
    <w:rsid w:val="000F0372"/>
    <w:rsid w:val="001030FE"/>
    <w:rsid w:val="001031AE"/>
    <w:rsid w:val="00103295"/>
    <w:rsid w:val="00103D2E"/>
    <w:rsid w:val="00104519"/>
    <w:rsid w:val="00106968"/>
    <w:rsid w:val="00114917"/>
    <w:rsid w:val="00114AF5"/>
    <w:rsid w:val="001237B9"/>
    <w:rsid w:val="00131CE5"/>
    <w:rsid w:val="00135DDF"/>
    <w:rsid w:val="00136AA0"/>
    <w:rsid w:val="00141278"/>
    <w:rsid w:val="0014525A"/>
    <w:rsid w:val="001626DB"/>
    <w:rsid w:val="00167521"/>
    <w:rsid w:val="00170F30"/>
    <w:rsid w:val="00172771"/>
    <w:rsid w:val="001747A9"/>
    <w:rsid w:val="001750EA"/>
    <w:rsid w:val="001754BB"/>
    <w:rsid w:val="0018353C"/>
    <w:rsid w:val="00195F4E"/>
    <w:rsid w:val="001A646B"/>
    <w:rsid w:val="001A75A0"/>
    <w:rsid w:val="001B201B"/>
    <w:rsid w:val="001B6159"/>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0CA4"/>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0B55"/>
    <w:rsid w:val="002A1800"/>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6BB0"/>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19A5"/>
    <w:rsid w:val="0039655A"/>
    <w:rsid w:val="00396C58"/>
    <w:rsid w:val="003A1120"/>
    <w:rsid w:val="003A25F2"/>
    <w:rsid w:val="003A6D96"/>
    <w:rsid w:val="003A7517"/>
    <w:rsid w:val="003B105A"/>
    <w:rsid w:val="003B1A01"/>
    <w:rsid w:val="003B2E6E"/>
    <w:rsid w:val="003B355D"/>
    <w:rsid w:val="003B6BB7"/>
    <w:rsid w:val="003B746E"/>
    <w:rsid w:val="003C030C"/>
    <w:rsid w:val="003D2A73"/>
    <w:rsid w:val="003D5D65"/>
    <w:rsid w:val="003E2FE8"/>
    <w:rsid w:val="00400828"/>
    <w:rsid w:val="004072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0CBF"/>
    <w:rsid w:val="004941A4"/>
    <w:rsid w:val="00497784"/>
    <w:rsid w:val="004A073E"/>
    <w:rsid w:val="004A1278"/>
    <w:rsid w:val="004A2F98"/>
    <w:rsid w:val="004A5193"/>
    <w:rsid w:val="004A5EA5"/>
    <w:rsid w:val="004A75B2"/>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57F8E"/>
    <w:rsid w:val="00560EBF"/>
    <w:rsid w:val="005627E7"/>
    <w:rsid w:val="00562952"/>
    <w:rsid w:val="00566168"/>
    <w:rsid w:val="005672F0"/>
    <w:rsid w:val="00573BBA"/>
    <w:rsid w:val="005741F9"/>
    <w:rsid w:val="00582072"/>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56E"/>
    <w:rsid w:val="006236C9"/>
    <w:rsid w:val="00625487"/>
    <w:rsid w:val="00626F43"/>
    <w:rsid w:val="0063724D"/>
    <w:rsid w:val="0064018A"/>
    <w:rsid w:val="00641A70"/>
    <w:rsid w:val="00643998"/>
    <w:rsid w:val="006472C4"/>
    <w:rsid w:val="00651313"/>
    <w:rsid w:val="00653B44"/>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6B1"/>
    <w:rsid w:val="006C7D00"/>
    <w:rsid w:val="006F22C0"/>
    <w:rsid w:val="006F290C"/>
    <w:rsid w:val="007009F2"/>
    <w:rsid w:val="00703D30"/>
    <w:rsid w:val="00704FF9"/>
    <w:rsid w:val="007052EC"/>
    <w:rsid w:val="00724127"/>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32254"/>
    <w:rsid w:val="00940A90"/>
    <w:rsid w:val="00953BF7"/>
    <w:rsid w:val="009560AB"/>
    <w:rsid w:val="009631DC"/>
    <w:rsid w:val="009634D4"/>
    <w:rsid w:val="00966B42"/>
    <w:rsid w:val="00971351"/>
    <w:rsid w:val="0097332E"/>
    <w:rsid w:val="00974FD7"/>
    <w:rsid w:val="00980444"/>
    <w:rsid w:val="00982E93"/>
    <w:rsid w:val="009B0FA5"/>
    <w:rsid w:val="009B6EA6"/>
    <w:rsid w:val="009D0B32"/>
    <w:rsid w:val="009D335B"/>
    <w:rsid w:val="009D75E7"/>
    <w:rsid w:val="009E6AD2"/>
    <w:rsid w:val="009F06DF"/>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55A2E"/>
    <w:rsid w:val="00A61397"/>
    <w:rsid w:val="00A62F8F"/>
    <w:rsid w:val="00A64E80"/>
    <w:rsid w:val="00A66FCC"/>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526F0"/>
    <w:rsid w:val="00B52F5C"/>
    <w:rsid w:val="00B60515"/>
    <w:rsid w:val="00B62CAB"/>
    <w:rsid w:val="00B66E2E"/>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542B"/>
    <w:rsid w:val="00C46AB4"/>
    <w:rsid w:val="00C517EA"/>
    <w:rsid w:val="00C55195"/>
    <w:rsid w:val="00C66A4F"/>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33D"/>
    <w:rsid w:val="00D31442"/>
    <w:rsid w:val="00D3443A"/>
    <w:rsid w:val="00D35F37"/>
    <w:rsid w:val="00D366FE"/>
    <w:rsid w:val="00D375C1"/>
    <w:rsid w:val="00D4264E"/>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25B5"/>
    <w:rsid w:val="00F07446"/>
    <w:rsid w:val="00F16F4D"/>
    <w:rsid w:val="00F178BC"/>
    <w:rsid w:val="00F21DD7"/>
    <w:rsid w:val="00F23EF6"/>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4346"/>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DC635A27-9CD2-4BD7-A559-C5D6F1FD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426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517EA"/>
    <w:rPr>
      <w:rFonts w:ascii="Tahoma" w:hAnsi="Tahoma" w:cs="Tahoma"/>
      <w:sz w:val="16"/>
      <w:szCs w:val="16"/>
    </w:rPr>
  </w:style>
  <w:style w:type="character" w:customStyle="1" w:styleId="BalloonTextChar">
    <w:name w:val="Balloon Text Char"/>
    <w:basedOn w:val="DefaultParagraphFont"/>
    <w:link w:val="BalloonText"/>
    <w:uiPriority w:val="99"/>
    <w:semiHidden/>
    <w:rsid w:val="00C517EA"/>
    <w:rPr>
      <w:rFonts w:ascii="Tahoma" w:hAnsi="Tahoma" w:cs="Tahoma"/>
      <w:sz w:val="16"/>
      <w:szCs w:val="16"/>
    </w:rPr>
  </w:style>
  <w:style w:type="table" w:styleId="TableGrid">
    <w:name w:val="Table Grid"/>
    <w:basedOn w:val="TableNormal"/>
    <w:uiPriority w:val="59"/>
    <w:rsid w:val="0008737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4264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A11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1-14-09.docx" TargetMode="External"/><Relationship Id="rId13" Type="http://schemas.openxmlformats.org/officeDocument/2006/relationships/hyperlink" Target="file:///h:\HJ%20Archive\2009\03-03-09.docx" TargetMode="External"/><Relationship Id="rId18" Type="http://schemas.openxmlformats.org/officeDocument/2006/relationships/hyperlink" Target="file:///h:\SJ%20Archive\2010\04-27-10.docx" TargetMode="External"/><Relationship Id="rId26" Type="http://schemas.openxmlformats.org/officeDocument/2006/relationships/hyperlink" Target="file:///p:\pprever\2009-10\3270_20090304.docx" TargetMode="External"/><Relationship Id="rId3" Type="http://schemas.openxmlformats.org/officeDocument/2006/relationships/settings" Target="settings.xml"/><Relationship Id="rId21" Type="http://schemas.openxmlformats.org/officeDocument/2006/relationships/hyperlink" Target="file:///h:\HJ%20Archive\2010\05-06-10.docx" TargetMode="External"/><Relationship Id="rId7" Type="http://schemas.openxmlformats.org/officeDocument/2006/relationships/hyperlink" Target="file:///h:\HJ%20Archive\2009\01-14-09.docx" TargetMode="External"/><Relationship Id="rId12" Type="http://schemas.openxmlformats.org/officeDocument/2006/relationships/hyperlink" Target="file:///h:\HJ%20Archive\2009\03-03-09.docx" TargetMode="External"/><Relationship Id="rId17" Type="http://schemas.openxmlformats.org/officeDocument/2006/relationships/hyperlink" Target="file:///h:\SJ%20Archive\2010\04-22-10.docx" TargetMode="External"/><Relationship Id="rId25" Type="http://schemas.openxmlformats.org/officeDocument/2006/relationships/hyperlink" Target="file:///p:\pprever\2009-10\3270_20090303.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09\03-04-09.docx" TargetMode="External"/><Relationship Id="rId20" Type="http://schemas.openxmlformats.org/officeDocument/2006/relationships/hyperlink" Target="file:///h:\SJ%20Archive\2010\04-28-10.docx" TargetMode="External"/><Relationship Id="rId29" Type="http://schemas.openxmlformats.org/officeDocument/2006/relationships/hyperlink" Target="file:///p:\pprever\2009-10\3270_2010042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09\03-03-09.docx" TargetMode="External"/><Relationship Id="rId24" Type="http://schemas.openxmlformats.org/officeDocument/2006/relationships/hyperlink" Target="file:///p:\pprever\2009-10\3270_20090219.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09\03-04-09.docx" TargetMode="External"/><Relationship Id="rId23" Type="http://schemas.openxmlformats.org/officeDocument/2006/relationships/hyperlink" Target="file:///p:\pprever\2009-10\3270_20090114.docx" TargetMode="External"/><Relationship Id="rId28" Type="http://schemas.openxmlformats.org/officeDocument/2006/relationships/hyperlink" Target="file:///p:\pprever\2009-10\3270_20100423.docx" TargetMode="External"/><Relationship Id="rId10" Type="http://schemas.openxmlformats.org/officeDocument/2006/relationships/hyperlink" Target="file:///h:\HJ%20Archive\2009\02-26-09.docx" TargetMode="External"/><Relationship Id="rId19" Type="http://schemas.openxmlformats.org/officeDocument/2006/relationships/hyperlink" Target="file:///h:\SJ%20Archive\2010\04-27-10.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09\02-19-09.docx" TargetMode="External"/><Relationship Id="rId14" Type="http://schemas.openxmlformats.org/officeDocument/2006/relationships/hyperlink" Target="file:///h:\HJ%20Archive\2009\03-04-09.docx" TargetMode="External"/><Relationship Id="rId22" Type="http://schemas.openxmlformats.org/officeDocument/2006/relationships/hyperlink" Target="file:///h:\HJ%20Archive\2010\05-06-10.docx" TargetMode="External"/><Relationship Id="rId27" Type="http://schemas.openxmlformats.org/officeDocument/2006/relationships/hyperlink" Target="file:///p:\pprever\2009-10\3270_20100422.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D07E-579F-4789-9DBA-0B9922AE4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1152</Words>
  <Characters>6132</Characters>
  <Application>Microsoft Office Word</Application>
  <DocSecurity>0</DocSecurity>
  <Lines>166</Lines>
  <Paragraphs>70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3270: Underground storage tanks - South Carolina Legislature Online</dc:title>
  <dc:subject/>
  <dc:creator>SandyBarden</dc:creator>
  <cp:keywords/>
  <dc:description/>
  <cp:lastModifiedBy>N Cumfer</cp:lastModifiedBy>
  <cp:revision>5</cp:revision>
  <cp:lastPrinted>2010-05-06T19:38:00Z</cp:lastPrinted>
  <dcterms:created xsi:type="dcterms:W3CDTF">2010-08-31T19:31:00Z</dcterms:created>
  <dcterms:modified xsi:type="dcterms:W3CDTF">2014-11-24T16:04:00Z</dcterms:modified>
</cp:coreProperties>
</file>