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5D1" w:rsidRDefault="00941F2A">
      <w:pPr>
        <w:widowControl w:val="0"/>
        <w:jc w:val="center"/>
      </w:pPr>
      <w:bookmarkStart w:id="0" w:name="_GoBack"/>
      <w:bookmarkEnd w:id="0"/>
      <w:r>
        <w:rPr>
          <w:b/>
        </w:rPr>
        <w:t>South Carolina General Assembly</w:t>
      </w:r>
    </w:p>
    <w:p w:rsidR="000535D1" w:rsidRDefault="00941F2A">
      <w:pPr>
        <w:widowControl w:val="0"/>
        <w:jc w:val="center"/>
      </w:pPr>
      <w:r>
        <w:t>118th Session, 2009-2010</w:t>
      </w:r>
    </w:p>
    <w:p w:rsidR="000535D1" w:rsidRDefault="000535D1">
      <w:pPr>
        <w:widowControl w:val="0"/>
        <w:jc w:val="left"/>
      </w:pPr>
    </w:p>
    <w:p w:rsidR="000535D1" w:rsidRDefault="00941F2A">
      <w:pPr>
        <w:widowControl w:val="0"/>
        <w:jc w:val="left"/>
        <w:rPr>
          <w:b/>
        </w:rPr>
      </w:pPr>
      <w:r>
        <w:rPr>
          <w:b/>
        </w:rPr>
        <w:t>H. 3338</w:t>
      </w:r>
    </w:p>
    <w:p w:rsidR="000535D1" w:rsidRDefault="000535D1">
      <w:pPr>
        <w:widowControl w:val="0"/>
        <w:jc w:val="left"/>
        <w:rPr>
          <w:b/>
        </w:rPr>
      </w:pPr>
    </w:p>
    <w:p w:rsidR="000535D1" w:rsidRDefault="00941F2A">
      <w:pPr>
        <w:widowControl w:val="0"/>
        <w:jc w:val="left"/>
      </w:pPr>
      <w:r>
        <w:rPr>
          <w:b/>
        </w:rPr>
        <w:t>STATUS INFORMATION</w:t>
      </w:r>
    </w:p>
    <w:p w:rsidR="000535D1" w:rsidRDefault="000535D1">
      <w:pPr>
        <w:widowControl w:val="0"/>
        <w:jc w:val="left"/>
      </w:pPr>
    </w:p>
    <w:p w:rsidR="000535D1" w:rsidRDefault="00941F2A">
      <w:pPr>
        <w:widowControl w:val="0"/>
        <w:jc w:val="left"/>
      </w:pPr>
      <w:r>
        <w:t>Concurrent Resolution</w:t>
      </w:r>
    </w:p>
    <w:p w:rsidR="000535D1" w:rsidRDefault="00941F2A">
      <w:pPr>
        <w:widowControl w:val="0"/>
        <w:jc w:val="left"/>
      </w:pPr>
      <w:r>
        <w:t>Sponsors: Reps. King and Simrill</w:t>
      </w:r>
    </w:p>
    <w:p w:rsidR="000535D1" w:rsidRDefault="00941F2A">
      <w:pPr>
        <w:widowControl w:val="0"/>
        <w:jc w:val="left"/>
      </w:pPr>
      <w:r>
        <w:t>Document Path: l:\council\bills\swb\5697cm09.docx</w:t>
      </w:r>
    </w:p>
    <w:p w:rsidR="00861682" w:rsidRDefault="00861682">
      <w:pPr>
        <w:widowControl w:val="0"/>
        <w:jc w:val="left"/>
      </w:pPr>
      <w:r>
        <w:t>Companion/Similar bill(s): 4714</w:t>
      </w:r>
    </w:p>
    <w:p w:rsidR="000535D1" w:rsidRDefault="000535D1">
      <w:pPr>
        <w:widowControl w:val="0"/>
        <w:jc w:val="left"/>
      </w:pPr>
    </w:p>
    <w:p w:rsidR="000535D1" w:rsidRDefault="00941F2A">
      <w:pPr>
        <w:widowControl w:val="0"/>
        <w:jc w:val="left"/>
      </w:pPr>
      <w:r>
        <w:t>Introduced in the House on January 27, 2009</w:t>
      </w:r>
    </w:p>
    <w:p w:rsidR="000535D1" w:rsidRDefault="00941F2A">
      <w:pPr>
        <w:widowControl w:val="0"/>
        <w:jc w:val="left"/>
      </w:pPr>
      <w:r>
        <w:t>Introduced in the Senate on February 11, 2009</w:t>
      </w:r>
    </w:p>
    <w:p w:rsidR="000535D1" w:rsidRDefault="00941F2A">
      <w:pPr>
        <w:widowControl w:val="0"/>
        <w:jc w:val="left"/>
      </w:pPr>
      <w:r>
        <w:t>Adopted by the General Assembly on February 12, 2009</w:t>
      </w:r>
    </w:p>
    <w:p w:rsidR="000535D1" w:rsidRDefault="000535D1">
      <w:pPr>
        <w:widowControl w:val="0"/>
        <w:jc w:val="left"/>
      </w:pPr>
    </w:p>
    <w:p w:rsidR="000535D1" w:rsidRDefault="00941F2A">
      <w:pPr>
        <w:widowControl w:val="0"/>
        <w:jc w:val="left"/>
      </w:pPr>
      <w:r>
        <w:t>Summary: Juanita Goggins Highway</w:t>
      </w:r>
    </w:p>
    <w:p w:rsidR="000535D1" w:rsidRDefault="000535D1">
      <w:pPr>
        <w:widowControl w:val="0"/>
        <w:jc w:val="left"/>
      </w:pPr>
    </w:p>
    <w:p w:rsidR="000535D1" w:rsidRDefault="000535D1">
      <w:pPr>
        <w:widowControl w:val="0"/>
        <w:jc w:val="left"/>
      </w:pPr>
    </w:p>
    <w:p w:rsidR="000535D1" w:rsidRDefault="00941F2A">
      <w:pPr>
        <w:widowControl w:val="0"/>
        <w:tabs>
          <w:tab w:val="center" w:pos="590"/>
          <w:tab w:val="center" w:pos="1440"/>
          <w:tab w:val="left" w:pos="1872"/>
          <w:tab w:val="left" w:pos="9187"/>
        </w:tabs>
        <w:jc w:val="left"/>
      </w:pPr>
      <w:r>
        <w:rPr>
          <w:b/>
        </w:rPr>
        <w:t>HISTORY OF LEGISLATIVE ACTIONS</w:t>
      </w:r>
    </w:p>
    <w:p w:rsidR="000535D1" w:rsidRDefault="000535D1">
      <w:pPr>
        <w:widowControl w:val="0"/>
        <w:tabs>
          <w:tab w:val="center" w:pos="590"/>
          <w:tab w:val="center" w:pos="1440"/>
          <w:tab w:val="left" w:pos="1872"/>
          <w:tab w:val="left" w:pos="9187"/>
        </w:tabs>
        <w:jc w:val="left"/>
      </w:pPr>
    </w:p>
    <w:p w:rsidR="000535D1" w:rsidRDefault="00941F2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35D1" w:rsidRDefault="00941F2A">
      <w:pPr>
        <w:widowControl w:val="0"/>
        <w:tabs>
          <w:tab w:val="right" w:pos="1008"/>
          <w:tab w:val="left" w:pos="1152"/>
          <w:tab w:val="left" w:pos="1872"/>
          <w:tab w:val="left" w:pos="9187"/>
        </w:tabs>
        <w:ind w:left="2088" w:hanging="2088"/>
        <w:jc w:val="left"/>
      </w:pPr>
      <w:r>
        <w:tab/>
        <w:t>1/27/2009</w:t>
      </w:r>
      <w:r>
        <w:tab/>
        <w:t>House</w:t>
      </w:r>
      <w:r>
        <w:tab/>
        <w:t xml:space="preserve">Introduced </w:t>
      </w:r>
      <w:hyperlink r:id="rId7" w:history="1">
        <w:r w:rsidRPr="00053258">
          <w:rPr>
            <w:rStyle w:val="Hyperlink"/>
          </w:rPr>
          <w:t>HJ</w:t>
        </w:r>
      </w:hyperlink>
      <w:r>
        <w:noBreakHyphen/>
        <w:t>25</w:t>
      </w:r>
    </w:p>
    <w:p w:rsidR="000535D1" w:rsidRDefault="00941F2A">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Invitations and Memorial Resolutions</w:t>
      </w:r>
      <w:r>
        <w:t xml:space="preserve"> </w:t>
      </w:r>
      <w:hyperlink r:id="rId8" w:history="1">
        <w:r w:rsidRPr="00053258">
          <w:rPr>
            <w:rStyle w:val="Hyperlink"/>
          </w:rPr>
          <w:t>HJ</w:t>
        </w:r>
      </w:hyperlink>
      <w:r>
        <w:noBreakHyphen/>
        <w:t>25</w:t>
      </w:r>
    </w:p>
    <w:p w:rsidR="000535D1" w:rsidRDefault="00941F2A">
      <w:pPr>
        <w:widowControl w:val="0"/>
        <w:tabs>
          <w:tab w:val="right" w:pos="1008"/>
          <w:tab w:val="left" w:pos="1152"/>
          <w:tab w:val="left" w:pos="1872"/>
          <w:tab w:val="left" w:pos="9187"/>
        </w:tabs>
        <w:ind w:left="2088" w:hanging="2088"/>
        <w:jc w:val="left"/>
      </w:pPr>
      <w:r>
        <w:tab/>
        <w:t>2/4/2009</w:t>
      </w:r>
      <w:r>
        <w:tab/>
        <w:t>House</w:t>
      </w:r>
      <w:r>
        <w:tab/>
        <w:t xml:space="preserve">Committee report: Favorable </w:t>
      </w:r>
      <w:r>
        <w:rPr>
          <w:b/>
        </w:rPr>
        <w:t>Invitations and Memorial Resolutions</w:t>
      </w:r>
      <w:r>
        <w:t xml:space="preserve"> </w:t>
      </w:r>
      <w:hyperlink r:id="rId9" w:history="1">
        <w:r w:rsidRPr="00053258">
          <w:rPr>
            <w:rStyle w:val="Hyperlink"/>
          </w:rPr>
          <w:t>HJ</w:t>
        </w:r>
      </w:hyperlink>
      <w:r>
        <w:noBreakHyphen/>
        <w:t>3</w:t>
      </w:r>
    </w:p>
    <w:p w:rsidR="000535D1" w:rsidRDefault="00941F2A">
      <w:pPr>
        <w:widowControl w:val="0"/>
        <w:tabs>
          <w:tab w:val="right" w:pos="1008"/>
          <w:tab w:val="left" w:pos="1152"/>
          <w:tab w:val="left" w:pos="1872"/>
          <w:tab w:val="left" w:pos="9187"/>
        </w:tabs>
        <w:ind w:left="2088" w:hanging="2088"/>
        <w:jc w:val="left"/>
      </w:pPr>
      <w:r>
        <w:tab/>
        <w:t>2/5/2009</w:t>
      </w:r>
      <w:r>
        <w:tab/>
        <w:t>House</w:t>
      </w:r>
      <w:r>
        <w:tab/>
        <w:t xml:space="preserve">Adopted, sent to Senate </w:t>
      </w:r>
      <w:hyperlink r:id="rId10" w:history="1">
        <w:r w:rsidRPr="00053258">
          <w:rPr>
            <w:rStyle w:val="Hyperlink"/>
          </w:rPr>
          <w:t>HJ</w:t>
        </w:r>
      </w:hyperlink>
      <w:r>
        <w:noBreakHyphen/>
        <w:t>30</w:t>
      </w:r>
    </w:p>
    <w:p w:rsidR="000535D1" w:rsidRDefault="00941F2A">
      <w:pPr>
        <w:widowControl w:val="0"/>
        <w:tabs>
          <w:tab w:val="right" w:pos="1008"/>
          <w:tab w:val="left" w:pos="1152"/>
          <w:tab w:val="left" w:pos="1872"/>
          <w:tab w:val="left" w:pos="9187"/>
        </w:tabs>
        <w:ind w:left="2088" w:hanging="2088"/>
        <w:jc w:val="left"/>
      </w:pPr>
      <w:r>
        <w:tab/>
        <w:t>2/5/2009</w:t>
      </w:r>
      <w:r>
        <w:tab/>
      </w:r>
      <w:r>
        <w:tab/>
        <w:t>Scrivener's error corrected</w:t>
      </w:r>
    </w:p>
    <w:p w:rsidR="000535D1" w:rsidRDefault="00941F2A">
      <w:pPr>
        <w:widowControl w:val="0"/>
        <w:tabs>
          <w:tab w:val="right" w:pos="1008"/>
          <w:tab w:val="left" w:pos="1152"/>
          <w:tab w:val="left" w:pos="1872"/>
          <w:tab w:val="left" w:pos="9187"/>
        </w:tabs>
        <w:ind w:left="2088" w:hanging="2088"/>
        <w:jc w:val="left"/>
      </w:pPr>
      <w:r>
        <w:tab/>
        <w:t>2/11/2009</w:t>
      </w:r>
      <w:r>
        <w:tab/>
        <w:t>Senate</w:t>
      </w:r>
      <w:r>
        <w:tab/>
        <w:t xml:space="preserve">Introduced, placed on calendar without reference </w:t>
      </w:r>
      <w:hyperlink r:id="rId11" w:history="1">
        <w:r w:rsidRPr="00053258">
          <w:rPr>
            <w:rStyle w:val="Hyperlink"/>
          </w:rPr>
          <w:t>SJ</w:t>
        </w:r>
      </w:hyperlink>
      <w:r>
        <w:noBreakHyphen/>
        <w:t>24</w:t>
      </w:r>
    </w:p>
    <w:p w:rsidR="000535D1" w:rsidRDefault="00941F2A">
      <w:pPr>
        <w:widowControl w:val="0"/>
        <w:tabs>
          <w:tab w:val="right" w:pos="1008"/>
          <w:tab w:val="left" w:pos="1152"/>
          <w:tab w:val="left" w:pos="1872"/>
          <w:tab w:val="left" w:pos="9187"/>
        </w:tabs>
        <w:ind w:left="2088" w:hanging="2088"/>
        <w:jc w:val="left"/>
      </w:pPr>
      <w:r>
        <w:tab/>
        <w:t>2/12/2009</w:t>
      </w:r>
      <w:r>
        <w:tab/>
        <w:t>Senate</w:t>
      </w:r>
      <w:r>
        <w:tab/>
        <w:t xml:space="preserve">Adopted, returned to House with concurrence </w:t>
      </w:r>
      <w:hyperlink r:id="rId12" w:history="1">
        <w:r w:rsidRPr="00053258">
          <w:rPr>
            <w:rStyle w:val="Hyperlink"/>
          </w:rPr>
          <w:t>SJ</w:t>
        </w:r>
      </w:hyperlink>
      <w:r>
        <w:noBreakHyphen/>
        <w:t>13</w:t>
      </w:r>
    </w:p>
    <w:p w:rsidR="000535D1" w:rsidRDefault="000535D1">
      <w:pPr>
        <w:widowControl w:val="0"/>
        <w:tabs>
          <w:tab w:val="right" w:pos="1008"/>
          <w:tab w:val="left" w:pos="1152"/>
          <w:tab w:val="left" w:pos="1872"/>
          <w:tab w:val="left" w:pos="9187"/>
        </w:tabs>
        <w:ind w:left="2088" w:hanging="2088"/>
        <w:jc w:val="left"/>
      </w:pPr>
    </w:p>
    <w:p w:rsidR="000535D1" w:rsidRDefault="000535D1">
      <w:pPr>
        <w:widowControl w:val="0"/>
        <w:tabs>
          <w:tab w:val="right" w:pos="1008"/>
          <w:tab w:val="left" w:pos="1152"/>
          <w:tab w:val="left" w:pos="1872"/>
          <w:tab w:val="left" w:pos="9187"/>
        </w:tabs>
        <w:ind w:left="2088" w:hanging="2088"/>
        <w:jc w:val="left"/>
      </w:pPr>
    </w:p>
    <w:p w:rsidR="000535D1" w:rsidRDefault="00941F2A">
      <w:pPr>
        <w:widowControl w:val="0"/>
        <w:jc w:val="left"/>
      </w:pPr>
      <w:r>
        <w:rPr>
          <w:b/>
        </w:rPr>
        <w:t>VERSIONS OF THIS BILL</w:t>
      </w:r>
    </w:p>
    <w:p w:rsidR="000535D1" w:rsidRDefault="000535D1">
      <w:pPr>
        <w:widowControl w:val="0"/>
        <w:jc w:val="left"/>
      </w:pPr>
    </w:p>
    <w:p w:rsidR="000535D1" w:rsidRDefault="0085437E">
      <w:pPr>
        <w:widowControl w:val="0"/>
        <w:jc w:val="left"/>
      </w:pPr>
      <w:hyperlink r:id="rId13" w:history="1">
        <w:r w:rsidR="00941F2A">
          <w:rPr>
            <w:rStyle w:val="Hyperlink"/>
          </w:rPr>
          <w:t>1/27/2009</w:t>
        </w:r>
      </w:hyperlink>
    </w:p>
    <w:p w:rsidR="000535D1" w:rsidRDefault="0085437E">
      <w:hyperlink r:id="rId14" w:history="1">
        <w:r w:rsidR="00941F2A">
          <w:rPr>
            <w:rStyle w:val="Hyperlink"/>
          </w:rPr>
          <w:t>2/4/2009</w:t>
        </w:r>
      </w:hyperlink>
    </w:p>
    <w:p w:rsidR="000535D1" w:rsidRDefault="0085437E">
      <w:hyperlink r:id="rId15" w:history="1">
        <w:r w:rsidR="00941F2A">
          <w:rPr>
            <w:rStyle w:val="Hyperlink"/>
          </w:rPr>
          <w:t>2/5/2009</w:t>
        </w:r>
      </w:hyperlink>
    </w:p>
    <w:p w:rsidR="000535D1" w:rsidRDefault="0085437E">
      <w:hyperlink r:id="rId16" w:history="1">
        <w:r w:rsidR="00941F2A">
          <w:rPr>
            <w:rStyle w:val="Hyperlink"/>
          </w:rPr>
          <w:t>2/11/2009</w:t>
        </w:r>
      </w:hyperlink>
    </w:p>
    <w:p w:rsidR="000535D1" w:rsidRDefault="000535D1"/>
    <w:p w:rsidR="000535D1" w:rsidRDefault="000535D1">
      <w:pPr>
        <w:sectPr w:rsidR="000535D1">
          <w:pgSz w:w="12240" w:h="15840" w:code="1"/>
          <w:pgMar w:top="1080" w:right="1440" w:bottom="1080" w:left="1440" w:header="720" w:footer="720" w:gutter="0"/>
          <w:cols w:space="720"/>
          <w:noEndnote/>
          <w:docGrid w:linePitch="360"/>
        </w:sectPr>
      </w:pPr>
    </w:p>
    <w:p w:rsidR="000535D1" w:rsidRDefault="00941F2A">
      <w:pPr>
        <w:pStyle w:val="BillDots"/>
      </w:pPr>
      <w:r>
        <w:lastRenderedPageBreak/>
        <w:t>INTRODUCED</w:t>
      </w:r>
    </w:p>
    <w:p w:rsidR="000535D1" w:rsidRDefault="00941F2A">
      <w:pPr>
        <w:pStyle w:val="BillDots"/>
      </w:pPr>
      <w:r>
        <w:t>February 11, 2009</w:t>
      </w:r>
    </w:p>
    <w:p w:rsidR="000535D1" w:rsidRDefault="000535D1">
      <w:pPr>
        <w:pStyle w:val="BillDots"/>
      </w:pPr>
    </w:p>
    <w:p w:rsidR="000535D1" w:rsidRDefault="00941F2A">
      <w:pPr>
        <w:pStyle w:val="BillDots"/>
        <w:tabs>
          <w:tab w:val="clear" w:pos="216"/>
          <w:tab w:val="clear" w:pos="432"/>
          <w:tab w:val="clear" w:pos="648"/>
          <w:tab w:val="clear" w:pos="864"/>
          <w:tab w:val="clear" w:pos="1080"/>
          <w:tab w:val="clear" w:pos="1296"/>
          <w:tab w:val="clear" w:pos="5904"/>
          <w:tab w:val="right" w:pos="5933"/>
        </w:tabs>
      </w:pPr>
      <w:r>
        <w:tab/>
      </w:r>
      <w:r>
        <w:rPr>
          <w:b/>
          <w:sz w:val="36"/>
        </w:rPr>
        <w:t>H. 3338</w:t>
      </w:r>
    </w:p>
    <w:p w:rsidR="000535D1" w:rsidRDefault="000535D1">
      <w:pPr>
        <w:pStyle w:val="BillDots"/>
      </w:pPr>
    </w:p>
    <w:p w:rsidR="000535D1" w:rsidRDefault="00941F2A">
      <w:pPr>
        <w:pStyle w:val="BillDots"/>
        <w:jc w:val="center"/>
      </w:pPr>
      <w:r>
        <w:t>Introduced by Reps. King and Simrill</w:t>
      </w:r>
    </w:p>
    <w:p w:rsidR="000535D1" w:rsidRDefault="000535D1">
      <w:pPr>
        <w:pStyle w:val="BillDots"/>
      </w:pPr>
    </w:p>
    <w:p w:rsidR="000535D1" w:rsidRDefault="00941F2A">
      <w:pPr>
        <w:pStyle w:val="BillDots"/>
      </w:pPr>
      <w:r>
        <w:t>S. Printed 2/11/09--S.</w:t>
      </w:r>
    </w:p>
    <w:p w:rsidR="000535D1" w:rsidRDefault="00941F2A">
      <w:pPr>
        <w:pStyle w:val="BillDots"/>
      </w:pPr>
      <w:r>
        <w:t>Read the first time February 11, 2009.</w:t>
      </w:r>
    </w:p>
    <w:p w:rsidR="000535D1" w:rsidRDefault="00941F2A">
      <w:pPr>
        <w:pStyle w:val="BillDots"/>
        <w:jc w:val="center"/>
      </w:pPr>
      <w:r>
        <w:rPr>
          <w:u w:val="single"/>
        </w:rPr>
        <w:t>            </w:t>
      </w:r>
    </w:p>
    <w:p w:rsidR="000535D1" w:rsidRDefault="000535D1">
      <w:pPr>
        <w:pStyle w:val="BillDots"/>
      </w:pPr>
    </w:p>
    <w:p w:rsidR="000535D1" w:rsidRDefault="000535D1">
      <w:pPr>
        <w:pStyle w:val="BillDots"/>
        <w:sectPr w:rsidR="000535D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535D1" w:rsidRDefault="000535D1">
      <w:pPr>
        <w:pStyle w:val="BillDots"/>
      </w:pPr>
    </w:p>
    <w:p w:rsidR="000535D1" w:rsidRDefault="000535D1">
      <w:pPr>
        <w:pStyle w:val="Numbersforbills"/>
      </w:pP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94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941F2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0535D1" w:rsidRDefault="000535D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4" w:name="titleend"/>
      <w:bookmarkEnd w:id="4"/>
    </w:p>
    <w:p w:rsidR="000535D1" w:rsidRDefault="00941F2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Honorable Juanita Canary Willmon Goggins of York County was the first African</w:t>
      </w:r>
      <w:r>
        <w:rPr>
          <w:rFonts w:eastAsiaTheme="minorHAnsi"/>
          <w:color w:val="000000" w:themeColor="text1"/>
          <w:szCs w:val="22"/>
          <w:u w:color="000000" w:themeColor="text1"/>
        </w:rPr>
        <w:noBreakHyphen/>
        <w:t>American woman to be elected to the General Assembly of the State of South Carolina, serving in the House of Representatives from 1975 until January, 1980; and</w:t>
      </w:r>
    </w:p>
    <w:p w:rsidR="000535D1" w:rsidRDefault="000535D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35D1" w:rsidRDefault="00941F2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also the first African</w:t>
      </w:r>
      <w:r>
        <w:rPr>
          <w:rFonts w:eastAsiaTheme="minorHAnsi"/>
          <w:color w:val="000000" w:themeColor="text1"/>
          <w:szCs w:val="22"/>
          <w:u w:color="000000" w:themeColor="text1"/>
        </w:rPr>
        <w:noBreakHyphen/>
        <w:t>American woman to serve on the United States Commission on Civil Rights, the first African</w:t>
      </w:r>
      <w:r>
        <w:rPr>
          <w:rFonts w:eastAsiaTheme="minorHAnsi"/>
          <w:color w:val="000000" w:themeColor="text1"/>
          <w:szCs w:val="22"/>
          <w:u w:color="000000" w:themeColor="text1"/>
        </w:rPr>
        <w:noBreakHyphen/>
        <w:t>American to serve on the Ways and Means Committee of the South Carolina House of Representatives, the first African</w:t>
      </w:r>
      <w:r>
        <w:rPr>
          <w:rFonts w:eastAsiaTheme="minorHAnsi"/>
          <w:color w:val="000000" w:themeColor="text1"/>
          <w:szCs w:val="22"/>
          <w:u w:color="000000" w:themeColor="text1"/>
        </w:rPr>
        <w:noBreakHyphen/>
        <w:t>American woman to represent the Palmetto State as a delegate to the national convention of one of the major political parties, and the first African</w:t>
      </w:r>
      <w:r>
        <w:rPr>
          <w:rFonts w:eastAsiaTheme="minorHAnsi"/>
          <w:color w:val="000000" w:themeColor="text1"/>
          <w:szCs w:val="22"/>
          <w:u w:color="000000" w:themeColor="text1"/>
        </w:rPr>
        <w:noBreakHyphen/>
        <w:t>American woman to be elected as National Committeewoman for the Democratic Party from South Carolina; and</w:t>
      </w:r>
    </w:p>
    <w:p w:rsidR="000535D1" w:rsidRDefault="000535D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35D1" w:rsidRDefault="00941F2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an outstanding, dedicated, and caring legislator; she has a zest for living and a zeal for helping others; and</w:t>
      </w:r>
    </w:p>
    <w:p w:rsidR="000535D1" w:rsidRDefault="000535D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535D1" w:rsidRDefault="0094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legacy of this daughter of the Palmetto State by having a portion of a highway in York County named in her honor.  Now, therefore,</w:t>
      </w: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94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94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rsidR="000535D1" w:rsidRDefault="0005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5D1" w:rsidRDefault="0094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535D1" w:rsidRDefault="00941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35D1" w:rsidRDefault="000535D1">
      <w:pPr>
        <w:pStyle w:val="BillDots"/>
      </w:pPr>
    </w:p>
    <w:sectPr w:rsidR="000535D1" w:rsidSect="000535D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5D1" w:rsidRDefault="00941F2A">
      <w:r>
        <w:separator/>
      </w:r>
    </w:p>
  </w:endnote>
  <w:endnote w:type="continuationSeparator" w:id="0">
    <w:p w:rsidR="000535D1" w:rsidRDefault="00941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C8A26E-0285-4DB9-A766-6DD2BC7E33EC}"/>
    <w:embedBold r:id="rId2" w:fontKey="{E85B6AA7-CFBC-4244-8DBB-9749BFDC0FD7}"/>
  </w:font>
  <w:font w:name="Calibri">
    <w:panose1 w:val="020F0502020204030204"/>
    <w:charset w:val="00"/>
    <w:family w:val="swiss"/>
    <w:pitch w:val="variable"/>
    <w:sig w:usb0="E10002FF" w:usb1="4000ACFF" w:usb2="00000009" w:usb3="00000000" w:csb0="0000019F" w:csb1="00000000"/>
    <w:embedRegular r:id="rId3" w:fontKey="{19320893-9312-41F9-BCBB-2216E73386EB}"/>
  </w:font>
  <w:font w:name="Tahoma">
    <w:panose1 w:val="020B0604030504040204"/>
    <w:charset w:val="00"/>
    <w:family w:val="swiss"/>
    <w:pitch w:val="variable"/>
    <w:sig w:usb0="21002A87" w:usb1="80000000" w:usb2="00000008" w:usb3="00000000" w:csb0="000101FF" w:csb1="00000000"/>
    <w:embedRegular r:id="rId4" w:fontKey="{7B9CE5CC-03B8-4721-A0BD-66A0BD07B50C}"/>
  </w:font>
  <w:font w:name="Cambria">
    <w:panose1 w:val="02040503050406030204"/>
    <w:charset w:val="00"/>
    <w:family w:val="roman"/>
    <w:pitch w:val="variable"/>
    <w:sig w:usb0="E00002FF" w:usb1="400004FF" w:usb2="00000000" w:usb3="00000000" w:csb0="0000019F" w:csb1="00000000"/>
    <w:embedRegular r:id="rId5" w:fontKey="{96B22B8F-7CB4-473D-ACF5-5DCD3BFDA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5D1" w:rsidRDefault="00941F2A">
    <w:pPr>
      <w:pStyle w:val="Footer"/>
      <w:tabs>
        <w:tab w:val="clear" w:pos="4680"/>
        <w:tab w:val="clear" w:pos="9360"/>
        <w:tab w:val="center" w:pos="2995"/>
      </w:tabs>
      <w:spacing w:before="120"/>
    </w:pPr>
    <w:r>
      <w:t>[3338-</w:t>
    </w:r>
    <w:r w:rsidR="0085437E">
      <w:fldChar w:fldCharType="begin"/>
    </w:r>
    <w:r w:rsidR="0085437E">
      <w:instrText xml:space="preserve"> PAGE  \* MERGEFORMAT </w:instrText>
    </w:r>
    <w:r w:rsidR="0085437E">
      <w:fldChar w:fldCharType="separate"/>
    </w:r>
    <w:r w:rsidR="0085437E">
      <w:rPr>
        <w:noProof/>
      </w:rPr>
      <w:t>1</w:t>
    </w:r>
    <w:r w:rsidR="0085437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5D1" w:rsidRDefault="00941F2A">
    <w:pPr>
      <w:pStyle w:val="Footer"/>
      <w:tabs>
        <w:tab w:val="clear" w:pos="4680"/>
        <w:tab w:val="clear" w:pos="9360"/>
        <w:tab w:val="center" w:pos="2995"/>
      </w:tabs>
      <w:spacing w:before="120"/>
    </w:pPr>
    <w:r>
      <w:t>[3338]</w:t>
    </w:r>
    <w:r>
      <w:tab/>
    </w:r>
    <w:r w:rsidR="0085437E">
      <w:fldChar w:fldCharType="begin"/>
    </w:r>
    <w:r w:rsidR="0085437E">
      <w:instrText xml:space="preserve"> PAGE  \* MERGEFORMAT </w:instrText>
    </w:r>
    <w:r w:rsidR="0085437E">
      <w:fldChar w:fldCharType="separate"/>
    </w:r>
    <w:r>
      <w:rPr>
        <w:noProof/>
      </w:rPr>
      <w:t>1</w:t>
    </w:r>
    <w:r w:rsidR="008543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5D1" w:rsidRDefault="00941F2A">
      <w:r>
        <w:separator/>
      </w:r>
    </w:p>
  </w:footnote>
  <w:footnote w:type="continuationSeparator" w:id="0">
    <w:p w:rsidR="000535D1" w:rsidRDefault="00941F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97CM09"/>
    <w:docVar w:name="CoverBillType" w:val="c"/>
    <w:docVar w:name="docpath" w:val="L:\Council\bills\SWB\5697CM09.DOCX"/>
    <w:docVar w:name="dvBillNumber" w:val="3338"/>
    <w:docVar w:name="dvBillNumberPrefix" w:val="H. "/>
    <w:docVar w:name="dvOriginalBody" w:val="House"/>
    <w:docVar w:name="dvSteno" w:val="SWB"/>
    <w:docVar w:name="NameofBody" w:val="h"/>
    <w:docVar w:name="vgroup2" w:val="Council"/>
  </w:docVars>
  <w:rsids>
    <w:rsidRoot w:val="000535D1"/>
    <w:rsid w:val="00053258"/>
    <w:rsid w:val="000535D1"/>
    <w:rsid w:val="00054C19"/>
    <w:rsid w:val="00214BC4"/>
    <w:rsid w:val="0085437E"/>
    <w:rsid w:val="00861682"/>
    <w:rsid w:val="00941F2A"/>
    <w:rsid w:val="00C62A54"/>
    <w:rsid w:val="00FD3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A9FDC5-2424-49D4-8108-EA0E881D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5D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35D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5D1"/>
    <w:rPr>
      <w:rFonts w:eastAsia="Times New Roman" w:cs="Times New Roman"/>
      <w:b/>
      <w:sz w:val="30"/>
      <w:szCs w:val="20"/>
    </w:rPr>
  </w:style>
  <w:style w:type="paragraph" w:styleId="Header">
    <w:name w:val="header"/>
    <w:basedOn w:val="Normal"/>
    <w:link w:val="HeaderChar"/>
    <w:uiPriority w:val="99"/>
    <w:semiHidden/>
    <w:unhideWhenUsed/>
    <w:rsid w:val="000535D1"/>
    <w:pPr>
      <w:tabs>
        <w:tab w:val="center" w:pos="4320"/>
        <w:tab w:val="right" w:pos="8640"/>
      </w:tabs>
    </w:pPr>
  </w:style>
  <w:style w:type="character" w:customStyle="1" w:styleId="HeaderChar">
    <w:name w:val="Header Char"/>
    <w:basedOn w:val="DefaultParagraphFont"/>
    <w:link w:val="Header"/>
    <w:uiPriority w:val="99"/>
    <w:semiHidden/>
    <w:rsid w:val="000535D1"/>
    <w:rPr>
      <w:rFonts w:eastAsia="Times New Roman" w:cs="Times New Roman"/>
      <w:szCs w:val="20"/>
    </w:rPr>
  </w:style>
  <w:style w:type="paragraph" w:styleId="Footer">
    <w:name w:val="footer"/>
    <w:basedOn w:val="Normal"/>
    <w:link w:val="FooterChar"/>
    <w:uiPriority w:val="99"/>
    <w:unhideWhenUsed/>
    <w:rsid w:val="000535D1"/>
    <w:pPr>
      <w:tabs>
        <w:tab w:val="center" w:pos="4680"/>
        <w:tab w:val="right" w:pos="9360"/>
      </w:tabs>
    </w:pPr>
  </w:style>
  <w:style w:type="character" w:customStyle="1" w:styleId="FooterChar">
    <w:name w:val="Footer Char"/>
    <w:basedOn w:val="DefaultParagraphFont"/>
    <w:link w:val="Footer"/>
    <w:uiPriority w:val="99"/>
    <w:rsid w:val="000535D1"/>
    <w:rPr>
      <w:rFonts w:eastAsia="Times New Roman" w:cs="Times New Roman"/>
      <w:szCs w:val="20"/>
    </w:rPr>
  </w:style>
  <w:style w:type="character" w:styleId="PageNumber">
    <w:name w:val="page number"/>
    <w:basedOn w:val="DefaultParagraphFont"/>
    <w:uiPriority w:val="99"/>
    <w:semiHidden/>
    <w:unhideWhenUsed/>
    <w:rsid w:val="000535D1"/>
  </w:style>
  <w:style w:type="character" w:styleId="LineNumber">
    <w:name w:val="line number"/>
    <w:basedOn w:val="DefaultParagraphFont"/>
    <w:uiPriority w:val="99"/>
    <w:semiHidden/>
    <w:unhideWhenUsed/>
    <w:rsid w:val="000535D1"/>
  </w:style>
  <w:style w:type="paragraph" w:customStyle="1" w:styleId="BillDots">
    <w:name w:val="Bill Dots"/>
    <w:basedOn w:val="Normal"/>
    <w:qFormat/>
    <w:rsid w:val="000535D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35D1"/>
    <w:pPr>
      <w:tabs>
        <w:tab w:val="right" w:pos="5904"/>
      </w:tabs>
    </w:pPr>
  </w:style>
  <w:style w:type="paragraph" w:styleId="BalloonText">
    <w:name w:val="Balloon Text"/>
    <w:basedOn w:val="Normal"/>
    <w:link w:val="BalloonTextChar"/>
    <w:uiPriority w:val="99"/>
    <w:semiHidden/>
    <w:unhideWhenUsed/>
    <w:rsid w:val="000535D1"/>
    <w:rPr>
      <w:rFonts w:ascii="Tahoma" w:hAnsi="Tahoma" w:cs="Tahoma"/>
      <w:sz w:val="16"/>
      <w:szCs w:val="16"/>
    </w:rPr>
  </w:style>
  <w:style w:type="character" w:customStyle="1" w:styleId="BalloonTextChar">
    <w:name w:val="Balloon Text Char"/>
    <w:basedOn w:val="DefaultParagraphFont"/>
    <w:link w:val="BalloonText"/>
    <w:uiPriority w:val="99"/>
    <w:semiHidden/>
    <w:rsid w:val="000535D1"/>
    <w:rPr>
      <w:rFonts w:ascii="Tahoma" w:eastAsia="Times New Roman" w:hAnsi="Tahoma" w:cs="Tahoma"/>
      <w:sz w:val="16"/>
      <w:szCs w:val="16"/>
    </w:rPr>
  </w:style>
  <w:style w:type="character" w:styleId="Hyperlink">
    <w:name w:val="Hyperlink"/>
    <w:basedOn w:val="DefaultParagraphFont"/>
    <w:uiPriority w:val="99"/>
    <w:unhideWhenUsed/>
    <w:rsid w:val="00053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p:\pprever\2009-10\3338_2009012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hyperlink" Target="file:///h:\SJ%20Archive\2009\02-12-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338_2009021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1-09.docx" TargetMode="External"/><Relationship Id="rId5" Type="http://schemas.openxmlformats.org/officeDocument/2006/relationships/footnotes" Target="footnotes.xml"/><Relationship Id="rId15" Type="http://schemas.openxmlformats.org/officeDocument/2006/relationships/hyperlink" Target="file:///p:\pprever\2009-10\3338_20090205.docx" TargetMode="External"/><Relationship Id="rId10" Type="http://schemas.openxmlformats.org/officeDocument/2006/relationships/hyperlink" Target="file:///h:\HJ%20Archive\2009\02-05-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hyperlink" Target="file:///p:\pprever\2009-10\3338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BA7C6-CC6E-4F0C-A1B1-3CD5B132E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466</Words>
  <Characters>2631</Characters>
  <Application>Microsoft Office Word</Application>
  <DocSecurity>0</DocSecurity>
  <Lines>106</Lines>
  <Paragraphs>42</Paragraphs>
  <ScaleCrop>false</ScaleCrop>
  <Company>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3338: Juanita Goggins Highway - South Carolina Legislature Online</dc:title>
  <dc:subject/>
  <dc:creator>Sandy Barden</dc:creator>
  <cp:keywords/>
  <dc:description/>
  <cp:lastModifiedBy>N Cumfer</cp:lastModifiedBy>
  <cp:revision>10</cp:revision>
  <cp:lastPrinted>2009-01-27T16:54:00Z</cp:lastPrinted>
  <dcterms:created xsi:type="dcterms:W3CDTF">2009-02-11T23:25:00Z</dcterms:created>
  <dcterms:modified xsi:type="dcterms:W3CDTF">2014-11-24T16:05:00Z</dcterms:modified>
</cp:coreProperties>
</file>