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C48" w:rsidRDefault="00CC6E57">
      <w:pPr>
        <w:widowControl w:val="0"/>
        <w:jc w:val="center"/>
      </w:pPr>
      <w:bookmarkStart w:id="0" w:name="_GoBack"/>
      <w:bookmarkEnd w:id="0"/>
      <w:r>
        <w:rPr>
          <w:b/>
        </w:rPr>
        <w:t>South Carolina General Assembly</w:t>
      </w:r>
    </w:p>
    <w:p w:rsidR="005B4C48" w:rsidRDefault="00CC6E57">
      <w:pPr>
        <w:widowControl w:val="0"/>
        <w:jc w:val="center"/>
      </w:pPr>
      <w:r>
        <w:t>118th Session, 2009-2010</w:t>
      </w:r>
    </w:p>
    <w:p w:rsidR="005B4C48" w:rsidRDefault="005B4C48">
      <w:pPr>
        <w:widowControl w:val="0"/>
        <w:jc w:val="left"/>
      </w:pPr>
    </w:p>
    <w:p w:rsidR="005B4C48" w:rsidRDefault="00CC6E57">
      <w:pPr>
        <w:widowControl w:val="0"/>
        <w:jc w:val="left"/>
        <w:rPr>
          <w:b/>
        </w:rPr>
      </w:pPr>
      <w:r>
        <w:rPr>
          <w:b/>
        </w:rPr>
        <w:t>H. 3381</w:t>
      </w:r>
    </w:p>
    <w:p w:rsidR="005B4C48" w:rsidRDefault="005B4C48">
      <w:pPr>
        <w:widowControl w:val="0"/>
        <w:jc w:val="left"/>
        <w:rPr>
          <w:b/>
        </w:rPr>
      </w:pPr>
    </w:p>
    <w:p w:rsidR="005B4C48" w:rsidRDefault="00CC6E57">
      <w:pPr>
        <w:widowControl w:val="0"/>
        <w:jc w:val="left"/>
      </w:pPr>
      <w:r>
        <w:rPr>
          <w:b/>
        </w:rPr>
        <w:t>STATUS INFORMATION</w:t>
      </w:r>
    </w:p>
    <w:p w:rsidR="005B4C48" w:rsidRDefault="005B4C48">
      <w:pPr>
        <w:widowControl w:val="0"/>
        <w:jc w:val="left"/>
      </w:pPr>
    </w:p>
    <w:p w:rsidR="005B4C48" w:rsidRDefault="00CC6E57">
      <w:pPr>
        <w:widowControl w:val="0"/>
        <w:jc w:val="left"/>
      </w:pPr>
      <w:r>
        <w:t>House Resolution</w:t>
      </w:r>
    </w:p>
    <w:p w:rsidR="005B4C48" w:rsidRDefault="00CC6E57">
      <w:pPr>
        <w:widowControl w:val="0"/>
        <w:jc w:val="left"/>
      </w:pPr>
      <w:r>
        <w:t>Sponsors: Rep. Merrill</w:t>
      </w:r>
    </w:p>
    <w:p w:rsidR="005B4C48" w:rsidRDefault="00CC6E57">
      <w:pPr>
        <w:widowControl w:val="0"/>
        <w:jc w:val="left"/>
      </w:pPr>
      <w:r>
        <w:t>Document Path: l:\council\bills\ms\7158mm09.docx</w:t>
      </w:r>
    </w:p>
    <w:p w:rsidR="005B4C48" w:rsidRDefault="005B4C48">
      <w:pPr>
        <w:widowControl w:val="0"/>
        <w:jc w:val="left"/>
      </w:pPr>
    </w:p>
    <w:p w:rsidR="005B4C48" w:rsidRDefault="00CC6E57">
      <w:pPr>
        <w:widowControl w:val="0"/>
        <w:jc w:val="left"/>
      </w:pPr>
      <w:r>
        <w:t>Introduced in the House on January 29, 2009</w:t>
      </w:r>
    </w:p>
    <w:p w:rsidR="005B4C48" w:rsidRDefault="00CC6E57">
      <w:pPr>
        <w:widowControl w:val="0"/>
        <w:jc w:val="left"/>
      </w:pPr>
      <w:r>
        <w:t xml:space="preserve">Currently residing in the House Committee on </w:t>
      </w:r>
      <w:r>
        <w:rPr>
          <w:b/>
        </w:rPr>
        <w:t>Ways and Means</w:t>
      </w:r>
    </w:p>
    <w:p w:rsidR="005B4C48" w:rsidRDefault="005B4C48">
      <w:pPr>
        <w:widowControl w:val="0"/>
        <w:jc w:val="left"/>
      </w:pPr>
    </w:p>
    <w:p w:rsidR="005B4C48" w:rsidRDefault="00CC6E57">
      <w:pPr>
        <w:widowControl w:val="0"/>
        <w:jc w:val="left"/>
      </w:pPr>
      <w:r>
        <w:t>Summary: State Ports Authority study committee</w:t>
      </w:r>
    </w:p>
    <w:p w:rsidR="005B4C48" w:rsidRDefault="005B4C48">
      <w:pPr>
        <w:widowControl w:val="0"/>
        <w:jc w:val="left"/>
      </w:pPr>
    </w:p>
    <w:p w:rsidR="005B4C48" w:rsidRDefault="005B4C48">
      <w:pPr>
        <w:widowControl w:val="0"/>
        <w:jc w:val="left"/>
      </w:pPr>
    </w:p>
    <w:p w:rsidR="005B4C48" w:rsidRDefault="00CC6E57">
      <w:pPr>
        <w:widowControl w:val="0"/>
        <w:tabs>
          <w:tab w:val="center" w:pos="590"/>
          <w:tab w:val="center" w:pos="1440"/>
          <w:tab w:val="left" w:pos="1872"/>
          <w:tab w:val="left" w:pos="9187"/>
        </w:tabs>
        <w:jc w:val="left"/>
      </w:pPr>
      <w:r>
        <w:rPr>
          <w:b/>
        </w:rPr>
        <w:t>HISTORY OF LEGISLATIVE ACTIONS</w:t>
      </w:r>
    </w:p>
    <w:p w:rsidR="005B4C48" w:rsidRDefault="005B4C48">
      <w:pPr>
        <w:widowControl w:val="0"/>
        <w:tabs>
          <w:tab w:val="center" w:pos="590"/>
          <w:tab w:val="center" w:pos="1440"/>
          <w:tab w:val="left" w:pos="1872"/>
          <w:tab w:val="left" w:pos="9187"/>
        </w:tabs>
        <w:jc w:val="left"/>
      </w:pPr>
    </w:p>
    <w:p w:rsidR="005B4C48" w:rsidRDefault="00CC6E5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B4C48" w:rsidRDefault="00CC6E57">
      <w:pPr>
        <w:widowControl w:val="0"/>
        <w:tabs>
          <w:tab w:val="right" w:pos="1008"/>
          <w:tab w:val="left" w:pos="1152"/>
          <w:tab w:val="left" w:pos="1872"/>
          <w:tab w:val="left" w:pos="9187"/>
        </w:tabs>
        <w:ind w:left="2088" w:hanging="2088"/>
        <w:jc w:val="left"/>
      </w:pPr>
      <w:r>
        <w:tab/>
        <w:t>1/29/2009</w:t>
      </w:r>
      <w:r>
        <w:tab/>
        <w:t>House</w:t>
      </w:r>
      <w:r>
        <w:tab/>
        <w:t xml:space="preserve">Introduced </w:t>
      </w:r>
      <w:hyperlink r:id="rId7" w:history="1">
        <w:r w:rsidRPr="00A44303">
          <w:rPr>
            <w:rStyle w:val="Hyperlink"/>
          </w:rPr>
          <w:t>HJ</w:t>
        </w:r>
      </w:hyperlink>
      <w:r>
        <w:noBreakHyphen/>
        <w:t>11</w:t>
      </w:r>
    </w:p>
    <w:p w:rsidR="005B4C48" w:rsidRDefault="00CC6E57">
      <w:pPr>
        <w:widowControl w:val="0"/>
        <w:tabs>
          <w:tab w:val="right" w:pos="1008"/>
          <w:tab w:val="left" w:pos="1152"/>
          <w:tab w:val="left" w:pos="1872"/>
          <w:tab w:val="left" w:pos="9187"/>
        </w:tabs>
        <w:ind w:left="2088" w:hanging="2088"/>
        <w:jc w:val="left"/>
      </w:pPr>
      <w:r>
        <w:tab/>
        <w:t>1/29/2009</w:t>
      </w:r>
      <w:r>
        <w:tab/>
        <w:t>House</w:t>
      </w:r>
      <w:r>
        <w:tab/>
        <w:t xml:space="preserve">Referred to Committee on </w:t>
      </w:r>
      <w:r>
        <w:rPr>
          <w:b/>
        </w:rPr>
        <w:t>Ways and Means</w:t>
      </w:r>
      <w:r>
        <w:t xml:space="preserve"> </w:t>
      </w:r>
      <w:hyperlink r:id="rId8" w:history="1">
        <w:r w:rsidRPr="00A44303">
          <w:rPr>
            <w:rStyle w:val="Hyperlink"/>
          </w:rPr>
          <w:t>HJ</w:t>
        </w:r>
      </w:hyperlink>
      <w:r>
        <w:noBreakHyphen/>
        <w:t>11</w:t>
      </w:r>
    </w:p>
    <w:p w:rsidR="005B4C48" w:rsidRDefault="005B4C48">
      <w:pPr>
        <w:widowControl w:val="0"/>
        <w:tabs>
          <w:tab w:val="right" w:pos="1008"/>
          <w:tab w:val="left" w:pos="1152"/>
          <w:tab w:val="left" w:pos="1872"/>
          <w:tab w:val="left" w:pos="9187"/>
        </w:tabs>
        <w:ind w:left="2088" w:hanging="2088"/>
        <w:jc w:val="left"/>
      </w:pPr>
    </w:p>
    <w:p w:rsidR="005B4C48" w:rsidRDefault="005B4C48">
      <w:pPr>
        <w:widowControl w:val="0"/>
        <w:tabs>
          <w:tab w:val="right" w:pos="1008"/>
          <w:tab w:val="left" w:pos="1152"/>
          <w:tab w:val="left" w:pos="1872"/>
          <w:tab w:val="left" w:pos="9187"/>
        </w:tabs>
        <w:ind w:left="2088" w:hanging="2088"/>
        <w:jc w:val="left"/>
      </w:pPr>
    </w:p>
    <w:p w:rsidR="005B4C48" w:rsidRDefault="00CC6E57">
      <w:pPr>
        <w:widowControl w:val="0"/>
        <w:jc w:val="left"/>
      </w:pPr>
      <w:r>
        <w:rPr>
          <w:b/>
        </w:rPr>
        <w:t>VERSIONS OF THIS BILL</w:t>
      </w:r>
    </w:p>
    <w:p w:rsidR="005B4C48" w:rsidRDefault="005B4C48">
      <w:pPr>
        <w:widowControl w:val="0"/>
        <w:jc w:val="left"/>
      </w:pPr>
    </w:p>
    <w:p w:rsidR="005B4C48" w:rsidRDefault="00F57CCE">
      <w:pPr>
        <w:widowControl w:val="0"/>
        <w:jc w:val="left"/>
      </w:pPr>
      <w:hyperlink r:id="rId9" w:history="1">
        <w:r w:rsidR="00CC6E57">
          <w:rPr>
            <w:rStyle w:val="Hyperlink"/>
          </w:rPr>
          <w:t>1/29/2009</w:t>
        </w:r>
      </w:hyperlink>
    </w:p>
    <w:p w:rsidR="005B4C48" w:rsidRDefault="005B4C48"/>
    <w:p w:rsidR="005B4C48" w:rsidRDefault="005B4C48">
      <w:pPr>
        <w:sectPr w:rsidR="005B4C48">
          <w:pgSz w:w="12240" w:h="15840" w:code="1"/>
          <w:pgMar w:top="1080" w:right="1440" w:bottom="1080" w:left="1440" w:header="720" w:footer="720" w:gutter="0"/>
          <w:cols w:space="720"/>
          <w:noEndnote/>
          <w:docGrid w:linePitch="360"/>
        </w:sectPr>
      </w:pPr>
    </w:p>
    <w:p w:rsidR="005B4C48" w:rsidRDefault="005B4C48">
      <w:pPr>
        <w:pStyle w:val="BillDots"/>
      </w:pPr>
    </w:p>
    <w:p w:rsidR="005B4C48" w:rsidRDefault="005B4C48">
      <w:pPr>
        <w:pStyle w:val="Numbersforbills"/>
      </w:pPr>
    </w:p>
    <w:p w:rsidR="005B4C48" w:rsidRDefault="005B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48" w:rsidRDefault="005B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48" w:rsidRDefault="005B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48" w:rsidRDefault="005B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48" w:rsidRDefault="005B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48" w:rsidRDefault="005B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48" w:rsidRDefault="00CC6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B4C48" w:rsidRDefault="005B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48" w:rsidRDefault="00CC6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ESTABLISH A STUDY COMMITTEE TO STUDY THE SOUTH CAROLINA STATE PORTS AUTHORITY, TO PROVIDE FOR THE STUDY COMMITTEE’S MEMBERSHIP, AND TO REQUIRE THE STUDY COMMITTEE TO REPORT ITS FINDINGS AND RECOMMENDATIONS TO THE SPEAKER OF THE HOUSE OF REPRESENTATIVES BEFORE JUNE 1, 2010, AT WHICH TIME THE STUDY COMMITTEE IS ABOLISHED.</w:t>
      </w:r>
    </w:p>
    <w:p w:rsidR="005B4C48" w:rsidRDefault="005B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4C48" w:rsidRDefault="00CC6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4C48" w:rsidRDefault="005B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48" w:rsidRDefault="00CC6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 </w:t>
      </w:r>
      <w:r>
        <w:tab/>
        <w:t>A study committee is established to study the South Carolina State Ports Authority including, but not limited to, its mission, structure, operation, business and management practices, and effectiveness and financial economy in achievement of its mission.</w:t>
      </w:r>
    </w:p>
    <w:p w:rsidR="005B4C48" w:rsidRDefault="005B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48" w:rsidRDefault="00CC6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t>The study committee must be composed of nine members of the House of Representatives, all appointed by the Speaker of the House of Representatives.  A vacancy in the membership of the study committee must be filled in the manner of original appointment.</w:t>
      </w:r>
    </w:p>
    <w:p w:rsidR="005B4C48" w:rsidRDefault="005B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48" w:rsidRDefault="00CC6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 </w:t>
      </w:r>
      <w:r>
        <w:tab/>
        <w:t>The study committee shall file a report of its findings and recommendations to the Speaker of the  House of Representatives no later than June 1, 2010, at which time the study committee is dissolved.</w:t>
      </w:r>
    </w:p>
    <w:p w:rsidR="005B4C48" w:rsidRDefault="005B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48" w:rsidRDefault="00CC6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D. </w:t>
      </w:r>
      <w:r>
        <w:tab/>
        <w:t>The House staff shall provide staffing for the study committee.</w:t>
      </w:r>
    </w:p>
    <w:p w:rsidR="005B4C48" w:rsidRDefault="005B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48" w:rsidRDefault="00CC6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E. </w:t>
      </w:r>
      <w:r>
        <w:tab/>
        <w:t>Notwithstanding the provisions of Section 8-13-770, members of the House of Representatives may serve on the study committee.</w:t>
      </w:r>
    </w:p>
    <w:p w:rsidR="005B4C48" w:rsidRDefault="005B4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48" w:rsidRDefault="00CC6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F. </w:t>
      </w:r>
      <w:r>
        <w:tab/>
        <w:t>Members of the study committee may receive per diem, subsistence, and mileage as provided by law.</w:t>
      </w:r>
    </w:p>
    <w:p w:rsidR="005B4C48" w:rsidRDefault="00CC6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4C48" w:rsidRDefault="005B4C48">
      <w:pPr>
        <w:suppressAutoHyphens/>
      </w:pPr>
    </w:p>
    <w:sectPr w:rsidR="005B4C48" w:rsidSect="005B4C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C48" w:rsidRDefault="00CC6E57">
      <w:r>
        <w:separator/>
      </w:r>
    </w:p>
  </w:endnote>
  <w:endnote w:type="continuationSeparator" w:id="0">
    <w:p w:rsidR="005B4C48" w:rsidRDefault="00CC6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23AEF8-2CF3-4BCB-B9CA-69F025AFDB3F}"/>
    <w:embedBold r:id="rId2" w:fontKey="{D1828F45-BB57-46B6-AB8E-6593B018B1B8}"/>
  </w:font>
  <w:font w:name="Calibri">
    <w:panose1 w:val="020F0502020204030204"/>
    <w:charset w:val="00"/>
    <w:family w:val="swiss"/>
    <w:pitch w:val="variable"/>
    <w:sig w:usb0="E10002FF" w:usb1="4000ACFF" w:usb2="00000009" w:usb3="00000000" w:csb0="0000019F" w:csb1="00000000"/>
    <w:embedRegular r:id="rId3" w:fontKey="{5FDF0033-3BEB-4FD7-99D3-E85F43EB5A9D}"/>
  </w:font>
  <w:font w:name="Cambria">
    <w:panose1 w:val="02040503050406030204"/>
    <w:charset w:val="00"/>
    <w:family w:val="roman"/>
    <w:pitch w:val="variable"/>
    <w:sig w:usb0="E00002FF" w:usb1="400004FF" w:usb2="00000000" w:usb3="00000000" w:csb0="0000019F" w:csb1="00000000"/>
    <w:embedRegular r:id="rId4" w:fontKey="{52B3A071-CB86-433C-BB19-B6A1A0E53B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C48" w:rsidRDefault="00CC6E57">
    <w:pPr>
      <w:pStyle w:val="Footer"/>
      <w:tabs>
        <w:tab w:val="clear" w:pos="4680"/>
        <w:tab w:val="clear" w:pos="9360"/>
        <w:tab w:val="center" w:pos="2995"/>
      </w:tabs>
      <w:spacing w:before="120"/>
    </w:pPr>
    <w:r>
      <w:t>[3381]</w:t>
    </w:r>
    <w:r>
      <w:tab/>
    </w:r>
    <w:r w:rsidR="00F57CCE">
      <w:fldChar w:fldCharType="begin"/>
    </w:r>
    <w:r w:rsidR="00F57CCE">
      <w:instrText xml:space="preserve"> PAGE  \* MERGEFORMAT </w:instrText>
    </w:r>
    <w:r w:rsidR="00F57CCE">
      <w:fldChar w:fldCharType="separate"/>
    </w:r>
    <w:r w:rsidR="00F57CCE">
      <w:rPr>
        <w:noProof/>
      </w:rPr>
      <w:t>1</w:t>
    </w:r>
    <w:r w:rsidR="00F57C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C48" w:rsidRDefault="00CC6E57">
      <w:r>
        <w:separator/>
      </w:r>
    </w:p>
  </w:footnote>
  <w:footnote w:type="continuationSeparator" w:id="0">
    <w:p w:rsidR="005B4C48" w:rsidRDefault="00CC6E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58MM09"/>
    <w:docVar w:name="CoverBillType" w:val="r"/>
    <w:docVar w:name="docpath" w:val="L:\Council\bills\MS\7158MM09.DOCX"/>
    <w:docVar w:name="dvBillNumber" w:val="3381"/>
    <w:docVar w:name="dvBillNumberPrefix" w:val="H. "/>
    <w:docVar w:name="dvOriginalBody" w:val="House"/>
    <w:docVar w:name="dvSteno" w:val="MS"/>
    <w:docVar w:name="NameofBody" w:val="h"/>
    <w:docVar w:name="vgroup2" w:val="Council"/>
  </w:docVars>
  <w:rsids>
    <w:rsidRoot w:val="005B4C48"/>
    <w:rsid w:val="003C4C60"/>
    <w:rsid w:val="005B4C48"/>
    <w:rsid w:val="006A34B0"/>
    <w:rsid w:val="00A44303"/>
    <w:rsid w:val="00B11F20"/>
    <w:rsid w:val="00CC6E57"/>
    <w:rsid w:val="00F5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17064C-28E3-4A4E-99EB-08A6622B1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C4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B4C4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C48"/>
    <w:rPr>
      <w:rFonts w:eastAsia="Times New Roman" w:cs="Times New Roman"/>
      <w:b/>
      <w:sz w:val="30"/>
      <w:szCs w:val="20"/>
    </w:rPr>
  </w:style>
  <w:style w:type="paragraph" w:styleId="Header">
    <w:name w:val="header"/>
    <w:basedOn w:val="Normal"/>
    <w:link w:val="HeaderChar"/>
    <w:uiPriority w:val="99"/>
    <w:semiHidden/>
    <w:unhideWhenUsed/>
    <w:rsid w:val="005B4C48"/>
    <w:pPr>
      <w:tabs>
        <w:tab w:val="center" w:pos="4320"/>
        <w:tab w:val="right" w:pos="8640"/>
      </w:tabs>
    </w:pPr>
  </w:style>
  <w:style w:type="character" w:customStyle="1" w:styleId="HeaderChar">
    <w:name w:val="Header Char"/>
    <w:basedOn w:val="DefaultParagraphFont"/>
    <w:link w:val="Header"/>
    <w:uiPriority w:val="99"/>
    <w:semiHidden/>
    <w:rsid w:val="005B4C48"/>
    <w:rPr>
      <w:rFonts w:eastAsia="Times New Roman" w:cs="Times New Roman"/>
      <w:szCs w:val="20"/>
    </w:rPr>
  </w:style>
  <w:style w:type="paragraph" w:styleId="Footer">
    <w:name w:val="footer"/>
    <w:basedOn w:val="Normal"/>
    <w:link w:val="FooterChar"/>
    <w:uiPriority w:val="99"/>
    <w:unhideWhenUsed/>
    <w:rsid w:val="005B4C48"/>
    <w:pPr>
      <w:tabs>
        <w:tab w:val="center" w:pos="4680"/>
        <w:tab w:val="right" w:pos="9360"/>
      </w:tabs>
    </w:pPr>
  </w:style>
  <w:style w:type="character" w:customStyle="1" w:styleId="FooterChar">
    <w:name w:val="Footer Char"/>
    <w:basedOn w:val="DefaultParagraphFont"/>
    <w:link w:val="Footer"/>
    <w:uiPriority w:val="99"/>
    <w:rsid w:val="005B4C48"/>
    <w:rPr>
      <w:rFonts w:eastAsia="Times New Roman" w:cs="Times New Roman"/>
      <w:szCs w:val="20"/>
    </w:rPr>
  </w:style>
  <w:style w:type="character" w:styleId="PageNumber">
    <w:name w:val="page number"/>
    <w:basedOn w:val="DefaultParagraphFont"/>
    <w:uiPriority w:val="99"/>
    <w:semiHidden/>
    <w:unhideWhenUsed/>
    <w:rsid w:val="005B4C48"/>
  </w:style>
  <w:style w:type="character" w:styleId="LineNumber">
    <w:name w:val="line number"/>
    <w:basedOn w:val="DefaultParagraphFont"/>
    <w:uiPriority w:val="99"/>
    <w:semiHidden/>
    <w:unhideWhenUsed/>
    <w:rsid w:val="005B4C48"/>
  </w:style>
  <w:style w:type="paragraph" w:customStyle="1" w:styleId="BillDots">
    <w:name w:val="Bill Dots"/>
    <w:basedOn w:val="Normal"/>
    <w:qFormat/>
    <w:rsid w:val="005B4C4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B4C48"/>
    <w:pPr>
      <w:tabs>
        <w:tab w:val="right" w:pos="5904"/>
      </w:tabs>
    </w:pPr>
  </w:style>
  <w:style w:type="character" w:styleId="Hyperlink">
    <w:name w:val="Hyperlink"/>
    <w:basedOn w:val="DefaultParagraphFont"/>
    <w:uiPriority w:val="99"/>
    <w:unhideWhenUsed/>
    <w:rsid w:val="005B4C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9-09.docx" TargetMode="External"/><Relationship Id="rId3" Type="http://schemas.openxmlformats.org/officeDocument/2006/relationships/settings" Target="settings.xml"/><Relationship Id="rId7" Type="http://schemas.openxmlformats.org/officeDocument/2006/relationships/hyperlink" Target="file:///h:\HJ%20Archive\2009\01-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81_200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74C66-23C3-495F-BF66-50526AF13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301</Words>
  <Characters>1652</Characters>
  <Application>Microsoft Office Word</Application>
  <DocSecurity>0</DocSecurity>
  <Lines>75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3381: State Ports Authority study committee - South Carolina Legislature Online</dc:title>
  <dc:subject/>
  <dc:creator>Martha Sanders</dc:creator>
  <cp:keywords/>
  <dc:description/>
  <cp:lastModifiedBy>N Cumfer</cp:lastModifiedBy>
  <cp:revision>9</cp:revision>
  <cp:lastPrinted>2009-01-28T20:18:00Z</cp:lastPrinted>
  <dcterms:created xsi:type="dcterms:W3CDTF">2009-01-29T15:31:00Z</dcterms:created>
  <dcterms:modified xsi:type="dcterms:W3CDTF">2014-11-24T16:06:00Z</dcterms:modified>
</cp:coreProperties>
</file>