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6E5" w:rsidRDefault="00453CD8">
      <w:pPr>
        <w:widowControl w:val="0"/>
        <w:jc w:val="center"/>
      </w:pPr>
      <w:bookmarkStart w:id="0" w:name="_GoBack"/>
      <w:bookmarkEnd w:id="0"/>
      <w:r>
        <w:rPr>
          <w:b/>
        </w:rPr>
        <w:t>South Carolina General Assembly</w:t>
      </w:r>
    </w:p>
    <w:p w:rsidR="00D856E5" w:rsidRDefault="00453CD8">
      <w:pPr>
        <w:widowControl w:val="0"/>
        <w:jc w:val="center"/>
      </w:pPr>
      <w:r>
        <w:t>118th Session, 2009-2010</w:t>
      </w:r>
    </w:p>
    <w:p w:rsidR="00D856E5" w:rsidRDefault="00D856E5">
      <w:pPr>
        <w:widowControl w:val="0"/>
        <w:jc w:val="left"/>
      </w:pPr>
    </w:p>
    <w:p w:rsidR="00D856E5" w:rsidRDefault="00453CD8">
      <w:pPr>
        <w:widowControl w:val="0"/>
        <w:jc w:val="left"/>
        <w:rPr>
          <w:b/>
        </w:rPr>
      </w:pPr>
      <w:r>
        <w:rPr>
          <w:b/>
        </w:rPr>
        <w:t>H. 3596</w:t>
      </w:r>
    </w:p>
    <w:p w:rsidR="00D856E5" w:rsidRDefault="00D856E5">
      <w:pPr>
        <w:widowControl w:val="0"/>
        <w:jc w:val="left"/>
        <w:rPr>
          <w:b/>
        </w:rPr>
      </w:pPr>
    </w:p>
    <w:p w:rsidR="00D856E5" w:rsidRDefault="00453CD8">
      <w:pPr>
        <w:widowControl w:val="0"/>
        <w:jc w:val="left"/>
      </w:pPr>
      <w:r>
        <w:rPr>
          <w:b/>
        </w:rPr>
        <w:t>STATUS INFORMATION</w:t>
      </w:r>
    </w:p>
    <w:p w:rsidR="00D856E5" w:rsidRDefault="00D856E5">
      <w:pPr>
        <w:widowControl w:val="0"/>
        <w:jc w:val="left"/>
      </w:pPr>
    </w:p>
    <w:p w:rsidR="00D856E5" w:rsidRDefault="00453CD8">
      <w:pPr>
        <w:widowControl w:val="0"/>
        <w:jc w:val="left"/>
      </w:pPr>
      <w:r>
        <w:t>General Bill</w:t>
      </w:r>
    </w:p>
    <w:p w:rsidR="00D856E5" w:rsidRDefault="00453CD8">
      <w:pPr>
        <w:widowControl w:val="0"/>
        <w:jc w:val="left"/>
      </w:pPr>
      <w:r>
        <w:t>Sponsors: Reps. Ballentine and Gunn</w:t>
      </w:r>
    </w:p>
    <w:p w:rsidR="00D856E5" w:rsidRDefault="00453CD8">
      <w:pPr>
        <w:widowControl w:val="0"/>
        <w:jc w:val="left"/>
      </w:pPr>
      <w:r>
        <w:t>Document Path: l:\council\bills\nbd\11262ac09.docx</w:t>
      </w:r>
    </w:p>
    <w:p w:rsidR="00D856E5" w:rsidRDefault="00D856E5">
      <w:pPr>
        <w:widowControl w:val="0"/>
        <w:jc w:val="left"/>
      </w:pPr>
    </w:p>
    <w:p w:rsidR="00D856E5" w:rsidRDefault="00453CD8">
      <w:pPr>
        <w:widowControl w:val="0"/>
        <w:jc w:val="left"/>
      </w:pPr>
      <w:r>
        <w:t>Introduced in the House on February 24, 2009</w:t>
      </w:r>
    </w:p>
    <w:p w:rsidR="00D856E5" w:rsidRDefault="00453CD8">
      <w:pPr>
        <w:widowControl w:val="0"/>
        <w:jc w:val="left"/>
      </w:pPr>
      <w:r>
        <w:t xml:space="preserve">Currently residing in the House Committee on </w:t>
      </w:r>
      <w:r>
        <w:rPr>
          <w:b/>
        </w:rPr>
        <w:t>Medical, Military, Public and Municipal Affairs</w:t>
      </w:r>
    </w:p>
    <w:p w:rsidR="00D856E5" w:rsidRDefault="00D856E5">
      <w:pPr>
        <w:widowControl w:val="0"/>
        <w:jc w:val="left"/>
      </w:pPr>
    </w:p>
    <w:p w:rsidR="00D856E5" w:rsidRDefault="00453CD8">
      <w:pPr>
        <w:widowControl w:val="0"/>
        <w:jc w:val="left"/>
      </w:pPr>
      <w:r>
        <w:t>Summary: Alzehimer's Disease Registry</w:t>
      </w:r>
    </w:p>
    <w:p w:rsidR="00D856E5" w:rsidRDefault="00D856E5">
      <w:pPr>
        <w:widowControl w:val="0"/>
        <w:jc w:val="left"/>
      </w:pPr>
    </w:p>
    <w:p w:rsidR="00D856E5" w:rsidRDefault="00D856E5">
      <w:pPr>
        <w:widowControl w:val="0"/>
        <w:jc w:val="left"/>
      </w:pPr>
    </w:p>
    <w:p w:rsidR="00D856E5" w:rsidRDefault="00453CD8">
      <w:pPr>
        <w:widowControl w:val="0"/>
        <w:tabs>
          <w:tab w:val="center" w:pos="590"/>
          <w:tab w:val="center" w:pos="1440"/>
          <w:tab w:val="left" w:pos="1872"/>
          <w:tab w:val="left" w:pos="9187"/>
        </w:tabs>
        <w:jc w:val="left"/>
      </w:pPr>
      <w:r>
        <w:rPr>
          <w:b/>
        </w:rPr>
        <w:t>HISTORY OF LEGISLATIVE ACTIONS</w:t>
      </w:r>
    </w:p>
    <w:p w:rsidR="00D856E5" w:rsidRDefault="00D856E5">
      <w:pPr>
        <w:widowControl w:val="0"/>
        <w:tabs>
          <w:tab w:val="center" w:pos="590"/>
          <w:tab w:val="center" w:pos="1440"/>
          <w:tab w:val="left" w:pos="1872"/>
          <w:tab w:val="left" w:pos="9187"/>
        </w:tabs>
        <w:jc w:val="left"/>
      </w:pPr>
    </w:p>
    <w:p w:rsidR="00D856E5" w:rsidRDefault="00453CD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856E5" w:rsidRDefault="00453CD8">
      <w:pPr>
        <w:widowControl w:val="0"/>
        <w:tabs>
          <w:tab w:val="right" w:pos="1008"/>
          <w:tab w:val="left" w:pos="1152"/>
          <w:tab w:val="left" w:pos="1872"/>
          <w:tab w:val="left" w:pos="9187"/>
        </w:tabs>
        <w:ind w:left="2088" w:hanging="2088"/>
        <w:jc w:val="left"/>
      </w:pPr>
      <w:r>
        <w:tab/>
        <w:t>2/24/2009</w:t>
      </w:r>
      <w:r>
        <w:tab/>
        <w:t>House</w:t>
      </w:r>
      <w:r>
        <w:tab/>
        <w:t xml:space="preserve">Introduced and read first time </w:t>
      </w:r>
      <w:hyperlink r:id="rId7" w:history="1">
        <w:r w:rsidRPr="000E6F26">
          <w:rPr>
            <w:rStyle w:val="Hyperlink"/>
          </w:rPr>
          <w:t>HJ</w:t>
        </w:r>
      </w:hyperlink>
      <w:r>
        <w:noBreakHyphen/>
        <w:t>11</w:t>
      </w:r>
    </w:p>
    <w:p w:rsidR="00D856E5" w:rsidRDefault="00453CD8">
      <w:pPr>
        <w:widowControl w:val="0"/>
        <w:tabs>
          <w:tab w:val="right" w:pos="1008"/>
          <w:tab w:val="left" w:pos="1152"/>
          <w:tab w:val="left" w:pos="1872"/>
          <w:tab w:val="left" w:pos="9187"/>
        </w:tabs>
        <w:ind w:left="2088" w:hanging="2088"/>
        <w:jc w:val="left"/>
      </w:pPr>
      <w:r>
        <w:tab/>
        <w:t>2/24/2009</w:t>
      </w:r>
      <w:r>
        <w:tab/>
        <w:t>House</w:t>
      </w:r>
      <w:r>
        <w:tab/>
        <w:t xml:space="preserve">Referred to Committee on </w:t>
      </w:r>
      <w:r>
        <w:rPr>
          <w:b/>
        </w:rPr>
        <w:t>Medical, Military, Public and Municipal Affairs</w:t>
      </w:r>
      <w:r>
        <w:t xml:space="preserve"> </w:t>
      </w:r>
      <w:hyperlink r:id="rId8" w:history="1">
        <w:r w:rsidRPr="000E6F26">
          <w:rPr>
            <w:rStyle w:val="Hyperlink"/>
          </w:rPr>
          <w:t>HJ</w:t>
        </w:r>
      </w:hyperlink>
      <w:r>
        <w:noBreakHyphen/>
        <w:t>11</w:t>
      </w:r>
    </w:p>
    <w:p w:rsidR="00D856E5" w:rsidRDefault="00D856E5">
      <w:pPr>
        <w:widowControl w:val="0"/>
        <w:tabs>
          <w:tab w:val="right" w:pos="1008"/>
          <w:tab w:val="left" w:pos="1152"/>
          <w:tab w:val="left" w:pos="1872"/>
          <w:tab w:val="left" w:pos="9187"/>
        </w:tabs>
        <w:ind w:left="2088" w:hanging="2088"/>
        <w:jc w:val="left"/>
      </w:pPr>
    </w:p>
    <w:p w:rsidR="00D856E5" w:rsidRDefault="00D856E5">
      <w:pPr>
        <w:widowControl w:val="0"/>
        <w:tabs>
          <w:tab w:val="right" w:pos="1008"/>
          <w:tab w:val="left" w:pos="1152"/>
          <w:tab w:val="left" w:pos="1872"/>
          <w:tab w:val="left" w:pos="9187"/>
        </w:tabs>
        <w:ind w:left="2088" w:hanging="2088"/>
        <w:jc w:val="left"/>
      </w:pPr>
    </w:p>
    <w:p w:rsidR="00D856E5" w:rsidRDefault="00453CD8">
      <w:pPr>
        <w:widowControl w:val="0"/>
        <w:jc w:val="left"/>
      </w:pPr>
      <w:r>
        <w:rPr>
          <w:b/>
        </w:rPr>
        <w:t>VERSIONS OF THIS BILL</w:t>
      </w:r>
    </w:p>
    <w:p w:rsidR="00D856E5" w:rsidRDefault="00D856E5">
      <w:pPr>
        <w:widowControl w:val="0"/>
        <w:jc w:val="left"/>
      </w:pPr>
    </w:p>
    <w:p w:rsidR="00D856E5" w:rsidRDefault="00D941D5">
      <w:pPr>
        <w:widowControl w:val="0"/>
        <w:jc w:val="left"/>
      </w:pPr>
      <w:hyperlink r:id="rId9" w:history="1">
        <w:r w:rsidR="00453CD8">
          <w:rPr>
            <w:rStyle w:val="Hyperlink"/>
          </w:rPr>
          <w:t>2/24/2009</w:t>
        </w:r>
      </w:hyperlink>
    </w:p>
    <w:p w:rsidR="00D856E5" w:rsidRDefault="00D856E5"/>
    <w:p w:rsidR="00D856E5" w:rsidRDefault="00D856E5">
      <w:pPr>
        <w:sectPr w:rsidR="00D856E5">
          <w:pgSz w:w="12240" w:h="15840" w:code="1"/>
          <w:pgMar w:top="1080" w:right="1440" w:bottom="1080" w:left="1440" w:header="720" w:footer="720" w:gutter="0"/>
          <w:cols w:space="720"/>
          <w:noEndnote/>
          <w:docGrid w:linePitch="360"/>
        </w:sectPr>
      </w:pPr>
    </w:p>
    <w:p w:rsidR="00D856E5" w:rsidRDefault="00D856E5">
      <w:pPr>
        <w:pStyle w:val="BillDots"/>
      </w:pPr>
    </w:p>
    <w:p w:rsidR="00D856E5" w:rsidRDefault="00D856E5">
      <w:pPr>
        <w:pStyle w:val="Numbersforbills"/>
      </w:pP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453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453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44-36-10, CODE OF LAWS OF SOUTH CAROLINA, 1976, RELATING TO THE ESTABLISHMENT, PURPOSE, AND FUNCTIONS OF THE ALZHEIMER’S DISEASE REGISTRY IN THE UNIVERSITY OF SOUTH CAROLINA SCHOOL OF PUBLIC HEALTH, SO AS TO AUTHORIZE THE REGISTRY TO CONDUCT STUDIES AND RESEARCH ON VARIOUS ASPECTS OF ALZHEIMER’S DISEASE AND RELATED DISORDERS AND TO PROVIDE THAT CONTACT WITH BOTH PATIENTS AND PATIENT’S FAMILIES  MUST COMPLY WITH REGULATIONS PROMULGATED BY THE OFFICE OF RESEARCH AND STATISTICS.</w:t>
      </w: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6E5" w:rsidRDefault="00453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453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44-36-10(C) of the 1976 Code is amended to read:</w:t>
      </w: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453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zCs w:val="24"/>
        </w:rPr>
        <w:t>(C)</w:t>
      </w:r>
      <w:r>
        <w:rPr>
          <w:szCs w:val="24"/>
        </w:rPr>
        <w:tab/>
        <w:t xml:space="preserve">In gathering data the registry shall rely upon, to the extent possible, data from existing sources;  however, the registry may contact families and physicians of persons reported to the registry for the purpose of gathering additional data and providing information on available public and private resources. </w:t>
      </w:r>
      <w:r>
        <w:rPr>
          <w:szCs w:val="24"/>
          <w:u w:val="single"/>
        </w:rPr>
        <w:t>The registry may conduct follow-back studies, prospective studies of the progression and treatment of Alzheimer’s disease and related disorders, and research on caregiving for individuals with Alzheimer’s disease or a related disorder, on services used by individuals with Alzheimer’s disease or a related disorder, and on causes of Alzheimer’s disease and related disorders that examines risks associated with area of residence.</w:t>
      </w:r>
      <w:r>
        <w:rPr>
          <w:szCs w:val="24"/>
        </w:rPr>
        <w:t xml:space="preserve"> Patient </w:t>
      </w:r>
      <w:r>
        <w:rPr>
          <w:szCs w:val="24"/>
          <w:u w:val="single"/>
        </w:rPr>
        <w:t>and family</w:t>
      </w:r>
      <w:r>
        <w:rPr>
          <w:szCs w:val="24"/>
        </w:rPr>
        <w:t xml:space="preserve"> contact following data received from the State Budget and Control Board </w:t>
      </w:r>
      <w:r>
        <w:rPr>
          <w:szCs w:val="24"/>
        </w:rPr>
        <w:lastRenderedPageBreak/>
        <w:t>Office of Research and Statistics must be done in accordance with regulations approved by the South Carolina Data Oversight Council and promulgated by the Office of Research and Statistics.”</w:t>
      </w:r>
    </w:p>
    <w:p w:rsidR="00D856E5" w:rsidRDefault="00D8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6E5" w:rsidRDefault="00453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856E5" w:rsidRDefault="00453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56E5" w:rsidRDefault="00D856E5">
      <w:pPr>
        <w:suppressAutoHyphens/>
      </w:pPr>
    </w:p>
    <w:sectPr w:rsidR="00D856E5" w:rsidSect="00D856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6E5" w:rsidRDefault="00453CD8">
      <w:r>
        <w:separator/>
      </w:r>
    </w:p>
  </w:endnote>
  <w:endnote w:type="continuationSeparator" w:id="0">
    <w:p w:rsidR="00D856E5" w:rsidRDefault="00453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9B2B62-E847-4E6E-8089-10A73DEF2263}"/>
    <w:embedBold r:id="rId2" w:fontKey="{8412A334-EAEB-4E8C-9C4B-E830D88FDDE8}"/>
  </w:font>
  <w:font w:name="Calibri">
    <w:panose1 w:val="020F0502020204030204"/>
    <w:charset w:val="00"/>
    <w:family w:val="swiss"/>
    <w:pitch w:val="variable"/>
    <w:sig w:usb0="E10002FF" w:usb1="4000ACFF" w:usb2="00000009" w:usb3="00000000" w:csb0="0000019F" w:csb1="00000000"/>
    <w:embedRegular r:id="rId3" w:fontKey="{51397DC7-4991-44BA-982D-97554EE2BFB9}"/>
  </w:font>
  <w:font w:name="Cambria">
    <w:panose1 w:val="02040503050406030204"/>
    <w:charset w:val="00"/>
    <w:family w:val="roman"/>
    <w:pitch w:val="variable"/>
    <w:sig w:usb0="E00002FF" w:usb1="400004FF" w:usb2="00000000" w:usb3="00000000" w:csb0="0000019F" w:csb1="00000000"/>
    <w:embedRegular r:id="rId4" w:fontKey="{22E7BF71-0372-455B-9A10-539F43608C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6E5" w:rsidRDefault="00453CD8">
    <w:pPr>
      <w:pStyle w:val="Footer"/>
      <w:tabs>
        <w:tab w:val="clear" w:pos="4680"/>
        <w:tab w:val="clear" w:pos="9360"/>
        <w:tab w:val="center" w:pos="2995"/>
      </w:tabs>
      <w:spacing w:before="120"/>
    </w:pPr>
    <w:r>
      <w:t>[3596]</w:t>
    </w:r>
    <w:r>
      <w:tab/>
    </w:r>
    <w:r w:rsidR="00D941D5">
      <w:fldChar w:fldCharType="begin"/>
    </w:r>
    <w:r w:rsidR="00D941D5">
      <w:instrText xml:space="preserve"> PAGE  \* MERGEFORMAT </w:instrText>
    </w:r>
    <w:r w:rsidR="00D941D5">
      <w:fldChar w:fldCharType="separate"/>
    </w:r>
    <w:r w:rsidR="00D941D5">
      <w:rPr>
        <w:noProof/>
      </w:rPr>
      <w:t>1</w:t>
    </w:r>
    <w:r w:rsidR="00D941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6E5" w:rsidRDefault="00453CD8">
      <w:r>
        <w:separator/>
      </w:r>
    </w:p>
  </w:footnote>
  <w:footnote w:type="continuationSeparator" w:id="0">
    <w:p w:rsidR="00D856E5" w:rsidRDefault="00453C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2AC09"/>
    <w:docVar w:name="CoverBillType" w:val="b"/>
    <w:docVar w:name="docpath" w:val="L:\Council\bills\NBD\11262AC09.DOCX"/>
    <w:docVar w:name="dvBillNumber" w:val="3596"/>
    <w:docVar w:name="dvBillNumberPrefix" w:val="H. "/>
    <w:docVar w:name="dvOriginalBody" w:val="House"/>
    <w:docVar w:name="dvSteno" w:val="NBD"/>
    <w:docVar w:name="NameofBody" w:val="h"/>
    <w:docVar w:name="vgroup2" w:val="Council"/>
  </w:docVars>
  <w:rsids>
    <w:rsidRoot w:val="00D856E5"/>
    <w:rsid w:val="000E6F26"/>
    <w:rsid w:val="00453CD8"/>
    <w:rsid w:val="007A3B41"/>
    <w:rsid w:val="00D856E5"/>
    <w:rsid w:val="00D941D5"/>
    <w:rsid w:val="00DA314B"/>
    <w:rsid w:val="00DC5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7FA26F-7CC6-44F7-8D5D-B41F16262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6E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56E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6E5"/>
    <w:rPr>
      <w:rFonts w:eastAsia="Times New Roman" w:cs="Times New Roman"/>
      <w:b/>
      <w:sz w:val="30"/>
      <w:szCs w:val="20"/>
    </w:rPr>
  </w:style>
  <w:style w:type="paragraph" w:styleId="Header">
    <w:name w:val="header"/>
    <w:basedOn w:val="Normal"/>
    <w:link w:val="HeaderChar"/>
    <w:uiPriority w:val="99"/>
    <w:semiHidden/>
    <w:unhideWhenUsed/>
    <w:rsid w:val="00D856E5"/>
    <w:pPr>
      <w:tabs>
        <w:tab w:val="center" w:pos="4320"/>
        <w:tab w:val="right" w:pos="8640"/>
      </w:tabs>
    </w:pPr>
  </w:style>
  <w:style w:type="character" w:customStyle="1" w:styleId="HeaderChar">
    <w:name w:val="Header Char"/>
    <w:basedOn w:val="DefaultParagraphFont"/>
    <w:link w:val="Header"/>
    <w:uiPriority w:val="99"/>
    <w:semiHidden/>
    <w:rsid w:val="00D856E5"/>
    <w:rPr>
      <w:rFonts w:eastAsia="Times New Roman" w:cs="Times New Roman"/>
      <w:szCs w:val="20"/>
    </w:rPr>
  </w:style>
  <w:style w:type="paragraph" w:styleId="Footer">
    <w:name w:val="footer"/>
    <w:basedOn w:val="Normal"/>
    <w:link w:val="FooterChar"/>
    <w:uiPriority w:val="99"/>
    <w:unhideWhenUsed/>
    <w:rsid w:val="00D856E5"/>
    <w:pPr>
      <w:tabs>
        <w:tab w:val="center" w:pos="4680"/>
        <w:tab w:val="right" w:pos="9360"/>
      </w:tabs>
    </w:pPr>
  </w:style>
  <w:style w:type="character" w:customStyle="1" w:styleId="FooterChar">
    <w:name w:val="Footer Char"/>
    <w:basedOn w:val="DefaultParagraphFont"/>
    <w:link w:val="Footer"/>
    <w:uiPriority w:val="99"/>
    <w:rsid w:val="00D856E5"/>
    <w:rPr>
      <w:rFonts w:eastAsia="Times New Roman" w:cs="Times New Roman"/>
      <w:szCs w:val="20"/>
    </w:rPr>
  </w:style>
  <w:style w:type="character" w:styleId="PageNumber">
    <w:name w:val="page number"/>
    <w:basedOn w:val="DefaultParagraphFont"/>
    <w:uiPriority w:val="99"/>
    <w:semiHidden/>
    <w:unhideWhenUsed/>
    <w:rsid w:val="00D856E5"/>
  </w:style>
  <w:style w:type="character" w:styleId="LineNumber">
    <w:name w:val="line number"/>
    <w:basedOn w:val="DefaultParagraphFont"/>
    <w:uiPriority w:val="99"/>
    <w:semiHidden/>
    <w:unhideWhenUsed/>
    <w:rsid w:val="00D856E5"/>
  </w:style>
  <w:style w:type="paragraph" w:customStyle="1" w:styleId="BillDots">
    <w:name w:val="Bill Dots"/>
    <w:basedOn w:val="Normal"/>
    <w:qFormat/>
    <w:rsid w:val="00D856E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56E5"/>
    <w:pPr>
      <w:tabs>
        <w:tab w:val="right" w:pos="5904"/>
      </w:tabs>
    </w:pPr>
  </w:style>
  <w:style w:type="character" w:styleId="Hyperlink">
    <w:name w:val="Hyperlink"/>
    <w:basedOn w:val="DefaultParagraphFont"/>
    <w:uiPriority w:val="99"/>
    <w:unhideWhenUsed/>
    <w:rsid w:val="00D856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4-09.docx" TargetMode="External"/><Relationship Id="rId3" Type="http://schemas.openxmlformats.org/officeDocument/2006/relationships/settings" Target="settings.xml"/><Relationship Id="rId7" Type="http://schemas.openxmlformats.org/officeDocument/2006/relationships/hyperlink" Target="file:///h:\HJ%20Archive\2009\02-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96_2009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DA90F-9C70-44EF-8518-B8119D77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351</Words>
  <Characters>2017</Characters>
  <Application>Microsoft Office Word</Application>
  <DocSecurity>0</DocSecurity>
  <Lines>77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3596: Alzehimer's Disease Registry - South Carolina Legislature Online</dc:title>
  <dc:subject/>
  <dc:creator>NIKI DOWNEY</dc:creator>
  <cp:keywords/>
  <dc:description/>
  <cp:lastModifiedBy>N Cumfer</cp:lastModifiedBy>
  <cp:revision>8</cp:revision>
  <cp:lastPrinted>2009-02-11T23:32:00Z</cp:lastPrinted>
  <dcterms:created xsi:type="dcterms:W3CDTF">2009-02-25T14:00:00Z</dcterms:created>
  <dcterms:modified xsi:type="dcterms:W3CDTF">2014-11-24T16:09:00Z</dcterms:modified>
</cp:coreProperties>
</file>