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  <w:b/>
        </w:rPr>
        <w:t>South Carolina General Assembly</w:t>
      </w: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>
        <w:rPr>
          <w:rFonts w:cs="Times New Roman"/>
        </w:rPr>
        <w:t>118th Session, 2009-2010</w:t>
      </w:r>
    </w:p>
    <w:p w:rsidR="00450B34" w:rsidRDefault="00450B3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A30, R66, S363</w:t>
      </w:r>
    </w:p>
    <w:p w:rsidR="00450B34" w:rsidRDefault="00450B3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  <w:b/>
        </w:rPr>
        <w:t>STATUS INFORMATION</w:t>
      </w:r>
    </w:p>
    <w:p w:rsidR="00450B34" w:rsidRDefault="00450B3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General Bill</w:t>
      </w: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Sponsors: Senator Alexander</w:t>
      </w: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Document Path: l:\s-gen\drafting\tca\005arso.jd.tca.docx</w:t>
      </w:r>
    </w:p>
    <w:p w:rsidR="00450B34" w:rsidRDefault="00450B3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3, 2009</w:t>
      </w: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25, 2009</w:t>
      </w: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14, 2009</w:t>
      </w: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2, 2009, Signed</w:t>
      </w:r>
    </w:p>
    <w:p w:rsidR="00450B34" w:rsidRDefault="00450B3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Summary: Public safety officials</w:t>
      </w:r>
    </w:p>
    <w:p w:rsidR="00450B34" w:rsidRDefault="00450B3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0B34" w:rsidRDefault="00450B3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0B34" w:rsidRDefault="005C04C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>
        <w:rPr>
          <w:rFonts w:cs="Times New Roman"/>
          <w:b/>
        </w:rPr>
        <w:t>HISTORY OF LEGISLATIVE ACTIONS</w:t>
      </w:r>
    </w:p>
    <w:p w:rsidR="00450B34" w:rsidRDefault="00450B3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450B34" w:rsidRDefault="005C04C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>
        <w:rPr>
          <w:rFonts w:cs="Times New Roman"/>
          <w:u w:val="single"/>
        </w:rPr>
        <w:tab/>
        <w:t>Date</w:t>
      </w:r>
      <w:r>
        <w:rPr>
          <w:rFonts w:cs="Times New Roman"/>
          <w:u w:val="single"/>
        </w:rPr>
        <w:tab/>
        <w:t>Body</w:t>
      </w:r>
      <w:r>
        <w:rPr>
          <w:rFonts w:cs="Times New Roman"/>
          <w:u w:val="single"/>
        </w:rPr>
        <w:tab/>
        <w:t>Action Description with journal page number</w:t>
      </w:r>
      <w:r>
        <w:rPr>
          <w:rFonts w:cs="Times New Roman"/>
          <w:u w:val="single"/>
        </w:rPr>
        <w:tab/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Introduced and read first time </w:t>
      </w:r>
      <w:hyperlink r:id="rId6" w:history="1">
        <w:r w:rsidRPr="00A875AE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4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hyperlink r:id="rId7" w:history="1">
        <w:r w:rsidRPr="00A875AE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4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Referred to Subcommittee: Knotts (ch), Massey, Coleman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hyperlink r:id="rId8" w:history="1">
        <w:r w:rsidRPr="00A875AE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16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Read second time </w:t>
      </w:r>
      <w:hyperlink r:id="rId9" w:history="1">
        <w:r w:rsidRPr="00A875AE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13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Read third time and sent to House </w:t>
      </w:r>
      <w:hyperlink r:id="rId10" w:history="1">
        <w:r w:rsidRPr="00A875AE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23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Introduced and read first time </w:t>
      </w:r>
      <w:hyperlink r:id="rId11" w:history="1">
        <w:r w:rsidRPr="00A875AE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14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hyperlink r:id="rId12" w:history="1">
        <w:r w:rsidRPr="00A875AE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14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Recalled from Committee on </w:t>
      </w:r>
      <w:r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hyperlink r:id="rId13" w:history="1">
        <w:r w:rsidRPr="00A875AE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41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Read second time </w:t>
      </w:r>
      <w:hyperlink r:id="rId14" w:history="1">
        <w:r w:rsidRPr="00A875AE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22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Read third time and enrolled </w:t>
      </w:r>
      <w:hyperlink r:id="rId15" w:history="1">
        <w:r w:rsidRPr="00A875AE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29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5/27/2009</w:t>
      </w:r>
      <w:r>
        <w:rPr>
          <w:rFonts w:cs="Times New Roman"/>
        </w:rPr>
        <w:tab/>
      </w:r>
      <w:r>
        <w:rPr>
          <w:rFonts w:cs="Times New Roman"/>
        </w:rPr>
        <w:tab/>
        <w:t>Ratified R 66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6/2/2009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6/11/2009</w:t>
      </w:r>
      <w:r>
        <w:rPr>
          <w:rFonts w:cs="Times New Roman"/>
        </w:rPr>
        <w:tab/>
      </w:r>
      <w:r>
        <w:rPr>
          <w:rFonts w:cs="Times New Roman"/>
        </w:rPr>
        <w:tab/>
        <w:t>Effective date 06/02/09</w:t>
      </w:r>
    </w:p>
    <w:p w:rsidR="00450B34" w:rsidRDefault="005C04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6/12/2009</w:t>
      </w:r>
      <w:r>
        <w:rPr>
          <w:rFonts w:cs="Times New Roman"/>
        </w:rPr>
        <w:tab/>
      </w:r>
      <w:r>
        <w:rPr>
          <w:rFonts w:cs="Times New Roman"/>
        </w:rPr>
        <w:tab/>
        <w:t>Act No. 30</w:t>
      </w:r>
    </w:p>
    <w:p w:rsidR="00450B34" w:rsidRDefault="00450B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50B34" w:rsidRDefault="00450B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50B34" w:rsidRDefault="005C04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  <w:b/>
        </w:rPr>
        <w:t>VERSIONS OF THIS BILL</w:t>
      </w:r>
    </w:p>
    <w:p w:rsidR="00450B34" w:rsidRDefault="00450B3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0B34" w:rsidRDefault="00BD102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6" w:history="1">
        <w:r w:rsidR="005C04C8">
          <w:rPr>
            <w:rFonts w:cs="Times New Roman"/>
            <w:color w:val="0000FF" w:themeColor="hyperlink"/>
            <w:u w:val="single"/>
          </w:rPr>
          <w:t>2/3/2009</w:t>
        </w:r>
      </w:hyperlink>
    </w:p>
    <w:p w:rsidR="00450B34" w:rsidRDefault="00BD10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7" w:history="1">
        <w:r w:rsidR="005C04C8">
          <w:rPr>
            <w:rFonts w:cs="Times New Roman"/>
            <w:color w:val="0000FF" w:themeColor="hyperlink"/>
            <w:u w:val="single"/>
          </w:rPr>
          <w:t>3/11/2009</w:t>
        </w:r>
      </w:hyperlink>
    </w:p>
    <w:p w:rsidR="00450B34" w:rsidRDefault="00BD10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8" w:history="1">
        <w:r w:rsidR="005C04C8">
          <w:rPr>
            <w:rFonts w:cs="Times New Roman"/>
            <w:color w:val="0000FF" w:themeColor="hyperlink"/>
            <w:u w:val="single"/>
          </w:rPr>
          <w:t>5/12/2009</w:t>
        </w:r>
      </w:hyperlink>
    </w:p>
    <w:p w:rsidR="00450B34" w:rsidRDefault="00450B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0B34" w:rsidRDefault="00450B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450B34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(A30, R66, S363)</w:t>
      </w: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>
        <w:rPr>
          <w:rFonts w:cs="Times New Roman"/>
          <w:b/>
          <w:color w:val="000000" w:themeColor="text1"/>
          <w:szCs w:val="36"/>
        </w:rPr>
        <w:t xml:space="preserve">AN ACT </w:t>
      </w:r>
      <w:r>
        <w:rPr>
          <w:rFonts w:eastAsia="Times New Roman" w:cs="Times New Roman"/>
          <w:b/>
        </w:rPr>
        <w:t>TO AMEND SECTION 23</w:t>
      </w:r>
      <w:r>
        <w:rPr>
          <w:rFonts w:eastAsia="Times New Roman" w:cs="Times New Roman"/>
          <w:b/>
        </w:rPr>
        <w:noBreakHyphen/>
        <w:t>41</w:t>
      </w:r>
      <w:r>
        <w:rPr>
          <w:rFonts w:eastAsia="Times New Roman" w:cs="Times New Roman"/>
          <w:b/>
        </w:rPr>
        <w:noBreakHyphen/>
        <w:t>20, CODE OF LAWS OF SOUTH CAROLINA, 1976, RELATING TO DEFINITIONS FOR PURPOSES OF THE ARSON REPORTING</w:t>
      </w:r>
      <w:r>
        <w:rPr>
          <w:rFonts w:eastAsia="Times New Roman" w:cs="Times New Roman"/>
          <w:b/>
        </w:rPr>
        <w:noBreakHyphen/>
        <w:t>IMMUNITY ACT, SO AS TO ADD CERTAIN PUBLIC SAFETY OFFICIALS TO THE LIST OF AGENCIES AUTHORIZED TO RECEIVE INFORMATION FROM AN INSURANCE COMPANY.</w:t>
      </w: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Be it enacted by the General Assembly of the State of South Carolina:</w:t>
      </w: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Arson  Reporting</w:t>
      </w:r>
      <w:r>
        <w:rPr>
          <w:rFonts w:eastAsia="Times New Roman" w:cs="Times New Roman"/>
          <w:b/>
        </w:rPr>
        <w:noBreakHyphen/>
        <w:t>Immunity Act, definitions</w:t>
      </w: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SECTION</w:t>
      </w:r>
      <w:r>
        <w:rPr>
          <w:rFonts w:eastAsia="Times New Roman" w:cs="Times New Roman"/>
        </w:rPr>
        <w:tab/>
        <w:t>1.</w:t>
      </w:r>
      <w:r>
        <w:rPr>
          <w:rFonts w:eastAsia="Times New Roman" w:cs="Times New Roman"/>
        </w:rPr>
        <w:tab/>
        <w:t>Section 23</w:t>
      </w:r>
      <w:r>
        <w:rPr>
          <w:rFonts w:eastAsia="Times New Roman" w:cs="Times New Roman"/>
        </w:rPr>
        <w:noBreakHyphen/>
        <w:t>41</w:t>
      </w:r>
      <w:r>
        <w:rPr>
          <w:rFonts w:eastAsia="Times New Roman" w:cs="Times New Roman"/>
        </w:rPr>
        <w:noBreakHyphen/>
        <w:t>20(a) of the 1976 Code is amended by adding an appropriately numbered item to read:</w:t>
      </w: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“( )</w:t>
      </w:r>
      <w:r>
        <w:rPr>
          <w:rFonts w:eastAsia="Times New Roman" w:cs="Times New Roman"/>
        </w:rPr>
        <w:tab/>
        <w:t>the Fire Chief, Sheriff, or Chief of Police having jurisdiction over the arson investigation.”</w:t>
      </w: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67DE4" w:rsidRDefault="00E67DE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eastAsia="Times New Roman" w:cs="Times New Roman"/>
        </w:rPr>
        <w:t>SECTION</w:t>
      </w:r>
      <w:r>
        <w:rPr>
          <w:rFonts w:eastAsia="Times New Roman" w:cs="Times New Roman"/>
        </w:rPr>
        <w:tab/>
        <w:t>2.</w:t>
      </w:r>
      <w:r>
        <w:rPr>
          <w:rFonts w:eastAsia="Times New Roman" w:cs="Times New Roman"/>
        </w:rPr>
        <w:tab/>
        <w:t>This act takes effect upon approval by the Governor.</w:t>
      </w:r>
    </w:p>
    <w:p w:rsidR="00E67DE4" w:rsidRDefault="00E67DE4" w:rsidP="00E67DE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E67DE4" w:rsidRDefault="00E67DE4" w:rsidP="00E67DE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2009.</w:t>
      </w:r>
    </w:p>
    <w:p w:rsidR="00E67DE4" w:rsidRDefault="00E67DE4" w:rsidP="00E67DE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E67DE4" w:rsidRDefault="00E67DE4" w:rsidP="00E67DE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992B93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2009. </w:t>
      </w:r>
    </w:p>
    <w:p w:rsidR="00E67DE4" w:rsidRDefault="00E67DE4" w:rsidP="00E67DE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E67DE4" w:rsidRDefault="00E67DE4" w:rsidP="00E67DE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450B34" w:rsidRDefault="00450B34" w:rsidP="00E67D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450B34" w:rsidSect="00126654">
      <w:footerReference w:type="default" r:id="rId19"/>
      <w:footerReference w:type="first" r:id="rId2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B34" w:rsidRDefault="005C04C8">
      <w:r>
        <w:separator/>
      </w:r>
    </w:p>
  </w:endnote>
  <w:endnote w:type="continuationSeparator" w:id="0">
    <w:p w:rsidR="00450B34" w:rsidRDefault="005C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54" w:rsidRDefault="005C04C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D57DA4">
      <w:fldChar w:fldCharType="begin"/>
    </w:r>
    <w:r>
      <w:instrText xml:space="preserve"> PAGE  \* MERGEFORMAT </w:instrText>
    </w:r>
    <w:r w:rsidR="00D57DA4">
      <w:fldChar w:fldCharType="separate"/>
    </w:r>
    <w:r w:rsidR="00E67DE4">
      <w:rPr>
        <w:noProof/>
      </w:rPr>
      <w:t>1</w:t>
    </w:r>
    <w:r w:rsidR="00D57DA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54" w:rsidRDefault="00BD1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B34" w:rsidRDefault="005C04C8">
      <w:r>
        <w:separator/>
      </w:r>
    </w:p>
  </w:footnote>
  <w:footnote w:type="continuationSeparator" w:id="0">
    <w:p w:rsidR="00450B34" w:rsidRDefault="005C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arwell-Beach"/>
    <w:docVar w:name="ActBillNo" w:val="363"/>
    <w:docVar w:name="ActSecretary" w:val="Sanders"/>
    <w:docVar w:name="ActSIdno" w:val="(323)  363AHB09"/>
    <w:docVar w:name="clipname" w:val="363AHB09"/>
    <w:docVar w:name="dvBillNumber" w:val="363"/>
    <w:docVar w:name="dvBillNumberPrefix" w:val="S"/>
    <w:docVar w:name="dvOriginalBody" w:val="Senate"/>
    <w:docVar w:name="OrigSENATEBillNo" w:val="363"/>
    <w:docVar w:name="SENATEACTFULLPATH" w:val="L:\COUNCIL\ACTS\363AHB09.DOCX"/>
    <w:docVar w:name="WhatActtype" w:val="AN ACT"/>
  </w:docVars>
  <w:rsids>
    <w:rsidRoot w:val="00450B34"/>
    <w:rsid w:val="003A56EA"/>
    <w:rsid w:val="0044494B"/>
    <w:rsid w:val="00450B34"/>
    <w:rsid w:val="005C04C8"/>
    <w:rsid w:val="007C0016"/>
    <w:rsid w:val="0083057B"/>
    <w:rsid w:val="00A875AE"/>
    <w:rsid w:val="00B6550C"/>
    <w:rsid w:val="00BD1022"/>
    <w:rsid w:val="00C524D2"/>
    <w:rsid w:val="00D57DA4"/>
    <w:rsid w:val="00E6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oNotEmbedSmartTags/>
  <w:decimalSymbol w:val="."/>
  <w:listSeparator w:val=","/>
  <w15:docId w15:val="{CBD9DDA0-D2AD-4B14-9D38-75C5407D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B3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0B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0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B34"/>
  </w:style>
  <w:style w:type="paragraph" w:styleId="Footer">
    <w:name w:val="footer"/>
    <w:basedOn w:val="Normal"/>
    <w:link w:val="FooterChar"/>
    <w:uiPriority w:val="99"/>
    <w:semiHidden/>
    <w:unhideWhenUsed/>
    <w:rsid w:val="00450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B34"/>
  </w:style>
  <w:style w:type="paragraph" w:styleId="BalloonText">
    <w:name w:val="Balloon Text"/>
    <w:basedOn w:val="Normal"/>
    <w:link w:val="BalloonTextChar"/>
    <w:uiPriority w:val="99"/>
    <w:semiHidden/>
    <w:unhideWhenUsed/>
    <w:rsid w:val="00450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B34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50B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65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09\03-11-09.docx" TargetMode="External"/><Relationship Id="rId13" Type="http://schemas.openxmlformats.org/officeDocument/2006/relationships/hyperlink" Target="file:///h:\HJ%20Archive\2009\05-12-09.docx" TargetMode="External"/><Relationship Id="rId18" Type="http://schemas.openxmlformats.org/officeDocument/2006/relationships/hyperlink" Target="file:///p:\pprever\2009-10\363_20090512.doc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h:\SJ%20Archive\2009\02-03-09.docx" TargetMode="External"/><Relationship Id="rId12" Type="http://schemas.openxmlformats.org/officeDocument/2006/relationships/hyperlink" Target="file:///h:\HJ%20Archive\2009\03-25-09.docx" TargetMode="External"/><Relationship Id="rId17" Type="http://schemas.openxmlformats.org/officeDocument/2006/relationships/hyperlink" Target="file:///p:\pprever\2009-10\363_2009031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p:\pprever\2009-10\363_20090203.docx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file:///h:\SJ%20Archive\2009\02-03-09.docx" TargetMode="External"/><Relationship Id="rId11" Type="http://schemas.openxmlformats.org/officeDocument/2006/relationships/hyperlink" Target="file:///h:\HJ%20Archive\2009\03-25-0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09\05-14-09.docx" TargetMode="External"/><Relationship Id="rId10" Type="http://schemas.openxmlformats.org/officeDocument/2006/relationships/hyperlink" Target="file:///h:\SJ%20Archive\2009\03-24-09.docx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09\03-17-09.docx" TargetMode="External"/><Relationship Id="rId14" Type="http://schemas.openxmlformats.org/officeDocument/2006/relationships/hyperlink" Target="file:///h:\HJ%20Archive\2009\05-13-09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302</Words>
  <Characters>1709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363: Public safety officials - South Carolina Legislature Online</dc:title>
  <dc:subject/>
  <dc:creator>SANDERSM</dc:creator>
  <cp:keywords/>
  <dc:description/>
  <cp:lastModifiedBy>N Cumfer</cp:lastModifiedBy>
  <cp:revision>6</cp:revision>
  <cp:lastPrinted>2009-05-14T20:48:00Z</cp:lastPrinted>
  <dcterms:created xsi:type="dcterms:W3CDTF">2009-08-04T14:58:00Z</dcterms:created>
  <dcterms:modified xsi:type="dcterms:W3CDTF">2014-11-24T14:58:00Z</dcterms:modified>
</cp:coreProperties>
</file>