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2A4" w:rsidRDefault="00720001">
      <w:pPr>
        <w:widowControl w:val="0"/>
        <w:jc w:val="center"/>
      </w:pPr>
      <w:bookmarkStart w:id="0" w:name="_GoBack"/>
      <w:bookmarkEnd w:id="0"/>
      <w:r>
        <w:rPr>
          <w:b/>
        </w:rPr>
        <w:t>South Carolina General Assembly</w:t>
      </w:r>
    </w:p>
    <w:p w:rsidR="004A72A4" w:rsidRDefault="00720001">
      <w:pPr>
        <w:widowControl w:val="0"/>
        <w:jc w:val="center"/>
      </w:pPr>
      <w:r>
        <w:t>118th Session, 2009-2010</w:t>
      </w:r>
    </w:p>
    <w:p w:rsidR="004A72A4" w:rsidRDefault="004A72A4">
      <w:pPr>
        <w:widowControl w:val="0"/>
        <w:jc w:val="left"/>
      </w:pPr>
    </w:p>
    <w:p w:rsidR="004A72A4" w:rsidRDefault="00720001">
      <w:pPr>
        <w:widowControl w:val="0"/>
        <w:jc w:val="left"/>
        <w:rPr>
          <w:b/>
        </w:rPr>
      </w:pPr>
      <w:r>
        <w:rPr>
          <w:b/>
        </w:rPr>
        <w:t>H. 3767</w:t>
      </w:r>
    </w:p>
    <w:p w:rsidR="004A72A4" w:rsidRDefault="004A72A4">
      <w:pPr>
        <w:widowControl w:val="0"/>
        <w:jc w:val="left"/>
        <w:rPr>
          <w:b/>
        </w:rPr>
      </w:pPr>
    </w:p>
    <w:p w:rsidR="004A72A4" w:rsidRDefault="00720001">
      <w:pPr>
        <w:widowControl w:val="0"/>
        <w:jc w:val="left"/>
      </w:pPr>
      <w:r>
        <w:rPr>
          <w:b/>
        </w:rPr>
        <w:t>STATUS INFORMATION</w:t>
      </w:r>
    </w:p>
    <w:p w:rsidR="004A72A4" w:rsidRDefault="004A72A4">
      <w:pPr>
        <w:widowControl w:val="0"/>
        <w:jc w:val="left"/>
      </w:pPr>
    </w:p>
    <w:p w:rsidR="004A72A4" w:rsidRDefault="00720001">
      <w:pPr>
        <w:widowControl w:val="0"/>
        <w:jc w:val="left"/>
      </w:pPr>
      <w:r>
        <w:t>Concurrent Resolution</w:t>
      </w:r>
    </w:p>
    <w:p w:rsidR="004A72A4" w:rsidRDefault="00720001">
      <w:pPr>
        <w:widowControl w:val="0"/>
        <w:jc w:val="left"/>
      </w:pPr>
      <w:r>
        <w:t>Sponsors: Rep. Alexander</w:t>
      </w:r>
    </w:p>
    <w:p w:rsidR="004A72A4" w:rsidRDefault="00720001">
      <w:pPr>
        <w:widowControl w:val="0"/>
        <w:jc w:val="left"/>
      </w:pPr>
      <w:r>
        <w:t>Document Path: l:\council\bills\gm\24320sd09.docx</w:t>
      </w:r>
    </w:p>
    <w:p w:rsidR="004A72A4" w:rsidRDefault="004A72A4">
      <w:pPr>
        <w:widowControl w:val="0"/>
        <w:jc w:val="left"/>
      </w:pPr>
    </w:p>
    <w:p w:rsidR="004A72A4" w:rsidRDefault="00720001">
      <w:pPr>
        <w:widowControl w:val="0"/>
        <w:jc w:val="left"/>
      </w:pPr>
      <w:r>
        <w:t>Introduced in the House on March 25, 2009</w:t>
      </w:r>
    </w:p>
    <w:p w:rsidR="004A72A4" w:rsidRDefault="00720001">
      <w:pPr>
        <w:widowControl w:val="0"/>
        <w:jc w:val="left"/>
      </w:pPr>
      <w:r>
        <w:t>Introduced in the Senate on March 25, 2009</w:t>
      </w:r>
    </w:p>
    <w:p w:rsidR="004A72A4" w:rsidRDefault="00720001">
      <w:pPr>
        <w:widowControl w:val="0"/>
        <w:jc w:val="left"/>
      </w:pPr>
      <w:r>
        <w:t>Adopted by the General Assembly on March 25, 2009</w:t>
      </w:r>
    </w:p>
    <w:p w:rsidR="004A72A4" w:rsidRDefault="004A72A4">
      <w:pPr>
        <w:widowControl w:val="0"/>
        <w:jc w:val="left"/>
      </w:pPr>
    </w:p>
    <w:p w:rsidR="004A72A4" w:rsidRDefault="00720001">
      <w:pPr>
        <w:widowControl w:val="0"/>
        <w:jc w:val="left"/>
      </w:pPr>
      <w:r>
        <w:t>Summary: Ervin James</w:t>
      </w:r>
    </w:p>
    <w:p w:rsidR="004A72A4" w:rsidRDefault="004A72A4">
      <w:pPr>
        <w:widowControl w:val="0"/>
        <w:jc w:val="left"/>
      </w:pPr>
    </w:p>
    <w:p w:rsidR="004A72A4" w:rsidRDefault="004A72A4">
      <w:pPr>
        <w:widowControl w:val="0"/>
        <w:jc w:val="left"/>
      </w:pPr>
    </w:p>
    <w:p w:rsidR="004A72A4" w:rsidRDefault="00720001">
      <w:pPr>
        <w:widowControl w:val="0"/>
        <w:tabs>
          <w:tab w:val="center" w:pos="590"/>
          <w:tab w:val="center" w:pos="1440"/>
          <w:tab w:val="left" w:pos="1872"/>
          <w:tab w:val="left" w:pos="9187"/>
        </w:tabs>
        <w:jc w:val="left"/>
      </w:pPr>
      <w:r>
        <w:rPr>
          <w:b/>
        </w:rPr>
        <w:t>HISTORY OF LEGISLATIVE ACTIONS</w:t>
      </w:r>
    </w:p>
    <w:p w:rsidR="004A72A4" w:rsidRDefault="004A72A4">
      <w:pPr>
        <w:widowControl w:val="0"/>
        <w:tabs>
          <w:tab w:val="center" w:pos="590"/>
          <w:tab w:val="center" w:pos="1440"/>
          <w:tab w:val="left" w:pos="1872"/>
          <w:tab w:val="left" w:pos="9187"/>
        </w:tabs>
        <w:jc w:val="left"/>
      </w:pPr>
    </w:p>
    <w:p w:rsidR="004A72A4" w:rsidRDefault="0072000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A72A4" w:rsidRDefault="00720001">
      <w:pPr>
        <w:widowControl w:val="0"/>
        <w:tabs>
          <w:tab w:val="right" w:pos="1008"/>
          <w:tab w:val="left" w:pos="1152"/>
          <w:tab w:val="left" w:pos="1872"/>
          <w:tab w:val="left" w:pos="9187"/>
        </w:tabs>
        <w:ind w:left="2088" w:hanging="2088"/>
        <w:jc w:val="left"/>
      </w:pPr>
      <w:r>
        <w:tab/>
        <w:t>3/25/2009</w:t>
      </w:r>
      <w:r>
        <w:tab/>
        <w:t>House</w:t>
      </w:r>
      <w:r>
        <w:tab/>
        <w:t xml:space="preserve">Introduced, adopted, sent to Senate </w:t>
      </w:r>
      <w:hyperlink r:id="rId7" w:history="1">
        <w:r w:rsidRPr="0036098C">
          <w:rPr>
            <w:rStyle w:val="Hyperlink"/>
          </w:rPr>
          <w:t>HJ</w:t>
        </w:r>
      </w:hyperlink>
      <w:r>
        <w:noBreakHyphen/>
        <w:t>53</w:t>
      </w:r>
    </w:p>
    <w:p w:rsidR="004A72A4" w:rsidRDefault="00720001">
      <w:pPr>
        <w:widowControl w:val="0"/>
        <w:tabs>
          <w:tab w:val="right" w:pos="1008"/>
          <w:tab w:val="left" w:pos="1152"/>
          <w:tab w:val="left" w:pos="1872"/>
          <w:tab w:val="left" w:pos="9187"/>
        </w:tabs>
        <w:ind w:left="2088" w:hanging="2088"/>
        <w:jc w:val="left"/>
      </w:pPr>
      <w:r>
        <w:tab/>
        <w:t>3/25/2009</w:t>
      </w:r>
      <w:r>
        <w:tab/>
        <w:t>Senate</w:t>
      </w:r>
      <w:r>
        <w:tab/>
        <w:t xml:space="preserve">Introduced, adopted, returned with concurrence </w:t>
      </w:r>
      <w:hyperlink r:id="rId8" w:history="1">
        <w:r w:rsidRPr="0036098C">
          <w:rPr>
            <w:rStyle w:val="Hyperlink"/>
          </w:rPr>
          <w:t>SJ</w:t>
        </w:r>
      </w:hyperlink>
      <w:r>
        <w:noBreakHyphen/>
        <w:t>13</w:t>
      </w:r>
    </w:p>
    <w:p w:rsidR="004A72A4" w:rsidRDefault="004A72A4">
      <w:pPr>
        <w:widowControl w:val="0"/>
        <w:tabs>
          <w:tab w:val="right" w:pos="1008"/>
          <w:tab w:val="left" w:pos="1152"/>
          <w:tab w:val="left" w:pos="1872"/>
          <w:tab w:val="left" w:pos="9187"/>
        </w:tabs>
        <w:ind w:left="2088" w:hanging="2088"/>
        <w:jc w:val="left"/>
      </w:pPr>
    </w:p>
    <w:p w:rsidR="004A72A4" w:rsidRDefault="004A72A4">
      <w:pPr>
        <w:widowControl w:val="0"/>
        <w:tabs>
          <w:tab w:val="right" w:pos="1008"/>
          <w:tab w:val="left" w:pos="1152"/>
          <w:tab w:val="left" w:pos="1872"/>
          <w:tab w:val="left" w:pos="9187"/>
        </w:tabs>
        <w:ind w:left="2088" w:hanging="2088"/>
        <w:jc w:val="left"/>
      </w:pPr>
    </w:p>
    <w:p w:rsidR="004A72A4" w:rsidRDefault="00720001">
      <w:r>
        <w:rPr>
          <w:b/>
        </w:rPr>
        <w:t>VERSIONS OF THIS BILL</w:t>
      </w:r>
    </w:p>
    <w:p w:rsidR="004A72A4" w:rsidRDefault="004A72A4"/>
    <w:p w:rsidR="004A72A4" w:rsidRDefault="00FB6D7C">
      <w:hyperlink r:id="rId9" w:history="1">
        <w:r w:rsidR="00720001">
          <w:rPr>
            <w:rStyle w:val="Hyperlink"/>
          </w:rPr>
          <w:t>3/25/2009</w:t>
        </w:r>
      </w:hyperlink>
    </w:p>
    <w:p w:rsidR="004A72A4" w:rsidRDefault="004A72A4"/>
    <w:p w:rsidR="004A72A4" w:rsidRDefault="004A72A4">
      <w:pPr>
        <w:sectPr w:rsidR="004A72A4">
          <w:pgSz w:w="12240" w:h="15840" w:code="1"/>
          <w:pgMar w:top="1080" w:right="1440" w:bottom="1080" w:left="1440" w:header="720" w:footer="720" w:gutter="0"/>
          <w:cols w:space="720"/>
          <w:noEndnote/>
          <w:docGrid w:linePitch="360"/>
        </w:sectPr>
      </w:pPr>
    </w:p>
    <w:p w:rsidR="004A72A4" w:rsidRDefault="004A72A4">
      <w:pPr>
        <w:pStyle w:val="BillDots"/>
      </w:pPr>
    </w:p>
    <w:p w:rsidR="004A72A4" w:rsidRDefault="004A72A4">
      <w:pPr>
        <w:pStyle w:val="Numbersforbills"/>
      </w:pPr>
    </w:p>
    <w:p w:rsidR="004A72A4" w:rsidRDefault="004A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A4" w:rsidRDefault="004A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A4" w:rsidRDefault="004A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A4" w:rsidRDefault="004A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A4" w:rsidRDefault="004A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A4" w:rsidRDefault="004A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A4" w:rsidRDefault="0072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4A72A4" w:rsidRDefault="004A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A4" w:rsidRDefault="0072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THE LIFE AND LEGACY OF ERVIN JAMES, FOUNDER OF JAMESTOWN IN FLORENCE COUNTY, AND TO CELEBRATE THE RICH CONTRIBUTIONS HE MADE TO AFRICAN</w:t>
      </w:r>
      <w:r>
        <w:noBreakHyphen/>
        <w:t>AMERICAN HISTORY, AGRICULTURE, AND COMMUNITY GROWTH AT A TIME WHEN MANY AFRICAN AMERICANS STRUGGLED TO SURVIVE.</w:t>
      </w:r>
    </w:p>
    <w:p w:rsidR="004A72A4" w:rsidRDefault="004A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72A4" w:rsidRDefault="0072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take great pride in commending the significant role that Ervin James played in agriculture, community development, and African</w:t>
      </w:r>
      <w:r>
        <w:noBreakHyphen/>
        <w:t>American history in our fine State and throughout the South; and</w:t>
      </w:r>
    </w:p>
    <w:p w:rsidR="004A72A4" w:rsidRDefault="004A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A4" w:rsidRDefault="0072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Civil War, Ervin James purchased a one hundred five</w:t>
      </w:r>
      <w:r>
        <w:noBreakHyphen/>
        <w:t>acre tract of land near Florence from Eli McKissick and Mary Poston in 1870, which he developed into far more than a family farm; and</w:t>
      </w:r>
    </w:p>
    <w:p w:rsidR="004A72A4" w:rsidRDefault="004A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A4" w:rsidRDefault="0072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last two decades of the nineteenth century, his tract grew into a small rural community that thrived for seventy years, and through his vision and hard work the community expanded through cooperative purchases made by his five sons and one son</w:t>
      </w:r>
      <w:r>
        <w:noBreakHyphen/>
        <w:t>in</w:t>
      </w:r>
      <w:r>
        <w:noBreakHyphen/>
        <w:t>law; and</w:t>
      </w:r>
    </w:p>
    <w:p w:rsidR="004A72A4" w:rsidRDefault="004A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A4" w:rsidRDefault="0072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practice of cooperative purchase continued into the third generation of the James family, and the presence of several surnames on the 1915 deed suggests that other African</w:t>
      </w:r>
      <w:r>
        <w:noBreakHyphen/>
        <w:t>American families had established themselves in the community; and</w:t>
      </w:r>
    </w:p>
    <w:p w:rsidR="004A72A4" w:rsidRDefault="004A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A4" w:rsidRDefault="0072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the Civil War, freed African Americans found significance in owning land where family members could be reunited, live, and work together, and the tract at Jamestown </w:t>
      </w:r>
      <w:r>
        <w:lastRenderedPageBreak/>
        <w:t>passed down to the family heirs of Ervin James in each generation, who collectively owned the land of their ancestors; and</w:t>
      </w:r>
    </w:p>
    <w:p w:rsidR="004A72A4" w:rsidRDefault="004A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A4" w:rsidRDefault="0072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rural community boasted a population of some two hundred fifty residents and included the Summerville Methodist Church, the Jamestown Cemetery, and the Summerville Elementary School; and</w:t>
      </w:r>
    </w:p>
    <w:p w:rsidR="004A72A4" w:rsidRDefault="004A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A4" w:rsidRDefault="0072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note with deep and sincere appreciation the foresight and contributions of Ervin James to the Palmetto State.  Now, therefore, </w:t>
      </w:r>
    </w:p>
    <w:p w:rsidR="004A72A4" w:rsidRDefault="004A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A4" w:rsidRDefault="0072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A72A4" w:rsidRDefault="004A7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2A4" w:rsidRDefault="0072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honor the life and legacy of Ervin James, founder of Jamestown in Florence County, and celebrate the rich contributions he made to African-American history, agriculture, and community growth at a time when many African Americans struggled to survive.</w:t>
      </w:r>
    </w:p>
    <w:p w:rsidR="004A72A4" w:rsidRDefault="00720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72A4" w:rsidRDefault="004A72A4">
      <w:pPr>
        <w:suppressAutoHyphens/>
      </w:pPr>
    </w:p>
    <w:sectPr w:rsidR="004A72A4" w:rsidSect="004A72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2A4" w:rsidRDefault="00720001">
      <w:r>
        <w:separator/>
      </w:r>
    </w:p>
  </w:endnote>
  <w:endnote w:type="continuationSeparator" w:id="0">
    <w:p w:rsidR="004A72A4" w:rsidRDefault="00720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0912B3-C5B2-4BB5-9250-134A60893E05}"/>
    <w:embedBold r:id="rId2" w:fontKey="{C23F43D1-A2C5-4069-9A7B-B887770082E9}"/>
  </w:font>
  <w:font w:name="Calibri">
    <w:panose1 w:val="020F0502020204030204"/>
    <w:charset w:val="00"/>
    <w:family w:val="swiss"/>
    <w:pitch w:val="variable"/>
    <w:sig w:usb0="E10002FF" w:usb1="4000ACFF" w:usb2="00000009" w:usb3="00000000" w:csb0="0000019F" w:csb1="00000000"/>
    <w:embedRegular r:id="rId3" w:fontKey="{0C82284B-453F-4294-88D0-A57979BC0E9B}"/>
  </w:font>
  <w:font w:name="Cambria">
    <w:panose1 w:val="02040503050406030204"/>
    <w:charset w:val="00"/>
    <w:family w:val="roman"/>
    <w:pitch w:val="variable"/>
    <w:sig w:usb0="E00002FF" w:usb1="400004FF" w:usb2="00000000" w:usb3="00000000" w:csb0="0000019F" w:csb1="00000000"/>
    <w:embedRegular r:id="rId4" w:fontKey="{92539027-2FE0-4D98-821A-CA305645A3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2A4" w:rsidRDefault="00720001">
    <w:pPr>
      <w:pStyle w:val="Footer"/>
      <w:tabs>
        <w:tab w:val="clear" w:pos="4680"/>
        <w:tab w:val="clear" w:pos="9360"/>
        <w:tab w:val="center" w:pos="2995"/>
      </w:tabs>
      <w:spacing w:before="120"/>
    </w:pPr>
    <w:r>
      <w:t>[3767]</w:t>
    </w:r>
    <w:r>
      <w:tab/>
    </w:r>
    <w:r w:rsidR="00FB6D7C">
      <w:fldChar w:fldCharType="begin"/>
    </w:r>
    <w:r w:rsidR="00FB6D7C">
      <w:instrText xml:space="preserve"> PAGE  \* MERGEFORMAT </w:instrText>
    </w:r>
    <w:r w:rsidR="00FB6D7C">
      <w:fldChar w:fldCharType="separate"/>
    </w:r>
    <w:r w:rsidR="00FB6D7C">
      <w:rPr>
        <w:noProof/>
      </w:rPr>
      <w:t>1</w:t>
    </w:r>
    <w:r w:rsidR="00FB6D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2A4" w:rsidRDefault="00720001">
      <w:r>
        <w:separator/>
      </w:r>
    </w:p>
  </w:footnote>
  <w:footnote w:type="continuationSeparator" w:id="0">
    <w:p w:rsidR="004A72A4" w:rsidRDefault="007200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20SD09"/>
    <w:docVar w:name="CoverBillType" w:val="c"/>
    <w:docVar w:name="docpath" w:val="L:\Council\bills\GM\24320SD09.DOCX"/>
    <w:docVar w:name="dvBillNumber" w:val="3767"/>
    <w:docVar w:name="dvBillNumberPrefix" w:val="H. "/>
    <w:docVar w:name="dvOriginalBody" w:val="House"/>
    <w:docVar w:name="dvSteno" w:val="GM"/>
    <w:docVar w:name="NameofBody" w:val="h"/>
    <w:docVar w:name="vgroup2" w:val="Council"/>
  </w:docVars>
  <w:rsids>
    <w:rsidRoot w:val="004A72A4"/>
    <w:rsid w:val="00083D84"/>
    <w:rsid w:val="001A22BF"/>
    <w:rsid w:val="0036098C"/>
    <w:rsid w:val="004A72A4"/>
    <w:rsid w:val="00720001"/>
    <w:rsid w:val="00E17B7F"/>
    <w:rsid w:val="00FB6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5B9CBD-50A8-474F-917B-B71520F0C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2A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A72A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2A4"/>
    <w:rPr>
      <w:rFonts w:eastAsia="Times New Roman" w:cs="Times New Roman"/>
      <w:b/>
      <w:sz w:val="30"/>
      <w:szCs w:val="20"/>
    </w:rPr>
  </w:style>
  <w:style w:type="paragraph" w:styleId="Header">
    <w:name w:val="header"/>
    <w:basedOn w:val="Normal"/>
    <w:link w:val="HeaderChar"/>
    <w:uiPriority w:val="99"/>
    <w:semiHidden/>
    <w:unhideWhenUsed/>
    <w:rsid w:val="004A72A4"/>
    <w:pPr>
      <w:tabs>
        <w:tab w:val="center" w:pos="4320"/>
        <w:tab w:val="right" w:pos="8640"/>
      </w:tabs>
    </w:pPr>
  </w:style>
  <w:style w:type="character" w:customStyle="1" w:styleId="HeaderChar">
    <w:name w:val="Header Char"/>
    <w:basedOn w:val="DefaultParagraphFont"/>
    <w:link w:val="Header"/>
    <w:uiPriority w:val="99"/>
    <w:semiHidden/>
    <w:rsid w:val="004A72A4"/>
    <w:rPr>
      <w:rFonts w:eastAsia="Times New Roman" w:cs="Times New Roman"/>
      <w:szCs w:val="20"/>
    </w:rPr>
  </w:style>
  <w:style w:type="paragraph" w:styleId="Footer">
    <w:name w:val="footer"/>
    <w:basedOn w:val="Normal"/>
    <w:link w:val="FooterChar"/>
    <w:uiPriority w:val="99"/>
    <w:unhideWhenUsed/>
    <w:rsid w:val="004A72A4"/>
    <w:pPr>
      <w:tabs>
        <w:tab w:val="center" w:pos="4680"/>
        <w:tab w:val="right" w:pos="9360"/>
      </w:tabs>
    </w:pPr>
  </w:style>
  <w:style w:type="character" w:customStyle="1" w:styleId="FooterChar">
    <w:name w:val="Footer Char"/>
    <w:basedOn w:val="DefaultParagraphFont"/>
    <w:link w:val="Footer"/>
    <w:uiPriority w:val="99"/>
    <w:rsid w:val="004A72A4"/>
    <w:rPr>
      <w:rFonts w:eastAsia="Times New Roman" w:cs="Times New Roman"/>
      <w:szCs w:val="20"/>
    </w:rPr>
  </w:style>
  <w:style w:type="character" w:styleId="PageNumber">
    <w:name w:val="page number"/>
    <w:basedOn w:val="DefaultParagraphFont"/>
    <w:uiPriority w:val="99"/>
    <w:semiHidden/>
    <w:unhideWhenUsed/>
    <w:rsid w:val="004A72A4"/>
  </w:style>
  <w:style w:type="character" w:styleId="LineNumber">
    <w:name w:val="line number"/>
    <w:basedOn w:val="DefaultParagraphFont"/>
    <w:uiPriority w:val="99"/>
    <w:semiHidden/>
    <w:unhideWhenUsed/>
    <w:rsid w:val="004A72A4"/>
  </w:style>
  <w:style w:type="paragraph" w:customStyle="1" w:styleId="BillDots">
    <w:name w:val="Bill Dots"/>
    <w:basedOn w:val="Normal"/>
    <w:qFormat/>
    <w:rsid w:val="004A72A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A72A4"/>
    <w:pPr>
      <w:tabs>
        <w:tab w:val="right" w:pos="5904"/>
      </w:tabs>
    </w:pPr>
  </w:style>
  <w:style w:type="character" w:styleId="Hyperlink">
    <w:name w:val="Hyperlink"/>
    <w:basedOn w:val="DefaultParagraphFont"/>
    <w:uiPriority w:val="99"/>
    <w:unhideWhenUsed/>
    <w:rsid w:val="004A72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5-09.docx" TargetMode="External"/><Relationship Id="rId3" Type="http://schemas.openxmlformats.org/officeDocument/2006/relationships/settings" Target="settings.xml"/><Relationship Id="rId7" Type="http://schemas.openxmlformats.org/officeDocument/2006/relationships/hyperlink" Target="file:///h:\HJ%20Archive\2009\03-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67_2009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01EE9-54A4-4CFA-BD18-24FCC99FE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446</Words>
  <Characters>2502</Characters>
  <Application>Microsoft Office Word</Application>
  <DocSecurity>0</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3767: Ervin James - South Carolina Legislature Online</dc:title>
  <dc:subject/>
  <dc:creator>GAILMOORE</dc:creator>
  <cp:keywords/>
  <dc:description/>
  <cp:lastModifiedBy>N Cumfer</cp:lastModifiedBy>
  <cp:revision>10</cp:revision>
  <cp:lastPrinted>2009-03-25T14:54:00Z</cp:lastPrinted>
  <dcterms:created xsi:type="dcterms:W3CDTF">2009-03-25T16:09:00Z</dcterms:created>
  <dcterms:modified xsi:type="dcterms:W3CDTF">2014-11-24T16:12:00Z</dcterms:modified>
</cp:coreProperties>
</file>