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3D61" w:rsidRDefault="009037A2">
      <w:pPr>
        <w:widowControl w:val="0"/>
        <w:jc w:val="center"/>
      </w:pPr>
      <w:bookmarkStart w:id="0" w:name="_GoBack"/>
      <w:bookmarkEnd w:id="0"/>
      <w:r>
        <w:rPr>
          <w:b/>
        </w:rPr>
        <w:t>South Carolina General Assembly</w:t>
      </w:r>
    </w:p>
    <w:p w:rsidR="005E3D61" w:rsidRDefault="009037A2">
      <w:pPr>
        <w:widowControl w:val="0"/>
        <w:jc w:val="center"/>
      </w:pPr>
      <w:r>
        <w:t>118th Session, 2009-2010</w:t>
      </w:r>
    </w:p>
    <w:p w:rsidR="005E3D61" w:rsidRDefault="005E3D61">
      <w:pPr>
        <w:widowControl w:val="0"/>
        <w:jc w:val="left"/>
      </w:pPr>
    </w:p>
    <w:p w:rsidR="005E3D61" w:rsidRDefault="009037A2">
      <w:pPr>
        <w:widowControl w:val="0"/>
        <w:jc w:val="left"/>
        <w:rPr>
          <w:b/>
        </w:rPr>
      </w:pPr>
      <w:r>
        <w:rPr>
          <w:b/>
        </w:rPr>
        <w:t>H. 3801</w:t>
      </w:r>
    </w:p>
    <w:p w:rsidR="005E3D61" w:rsidRDefault="005E3D61">
      <w:pPr>
        <w:widowControl w:val="0"/>
        <w:jc w:val="left"/>
        <w:rPr>
          <w:b/>
        </w:rPr>
      </w:pPr>
    </w:p>
    <w:p w:rsidR="005E3D61" w:rsidRDefault="009037A2">
      <w:pPr>
        <w:widowControl w:val="0"/>
        <w:jc w:val="left"/>
      </w:pPr>
      <w:r>
        <w:rPr>
          <w:b/>
        </w:rPr>
        <w:t>STATUS INFORMATION</w:t>
      </w:r>
    </w:p>
    <w:p w:rsidR="005E3D61" w:rsidRDefault="005E3D61">
      <w:pPr>
        <w:widowControl w:val="0"/>
        <w:jc w:val="left"/>
      </w:pPr>
    </w:p>
    <w:p w:rsidR="005E3D61" w:rsidRDefault="009037A2">
      <w:pPr>
        <w:widowControl w:val="0"/>
        <w:jc w:val="left"/>
      </w:pPr>
      <w:r>
        <w:t>Joint Resolution</w:t>
      </w:r>
    </w:p>
    <w:p w:rsidR="005E3D61" w:rsidRDefault="009037A2">
      <w:pPr>
        <w:widowControl w:val="0"/>
        <w:jc w:val="left"/>
      </w:pPr>
      <w:r>
        <w:t>Sponsors: Reps. Gilliard, Brantley, Alexander, G.A. Brown, Dillard, Hodges, Hosey, Hutto, Mack, Weeks and Williams</w:t>
      </w:r>
    </w:p>
    <w:p w:rsidR="005E3D61" w:rsidRDefault="009037A2">
      <w:pPr>
        <w:widowControl w:val="0"/>
        <w:jc w:val="left"/>
      </w:pPr>
      <w:r>
        <w:t>Document Path: l:\council\bills\gjk\20226sd09.docx</w:t>
      </w:r>
    </w:p>
    <w:p w:rsidR="005E3D61" w:rsidRDefault="005E3D61">
      <w:pPr>
        <w:widowControl w:val="0"/>
        <w:jc w:val="left"/>
      </w:pPr>
    </w:p>
    <w:p w:rsidR="005E3D61" w:rsidRDefault="009037A2">
      <w:pPr>
        <w:widowControl w:val="0"/>
        <w:jc w:val="left"/>
      </w:pPr>
      <w:r>
        <w:t>Introduced in the House on March 26, 2009</w:t>
      </w:r>
    </w:p>
    <w:p w:rsidR="005E3D61" w:rsidRDefault="009037A2">
      <w:pPr>
        <w:widowControl w:val="0"/>
        <w:jc w:val="left"/>
      </w:pPr>
      <w:r>
        <w:t xml:space="preserve">Currently residing in the House Committee on </w:t>
      </w:r>
      <w:r>
        <w:rPr>
          <w:b/>
        </w:rPr>
        <w:t>Medical, Military, Public and Municipal Affairs</w:t>
      </w:r>
    </w:p>
    <w:p w:rsidR="005E3D61" w:rsidRDefault="005E3D61">
      <w:pPr>
        <w:widowControl w:val="0"/>
        <w:jc w:val="left"/>
      </w:pPr>
    </w:p>
    <w:p w:rsidR="005E3D61" w:rsidRDefault="009037A2">
      <w:pPr>
        <w:widowControl w:val="0"/>
        <w:jc w:val="left"/>
      </w:pPr>
      <w:r>
        <w:t>Summary: Homeless person's study</w:t>
      </w:r>
    </w:p>
    <w:p w:rsidR="005E3D61" w:rsidRDefault="005E3D61">
      <w:pPr>
        <w:widowControl w:val="0"/>
        <w:jc w:val="left"/>
      </w:pPr>
    </w:p>
    <w:p w:rsidR="005E3D61" w:rsidRDefault="005E3D61">
      <w:pPr>
        <w:widowControl w:val="0"/>
        <w:jc w:val="left"/>
      </w:pPr>
    </w:p>
    <w:p w:rsidR="005E3D61" w:rsidRDefault="009037A2">
      <w:pPr>
        <w:widowControl w:val="0"/>
        <w:tabs>
          <w:tab w:val="center" w:pos="590"/>
          <w:tab w:val="center" w:pos="1440"/>
          <w:tab w:val="left" w:pos="1872"/>
          <w:tab w:val="left" w:pos="9187"/>
        </w:tabs>
        <w:jc w:val="left"/>
      </w:pPr>
      <w:r>
        <w:rPr>
          <w:b/>
        </w:rPr>
        <w:t>HISTORY OF LEGISLATIVE ACTIONS</w:t>
      </w:r>
    </w:p>
    <w:p w:rsidR="005E3D61" w:rsidRDefault="005E3D61">
      <w:pPr>
        <w:widowControl w:val="0"/>
        <w:tabs>
          <w:tab w:val="center" w:pos="590"/>
          <w:tab w:val="center" w:pos="1440"/>
          <w:tab w:val="left" w:pos="1872"/>
          <w:tab w:val="left" w:pos="9187"/>
        </w:tabs>
        <w:jc w:val="left"/>
      </w:pPr>
    </w:p>
    <w:p w:rsidR="005E3D61" w:rsidRDefault="009037A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E3D61" w:rsidRDefault="009037A2">
      <w:pPr>
        <w:widowControl w:val="0"/>
        <w:tabs>
          <w:tab w:val="right" w:pos="1008"/>
          <w:tab w:val="left" w:pos="1152"/>
          <w:tab w:val="left" w:pos="1872"/>
          <w:tab w:val="left" w:pos="9187"/>
        </w:tabs>
        <w:ind w:left="2088" w:hanging="2088"/>
        <w:jc w:val="left"/>
      </w:pPr>
      <w:r>
        <w:tab/>
        <w:t>3/26/2009</w:t>
      </w:r>
      <w:r>
        <w:tab/>
        <w:t>House</w:t>
      </w:r>
      <w:r>
        <w:tab/>
        <w:t xml:space="preserve">Introduced and read first time </w:t>
      </w:r>
      <w:hyperlink r:id="rId7" w:history="1">
        <w:r w:rsidRPr="00C838AD">
          <w:rPr>
            <w:rStyle w:val="Hyperlink"/>
          </w:rPr>
          <w:t>HJ</w:t>
        </w:r>
      </w:hyperlink>
      <w:r>
        <w:noBreakHyphen/>
        <w:t>44</w:t>
      </w:r>
    </w:p>
    <w:p w:rsidR="005E3D61" w:rsidRDefault="009037A2">
      <w:pPr>
        <w:widowControl w:val="0"/>
        <w:tabs>
          <w:tab w:val="right" w:pos="1008"/>
          <w:tab w:val="left" w:pos="1152"/>
          <w:tab w:val="left" w:pos="1872"/>
          <w:tab w:val="left" w:pos="9187"/>
        </w:tabs>
        <w:ind w:left="2088" w:hanging="2088"/>
        <w:jc w:val="left"/>
      </w:pPr>
      <w:r>
        <w:tab/>
        <w:t>3/26/2009</w:t>
      </w:r>
      <w:r>
        <w:tab/>
        <w:t>House</w:t>
      </w:r>
      <w:r>
        <w:tab/>
        <w:t xml:space="preserve">Referred to Committee on </w:t>
      </w:r>
      <w:r>
        <w:rPr>
          <w:b/>
        </w:rPr>
        <w:t>Medical, Military, Public and Municipal Affairs</w:t>
      </w:r>
      <w:r>
        <w:t xml:space="preserve"> </w:t>
      </w:r>
      <w:hyperlink r:id="rId8" w:history="1">
        <w:r w:rsidRPr="00C838AD">
          <w:rPr>
            <w:rStyle w:val="Hyperlink"/>
          </w:rPr>
          <w:t>HJ</w:t>
        </w:r>
      </w:hyperlink>
      <w:r>
        <w:noBreakHyphen/>
        <w:t>45</w:t>
      </w:r>
    </w:p>
    <w:p w:rsidR="005E3D61" w:rsidRDefault="005E3D61">
      <w:pPr>
        <w:widowControl w:val="0"/>
        <w:tabs>
          <w:tab w:val="right" w:pos="1008"/>
          <w:tab w:val="left" w:pos="1152"/>
          <w:tab w:val="left" w:pos="1872"/>
          <w:tab w:val="left" w:pos="9187"/>
        </w:tabs>
        <w:ind w:left="2088" w:hanging="2088"/>
        <w:jc w:val="left"/>
      </w:pPr>
    </w:p>
    <w:p w:rsidR="005E3D61" w:rsidRDefault="005E3D61">
      <w:pPr>
        <w:widowControl w:val="0"/>
        <w:tabs>
          <w:tab w:val="right" w:pos="1008"/>
          <w:tab w:val="left" w:pos="1152"/>
          <w:tab w:val="left" w:pos="1872"/>
          <w:tab w:val="left" w:pos="9187"/>
        </w:tabs>
        <w:ind w:left="2088" w:hanging="2088"/>
        <w:jc w:val="left"/>
      </w:pPr>
    </w:p>
    <w:p w:rsidR="005E3D61" w:rsidRDefault="009037A2">
      <w:pPr>
        <w:widowControl w:val="0"/>
        <w:jc w:val="left"/>
      </w:pPr>
      <w:r>
        <w:rPr>
          <w:b/>
        </w:rPr>
        <w:t>VERSIONS OF THIS BILL</w:t>
      </w:r>
    </w:p>
    <w:p w:rsidR="005E3D61" w:rsidRDefault="005E3D61">
      <w:pPr>
        <w:widowControl w:val="0"/>
        <w:jc w:val="left"/>
      </w:pPr>
    </w:p>
    <w:p w:rsidR="005E3D61" w:rsidRDefault="00523985">
      <w:pPr>
        <w:widowControl w:val="0"/>
        <w:jc w:val="left"/>
      </w:pPr>
      <w:hyperlink r:id="rId9" w:history="1">
        <w:r w:rsidR="009037A2">
          <w:rPr>
            <w:rStyle w:val="Hyperlink"/>
          </w:rPr>
          <w:t>3/26/2009</w:t>
        </w:r>
      </w:hyperlink>
    </w:p>
    <w:p w:rsidR="005E3D61" w:rsidRDefault="005E3D61"/>
    <w:p w:rsidR="005E3D61" w:rsidRDefault="005E3D61">
      <w:pPr>
        <w:sectPr w:rsidR="005E3D61">
          <w:pgSz w:w="12240" w:h="15840" w:code="1"/>
          <w:pgMar w:top="1080" w:right="1440" w:bottom="1080" w:left="1440" w:header="720" w:footer="720" w:gutter="0"/>
          <w:cols w:space="720"/>
          <w:noEndnote/>
          <w:docGrid w:linePitch="360"/>
        </w:sectPr>
      </w:pPr>
    </w:p>
    <w:p w:rsidR="005E3D61" w:rsidRDefault="005E3D61">
      <w:pPr>
        <w:pStyle w:val="BillDots"/>
      </w:pPr>
    </w:p>
    <w:p w:rsidR="005E3D61" w:rsidRDefault="005E3D61">
      <w:pPr>
        <w:pStyle w:val="Numbersforbills"/>
      </w:pPr>
    </w:p>
    <w:p w:rsidR="005E3D61" w:rsidRDefault="005E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D61" w:rsidRDefault="005E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D61" w:rsidRDefault="005E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D61" w:rsidRDefault="005E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D61" w:rsidRDefault="005E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D61" w:rsidRDefault="005E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D61" w:rsidRDefault="00903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5E3D61" w:rsidRDefault="005E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D61" w:rsidRDefault="00903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PROVIDE THAT THE STATE DEPARTMENT OF SOCIAL SERVICES IN CONJUNCTION WITH EACH COUNTY’S LOCAL DEPARTMENT OF SOCIAL SERVICES SHALL CONDUCT A STUDY ON THE NUMBER OF HOMELESS PERSONS IN EACH COUNTY IN THIS STATE AS AGGRAVATED BY THE CURRENT RECESSION, ASSESS THE AVAILABILITY AND CAPACITIES OF HOMELESS SHELTERS IN EACH COUNTY, AND DETERMINE THE FEASIBILITY OF USING TENT</w:t>
      </w:r>
      <w:r>
        <w:noBreakHyphen/>
        <w:t>LIKE TEMPORARY SHELTERS TO BE OBTAINED WITH STATE FUNDS TO HOUSE ON A SHORT</w:t>
      </w:r>
      <w:r>
        <w:noBreakHyphen/>
        <w:t>TERM BASIS PERSONS WHO WOULD OTHERWISE BE TURNED AWAY; AND TO PROVIDE THAT THE DEPARTMENT’S REPORT SHALL BE MADE TO THE GOVERNOR AND EACH HOUSE OF THE GENERAL ASSEMBLY AND ALSO MADE AVAILABLE TO THE GENERAL PUBLIC NO LATER THAN JANUARY 31, 2010.</w:t>
      </w:r>
    </w:p>
    <w:p w:rsidR="005E3D61" w:rsidRDefault="005E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3D61" w:rsidRDefault="00903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3D61" w:rsidRDefault="005E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D61" w:rsidRDefault="00903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The State Department of Social Services in conjunction with each county’s local Department of Social Services shall conduct a study on the number of homeless persons in each county in this State as aggravated by the current recession, assess the availability and capacities of homeless shelters in each county, and determine the feasibility of using tent</w:t>
      </w:r>
      <w:r>
        <w:noBreakHyphen/>
        <w:t>like temporary shelters to be obtained with state funds to house on a short</w:t>
      </w:r>
      <w:r>
        <w:noBreakHyphen/>
        <w:t>term basis persons who would otherwise be turned away.</w:t>
      </w:r>
    </w:p>
    <w:p w:rsidR="005E3D61" w:rsidRDefault="00903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department’s report shall be made to the Governor and each House of the General Assembly and also made available to the general public no later than January 31, 2010.  The report also </w:t>
      </w:r>
      <w:r>
        <w:lastRenderedPageBreak/>
        <w:t>shall identify the source of funds which may be used to obtain these tent-like temporary shelters.</w:t>
      </w:r>
    </w:p>
    <w:p w:rsidR="005E3D61" w:rsidRDefault="005E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D61" w:rsidRDefault="00903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5E3D61" w:rsidRDefault="00903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E3D61" w:rsidRDefault="005E3D61">
      <w:pPr>
        <w:suppressAutoHyphens/>
      </w:pPr>
    </w:p>
    <w:sectPr w:rsidR="005E3D61" w:rsidSect="005E3D6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3D61" w:rsidRDefault="009037A2">
      <w:r>
        <w:separator/>
      </w:r>
    </w:p>
  </w:endnote>
  <w:endnote w:type="continuationSeparator" w:id="0">
    <w:p w:rsidR="005E3D61" w:rsidRDefault="009037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E962C1-8CA3-4974-B04F-322948032C15}"/>
    <w:embedBold r:id="rId2" w:fontKey="{CB2DBB9F-B799-454D-B358-C9A1865B92F0}"/>
  </w:font>
  <w:font w:name="Calibri">
    <w:panose1 w:val="020F0502020204030204"/>
    <w:charset w:val="00"/>
    <w:family w:val="swiss"/>
    <w:pitch w:val="variable"/>
    <w:sig w:usb0="E10002FF" w:usb1="4000ACFF" w:usb2="00000009" w:usb3="00000000" w:csb0="0000019F" w:csb1="00000000"/>
    <w:embedRegular r:id="rId3" w:fontKey="{B0AA179F-2B56-4F2E-8884-6C73E14CDF4F}"/>
  </w:font>
  <w:font w:name="Tahoma">
    <w:panose1 w:val="020B0604030504040204"/>
    <w:charset w:val="00"/>
    <w:family w:val="swiss"/>
    <w:pitch w:val="variable"/>
    <w:sig w:usb0="21002A87" w:usb1="80000000" w:usb2="00000008" w:usb3="00000000" w:csb0="000101FF" w:csb1="00000000"/>
    <w:embedRegular r:id="rId4" w:fontKey="{B40935A5-00FB-40C6-A8CF-6EC851AAF691}"/>
  </w:font>
  <w:font w:name="Cambria">
    <w:panose1 w:val="02040503050406030204"/>
    <w:charset w:val="00"/>
    <w:family w:val="roman"/>
    <w:pitch w:val="variable"/>
    <w:sig w:usb0="E00002FF" w:usb1="400004FF" w:usb2="00000000" w:usb3="00000000" w:csb0="0000019F" w:csb1="00000000"/>
    <w:embedRegular r:id="rId5" w:fontKey="{65C3F70F-1FDD-4EA6-8504-F890FED71E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D61" w:rsidRDefault="009037A2">
    <w:pPr>
      <w:pStyle w:val="Footer"/>
      <w:tabs>
        <w:tab w:val="clear" w:pos="4680"/>
        <w:tab w:val="clear" w:pos="9360"/>
        <w:tab w:val="center" w:pos="2995"/>
      </w:tabs>
      <w:spacing w:before="120"/>
    </w:pPr>
    <w:r>
      <w:t>[3801]</w:t>
    </w:r>
    <w:r>
      <w:tab/>
    </w:r>
    <w:r w:rsidR="00523985">
      <w:fldChar w:fldCharType="begin"/>
    </w:r>
    <w:r w:rsidR="00523985">
      <w:instrText xml:space="preserve"> PAGE  \* MERGEFORMAT </w:instrText>
    </w:r>
    <w:r w:rsidR="00523985">
      <w:fldChar w:fldCharType="separate"/>
    </w:r>
    <w:r w:rsidR="00523985">
      <w:rPr>
        <w:noProof/>
      </w:rPr>
      <w:t>1</w:t>
    </w:r>
    <w:r w:rsidR="0052398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3D61" w:rsidRDefault="009037A2">
      <w:r>
        <w:separator/>
      </w:r>
    </w:p>
  </w:footnote>
  <w:footnote w:type="continuationSeparator" w:id="0">
    <w:p w:rsidR="005E3D61" w:rsidRDefault="009037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226SD09"/>
    <w:docVar w:name="CoverBillType" w:val="j"/>
    <w:docVar w:name="docpath" w:val="L:\Council\bills\GJK\20226SD09.DOCX"/>
    <w:docVar w:name="dvBillNumber" w:val="3801"/>
    <w:docVar w:name="dvBillNumberPrefix" w:val="H. "/>
    <w:docVar w:name="dvOriginalBody" w:val="House"/>
    <w:docVar w:name="dvSteno" w:val="GJK"/>
    <w:docVar w:name="NameofBody" w:val="h"/>
    <w:docVar w:name="vgroup2" w:val="Council"/>
  </w:docVars>
  <w:rsids>
    <w:rsidRoot w:val="005E3D61"/>
    <w:rsid w:val="00115A65"/>
    <w:rsid w:val="00151A5A"/>
    <w:rsid w:val="00523985"/>
    <w:rsid w:val="005E3D61"/>
    <w:rsid w:val="006F5B26"/>
    <w:rsid w:val="009037A2"/>
    <w:rsid w:val="00C838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90FD25C-3476-48CB-9237-812F2B546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3D6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E3D6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3D61"/>
    <w:rPr>
      <w:rFonts w:eastAsia="Times New Roman" w:cs="Times New Roman"/>
      <w:b/>
      <w:sz w:val="30"/>
      <w:szCs w:val="20"/>
    </w:rPr>
  </w:style>
  <w:style w:type="paragraph" w:styleId="Header">
    <w:name w:val="header"/>
    <w:basedOn w:val="Normal"/>
    <w:link w:val="HeaderChar"/>
    <w:uiPriority w:val="99"/>
    <w:semiHidden/>
    <w:unhideWhenUsed/>
    <w:rsid w:val="005E3D61"/>
    <w:pPr>
      <w:tabs>
        <w:tab w:val="center" w:pos="4320"/>
        <w:tab w:val="right" w:pos="8640"/>
      </w:tabs>
    </w:pPr>
  </w:style>
  <w:style w:type="character" w:customStyle="1" w:styleId="HeaderChar">
    <w:name w:val="Header Char"/>
    <w:basedOn w:val="DefaultParagraphFont"/>
    <w:link w:val="Header"/>
    <w:uiPriority w:val="99"/>
    <w:semiHidden/>
    <w:rsid w:val="005E3D61"/>
    <w:rPr>
      <w:rFonts w:eastAsia="Times New Roman" w:cs="Times New Roman"/>
      <w:szCs w:val="20"/>
    </w:rPr>
  </w:style>
  <w:style w:type="paragraph" w:styleId="Footer">
    <w:name w:val="footer"/>
    <w:basedOn w:val="Normal"/>
    <w:link w:val="FooterChar"/>
    <w:uiPriority w:val="99"/>
    <w:unhideWhenUsed/>
    <w:rsid w:val="005E3D61"/>
    <w:pPr>
      <w:tabs>
        <w:tab w:val="center" w:pos="4680"/>
        <w:tab w:val="right" w:pos="9360"/>
      </w:tabs>
    </w:pPr>
  </w:style>
  <w:style w:type="character" w:customStyle="1" w:styleId="FooterChar">
    <w:name w:val="Footer Char"/>
    <w:basedOn w:val="DefaultParagraphFont"/>
    <w:link w:val="Footer"/>
    <w:uiPriority w:val="99"/>
    <w:rsid w:val="005E3D61"/>
    <w:rPr>
      <w:rFonts w:eastAsia="Times New Roman" w:cs="Times New Roman"/>
      <w:szCs w:val="20"/>
    </w:rPr>
  </w:style>
  <w:style w:type="character" w:styleId="PageNumber">
    <w:name w:val="page number"/>
    <w:basedOn w:val="DefaultParagraphFont"/>
    <w:uiPriority w:val="99"/>
    <w:semiHidden/>
    <w:unhideWhenUsed/>
    <w:rsid w:val="005E3D61"/>
  </w:style>
  <w:style w:type="character" w:styleId="LineNumber">
    <w:name w:val="line number"/>
    <w:basedOn w:val="DefaultParagraphFont"/>
    <w:uiPriority w:val="99"/>
    <w:semiHidden/>
    <w:unhideWhenUsed/>
    <w:rsid w:val="005E3D61"/>
  </w:style>
  <w:style w:type="paragraph" w:customStyle="1" w:styleId="BillDots">
    <w:name w:val="Bill Dots"/>
    <w:basedOn w:val="Normal"/>
    <w:qFormat/>
    <w:rsid w:val="005E3D6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E3D61"/>
    <w:pPr>
      <w:tabs>
        <w:tab w:val="right" w:pos="5904"/>
      </w:tabs>
    </w:pPr>
  </w:style>
  <w:style w:type="paragraph" w:styleId="BalloonText">
    <w:name w:val="Balloon Text"/>
    <w:basedOn w:val="Normal"/>
    <w:link w:val="BalloonTextChar"/>
    <w:uiPriority w:val="99"/>
    <w:semiHidden/>
    <w:unhideWhenUsed/>
    <w:rsid w:val="005E3D61"/>
    <w:rPr>
      <w:rFonts w:ascii="Tahoma" w:hAnsi="Tahoma" w:cs="Tahoma"/>
      <w:sz w:val="16"/>
      <w:szCs w:val="16"/>
    </w:rPr>
  </w:style>
  <w:style w:type="character" w:customStyle="1" w:styleId="BalloonTextChar">
    <w:name w:val="Balloon Text Char"/>
    <w:basedOn w:val="DefaultParagraphFont"/>
    <w:link w:val="BalloonText"/>
    <w:uiPriority w:val="99"/>
    <w:semiHidden/>
    <w:rsid w:val="005E3D61"/>
    <w:rPr>
      <w:rFonts w:ascii="Tahoma" w:eastAsia="Times New Roman" w:hAnsi="Tahoma" w:cs="Tahoma"/>
      <w:sz w:val="16"/>
      <w:szCs w:val="16"/>
    </w:rPr>
  </w:style>
  <w:style w:type="character" w:styleId="Hyperlink">
    <w:name w:val="Hyperlink"/>
    <w:basedOn w:val="DefaultParagraphFont"/>
    <w:uiPriority w:val="99"/>
    <w:unhideWhenUsed/>
    <w:rsid w:val="005E3D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26-09.docx" TargetMode="External"/><Relationship Id="rId3" Type="http://schemas.openxmlformats.org/officeDocument/2006/relationships/settings" Target="settings.xml"/><Relationship Id="rId7" Type="http://schemas.openxmlformats.org/officeDocument/2006/relationships/hyperlink" Target="file:///h:\HJ%20Archive\2009\03-26-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801_200903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9136A6-9BA4-4654-90F8-517B8E3B5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368</Words>
  <Characters>1994</Characters>
  <Application>Microsoft Office Word</Application>
  <DocSecurity>0</DocSecurity>
  <Lines>78</Lines>
  <Paragraphs>23</Paragraphs>
  <ScaleCrop>false</ScaleCrop>
  <Company> </Company>
  <LinksUpToDate>false</LinksUpToDate>
  <CharactersWithSpaces>2343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3801: Homeless person's study - South Carolina Legislature Online</dc:title>
  <dc:subject/>
  <dc:creator>GAYLE KUBALA</dc:creator>
  <cp:keywords/>
  <dc:description/>
  <cp:lastModifiedBy>N Cumfer</cp:lastModifiedBy>
  <cp:revision>8</cp:revision>
  <cp:lastPrinted>2009-03-25T19:34:00Z</cp:lastPrinted>
  <dcterms:created xsi:type="dcterms:W3CDTF">2009-03-26T16:22:00Z</dcterms:created>
  <dcterms:modified xsi:type="dcterms:W3CDTF">2014-11-24T16:13:00Z</dcterms:modified>
</cp:coreProperties>
</file>