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209E" w:rsidRDefault="00D805A6">
      <w:pPr>
        <w:widowControl w:val="0"/>
        <w:jc w:val="center"/>
      </w:pPr>
      <w:bookmarkStart w:id="0" w:name="_GoBack"/>
      <w:bookmarkEnd w:id="0"/>
      <w:r>
        <w:rPr>
          <w:b/>
        </w:rPr>
        <w:t>South Carolina General Assembly</w:t>
      </w:r>
    </w:p>
    <w:p w:rsidR="00FB209E" w:rsidRDefault="00D805A6">
      <w:pPr>
        <w:widowControl w:val="0"/>
        <w:jc w:val="center"/>
      </w:pPr>
      <w:r>
        <w:t>118th Session, 2009-2010</w:t>
      </w:r>
    </w:p>
    <w:p w:rsidR="00FB209E" w:rsidRDefault="00FB209E">
      <w:pPr>
        <w:widowControl w:val="0"/>
        <w:jc w:val="left"/>
      </w:pPr>
    </w:p>
    <w:p w:rsidR="00FB209E" w:rsidRDefault="00D805A6">
      <w:pPr>
        <w:widowControl w:val="0"/>
        <w:jc w:val="left"/>
        <w:rPr>
          <w:b/>
        </w:rPr>
      </w:pPr>
      <w:r>
        <w:rPr>
          <w:b/>
        </w:rPr>
        <w:t>H. 3891</w:t>
      </w:r>
    </w:p>
    <w:p w:rsidR="00FB209E" w:rsidRDefault="00FB209E">
      <w:pPr>
        <w:widowControl w:val="0"/>
        <w:jc w:val="left"/>
        <w:rPr>
          <w:b/>
        </w:rPr>
      </w:pPr>
    </w:p>
    <w:p w:rsidR="00FB209E" w:rsidRDefault="00D805A6">
      <w:pPr>
        <w:widowControl w:val="0"/>
        <w:jc w:val="left"/>
      </w:pPr>
      <w:r>
        <w:rPr>
          <w:b/>
        </w:rPr>
        <w:t>STATUS INFORMATION</w:t>
      </w:r>
    </w:p>
    <w:p w:rsidR="00FB209E" w:rsidRDefault="00FB209E">
      <w:pPr>
        <w:widowControl w:val="0"/>
        <w:jc w:val="left"/>
      </w:pPr>
    </w:p>
    <w:p w:rsidR="00FB209E" w:rsidRDefault="00D805A6">
      <w:pPr>
        <w:widowControl w:val="0"/>
        <w:jc w:val="left"/>
      </w:pPr>
      <w:r>
        <w:t>House Resolution</w:t>
      </w:r>
    </w:p>
    <w:p w:rsidR="00FB209E" w:rsidRDefault="00D805A6">
      <w:pPr>
        <w:widowControl w:val="0"/>
        <w:jc w:val="left"/>
      </w:pPr>
      <w:r>
        <w:t>Sponsors: Reps. Long,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FB209E" w:rsidRDefault="00D805A6">
      <w:pPr>
        <w:widowControl w:val="0"/>
        <w:jc w:val="left"/>
      </w:pPr>
      <w:r>
        <w:t>Document Path: l:\council\bills\rm\1203dw09.docx</w:t>
      </w:r>
    </w:p>
    <w:p w:rsidR="00FB209E" w:rsidRDefault="00FB209E">
      <w:pPr>
        <w:widowControl w:val="0"/>
        <w:jc w:val="left"/>
      </w:pPr>
    </w:p>
    <w:p w:rsidR="00FB209E" w:rsidRDefault="00D805A6">
      <w:pPr>
        <w:widowControl w:val="0"/>
        <w:jc w:val="left"/>
      </w:pPr>
      <w:r>
        <w:t>Introduced in the House on April 21, 2009</w:t>
      </w:r>
    </w:p>
    <w:p w:rsidR="00FB209E" w:rsidRDefault="00D805A6">
      <w:pPr>
        <w:widowControl w:val="0"/>
        <w:jc w:val="left"/>
      </w:pPr>
      <w:r>
        <w:t>Adopted by the House on April 21, 2009</w:t>
      </w:r>
    </w:p>
    <w:p w:rsidR="00FB209E" w:rsidRDefault="00FB209E">
      <w:pPr>
        <w:widowControl w:val="0"/>
        <w:jc w:val="left"/>
      </w:pPr>
    </w:p>
    <w:p w:rsidR="00FB209E" w:rsidRDefault="00D805A6">
      <w:pPr>
        <w:widowControl w:val="0"/>
        <w:jc w:val="left"/>
      </w:pPr>
      <w:r>
        <w:t>Summary: Fort Mill High School Mock Trial Team</w:t>
      </w:r>
    </w:p>
    <w:p w:rsidR="00FB209E" w:rsidRDefault="00FB209E">
      <w:pPr>
        <w:widowControl w:val="0"/>
        <w:jc w:val="left"/>
      </w:pPr>
    </w:p>
    <w:p w:rsidR="00FB209E" w:rsidRDefault="00FB209E">
      <w:pPr>
        <w:widowControl w:val="0"/>
        <w:jc w:val="left"/>
      </w:pPr>
    </w:p>
    <w:p w:rsidR="00FB209E" w:rsidRDefault="00D805A6">
      <w:pPr>
        <w:widowControl w:val="0"/>
        <w:tabs>
          <w:tab w:val="center" w:pos="590"/>
          <w:tab w:val="center" w:pos="1440"/>
          <w:tab w:val="left" w:pos="1872"/>
          <w:tab w:val="left" w:pos="9187"/>
        </w:tabs>
        <w:jc w:val="left"/>
      </w:pPr>
      <w:r>
        <w:rPr>
          <w:b/>
        </w:rPr>
        <w:t>HISTORY OF LEGISLATIVE ACTIONS</w:t>
      </w:r>
    </w:p>
    <w:p w:rsidR="00FB209E" w:rsidRDefault="00FB209E">
      <w:pPr>
        <w:widowControl w:val="0"/>
        <w:tabs>
          <w:tab w:val="center" w:pos="590"/>
          <w:tab w:val="center" w:pos="1440"/>
          <w:tab w:val="left" w:pos="1872"/>
          <w:tab w:val="left" w:pos="9187"/>
        </w:tabs>
        <w:jc w:val="left"/>
      </w:pPr>
    </w:p>
    <w:p w:rsidR="00FB209E" w:rsidRDefault="00D805A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B209E" w:rsidRDefault="00D805A6">
      <w:pPr>
        <w:widowControl w:val="0"/>
        <w:tabs>
          <w:tab w:val="right" w:pos="1008"/>
          <w:tab w:val="left" w:pos="1152"/>
          <w:tab w:val="left" w:pos="1872"/>
          <w:tab w:val="left" w:pos="9187"/>
        </w:tabs>
        <w:ind w:left="2088" w:hanging="2088"/>
        <w:jc w:val="left"/>
      </w:pPr>
      <w:r>
        <w:tab/>
        <w:t>4/21/2009</w:t>
      </w:r>
      <w:r>
        <w:tab/>
        <w:t>House</w:t>
      </w:r>
      <w:r>
        <w:tab/>
        <w:t xml:space="preserve">Introduced and adopted </w:t>
      </w:r>
      <w:hyperlink r:id="rId7" w:history="1">
        <w:r w:rsidRPr="007130A5">
          <w:rPr>
            <w:rStyle w:val="Hyperlink"/>
          </w:rPr>
          <w:t>HJ</w:t>
        </w:r>
      </w:hyperlink>
      <w:r>
        <w:noBreakHyphen/>
        <w:t>8</w:t>
      </w:r>
    </w:p>
    <w:p w:rsidR="00FB209E" w:rsidRDefault="00FB209E">
      <w:pPr>
        <w:widowControl w:val="0"/>
        <w:tabs>
          <w:tab w:val="right" w:pos="1008"/>
          <w:tab w:val="left" w:pos="1152"/>
          <w:tab w:val="left" w:pos="1872"/>
          <w:tab w:val="left" w:pos="9187"/>
        </w:tabs>
        <w:ind w:left="2088" w:hanging="2088"/>
        <w:jc w:val="left"/>
      </w:pPr>
    </w:p>
    <w:p w:rsidR="00FB209E" w:rsidRDefault="00FB209E">
      <w:pPr>
        <w:widowControl w:val="0"/>
        <w:tabs>
          <w:tab w:val="right" w:pos="1008"/>
          <w:tab w:val="left" w:pos="1152"/>
          <w:tab w:val="left" w:pos="1872"/>
          <w:tab w:val="left" w:pos="9187"/>
        </w:tabs>
        <w:ind w:left="2088" w:hanging="2088"/>
        <w:jc w:val="left"/>
      </w:pPr>
    </w:p>
    <w:p w:rsidR="00FB209E" w:rsidRDefault="00D805A6">
      <w:r>
        <w:rPr>
          <w:b/>
        </w:rPr>
        <w:t>VERSIONS OF THIS BILL</w:t>
      </w:r>
    </w:p>
    <w:p w:rsidR="00FB209E" w:rsidRDefault="00FB209E"/>
    <w:p w:rsidR="00FB209E" w:rsidRDefault="0023633F">
      <w:hyperlink r:id="rId8" w:history="1">
        <w:r w:rsidR="00D805A6">
          <w:rPr>
            <w:rStyle w:val="Hyperlink"/>
          </w:rPr>
          <w:t>4/21/2009</w:t>
        </w:r>
      </w:hyperlink>
    </w:p>
    <w:p w:rsidR="00FB209E" w:rsidRDefault="00FB209E"/>
    <w:p w:rsidR="00FB209E" w:rsidRDefault="00FB209E">
      <w:pPr>
        <w:sectPr w:rsidR="00FB209E">
          <w:pgSz w:w="12240" w:h="15840" w:code="1"/>
          <w:pgMar w:top="1080" w:right="1440" w:bottom="1080" w:left="1440" w:header="720" w:footer="720" w:gutter="0"/>
          <w:cols w:space="720"/>
          <w:noEndnote/>
          <w:docGrid w:linePitch="360"/>
        </w:sectPr>
      </w:pPr>
    </w:p>
    <w:p w:rsidR="00FB209E" w:rsidRDefault="00FB209E">
      <w:pPr>
        <w:pStyle w:val="BillDots"/>
      </w:pPr>
    </w:p>
    <w:p w:rsidR="00FB209E" w:rsidRDefault="00FB209E">
      <w:pPr>
        <w:pStyle w:val="Numbersforbills"/>
      </w:pPr>
    </w:p>
    <w:p w:rsidR="00FB209E" w:rsidRDefault="00FB2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09E" w:rsidRDefault="00FB2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09E" w:rsidRDefault="00FB2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09E" w:rsidRDefault="00FB2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09E" w:rsidRDefault="00FB2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09E" w:rsidRDefault="00FB2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09E" w:rsidRDefault="00D8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FB209E" w:rsidRDefault="00FB2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09E" w:rsidRDefault="00D8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Pr>
          <w:color w:val="000000" w:themeColor="text1"/>
          <w:u w:color="000000" w:themeColor="text1"/>
        </w:rPr>
        <w:t>CONGRATULATE THE FORT MILL HIGH SCHOOL MOCK TRIAL TEAM ON ITS FIRST</w:t>
      </w:r>
      <w:r>
        <w:rPr>
          <w:color w:val="000000" w:themeColor="text1"/>
          <w:u w:color="000000" w:themeColor="text1"/>
        </w:rPr>
        <w:noBreakHyphen/>
        <w:t>PLACE FINISH IN THE 2009 SOUTH CAROLINA STATE HIGH SCHOOL MOCK TRIAL COMPETITION.</w:t>
      </w:r>
    </w:p>
    <w:p w:rsidR="00FB209E" w:rsidRDefault="00FB2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209E" w:rsidRDefault="00D8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seventeen</w:t>
      </w:r>
      <w:r>
        <w:rPr>
          <w:color w:val="000000" w:themeColor="text1"/>
          <w:u w:color="000000" w:themeColor="text1"/>
        </w:rPr>
        <w:noBreakHyphen/>
        <w:t>member Fort Mill High School mock trial team outperformed teams from eleven other state high schools to win the 2009 South Carolina State High School Mock Trial Competition in Columbia on March 13</w:t>
      </w:r>
      <w:r>
        <w:rPr>
          <w:color w:val="000000" w:themeColor="text1"/>
          <w:u w:color="000000" w:themeColor="text1"/>
        </w:rPr>
        <w:noBreakHyphen/>
        <w:t>14; and</w:t>
      </w:r>
    </w:p>
    <w:p w:rsidR="00FB209E" w:rsidRDefault="00FB2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209E" w:rsidRDefault="00D8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team will represent South Carolina in the National High School Mock Trial Competition May 7</w:t>
      </w:r>
      <w:r>
        <w:rPr>
          <w:color w:val="000000" w:themeColor="text1"/>
          <w:u w:color="000000" w:themeColor="text1"/>
        </w:rPr>
        <w:noBreakHyphen/>
        <w:t>10 in Atlanta, Georgia; and</w:t>
      </w:r>
    </w:p>
    <w:p w:rsidR="00FB209E" w:rsidRDefault="00FB2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209E" w:rsidRDefault="00D8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project of the South Carolina Bar’s Law Related Education Division, the mock trial district and state programs were judged by numerous lawyers who volunteered their time and expertise; and</w:t>
      </w:r>
    </w:p>
    <w:p w:rsidR="00FB209E" w:rsidRDefault="00FB2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209E" w:rsidRDefault="00D8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because a mock trial follows the procedure of the lower courts, the students who participate in them learn, among other lessons, about courtroom procedures, the people and rights involved with the legal system, and nonviolent resolution of conflict; and</w:t>
      </w:r>
    </w:p>
    <w:p w:rsidR="00FB209E" w:rsidRDefault="00FB2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209E" w:rsidRDefault="00D8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process, students gain an understanding of the American judicial system, the mechanics of litigation, and the meaning of citizenship in a democracy; and</w:t>
      </w:r>
    </w:p>
    <w:p w:rsidR="00FB209E" w:rsidRDefault="00FB2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209E" w:rsidRDefault="00D8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by creating their own questions for witnesses, writing opening and closing statements, and even reconstructing questions </w:t>
      </w:r>
      <w:r>
        <w:rPr>
          <w:color w:val="000000" w:themeColor="text1"/>
          <w:u w:color="000000" w:themeColor="text1"/>
        </w:rPr>
        <w:lastRenderedPageBreak/>
        <w:t>when necessary, participants use such critical thinking skills as analysis and evaluation; and</w:t>
      </w:r>
    </w:p>
    <w:p w:rsidR="00FB209E" w:rsidRDefault="00FB2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209E" w:rsidRDefault="00D8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2009 team members include Darius Becker, Josh Bradley, Ryan Corby, Justin Duke, Heather Griffin, Maddison Hall, James Hughes, Sunshine Isner, Rowena Jones, Kristy Klixbull, Nathan Koverman, Gabriela Lanza, Chase Lovins, Veronica Martinez, Tasha Sanders, Mattson Taylor Smith, and Kaylee Wagner. Attorney coaches are Walter Dusky, Harold Staley, Stephen Corby, and Erin Fitzpatrick. Teacher coaches are Lynn Dickinson, Jimmy Fitzpatrick, Beth Spratt, and Tom Wood; and</w:t>
      </w:r>
    </w:p>
    <w:p w:rsidR="00FB209E" w:rsidRDefault="00FB2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209E" w:rsidRDefault="00D8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House of Representatives would like to thank the South Carolina Bar’s Law Related Education Division for sponsoring the mock trial program in our State’s schools, and the members express their sincere pleasure in the success of the Fort Mill High School mock trial team at the 2009 state championship. Now, therefore,</w:t>
      </w:r>
    </w:p>
    <w:p w:rsidR="00FB209E" w:rsidRDefault="00FB2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209E" w:rsidRDefault="00D8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w:t>
      </w:r>
    </w:p>
    <w:p w:rsidR="00FB209E" w:rsidRDefault="00FB2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209E" w:rsidRDefault="00D8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 the members of the South Carolina House of Representatives, by this resolution, congratulate the Fort Mill High School mock trial team on its first</w:t>
      </w:r>
      <w:r>
        <w:rPr>
          <w:color w:val="000000" w:themeColor="text1"/>
          <w:u w:color="000000" w:themeColor="text1"/>
        </w:rPr>
        <w:noBreakHyphen/>
        <w:t>place finish in the 2009 South Carolina State High School Mock Trial Competition.</w:t>
      </w:r>
    </w:p>
    <w:p w:rsidR="00FB209E" w:rsidRDefault="00FB2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209E" w:rsidRDefault="00D8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a copy of this resolution be provided to Principal M. Dee Christopher and Coach Lynn Dickinson of Fort Mill High School.</w:t>
      </w:r>
    </w:p>
    <w:p w:rsidR="00FB209E" w:rsidRDefault="00D8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209E" w:rsidRDefault="00FB209E">
      <w:pPr>
        <w:suppressAutoHyphens/>
      </w:pPr>
    </w:p>
    <w:sectPr w:rsidR="00FB209E" w:rsidSect="00FB209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09E" w:rsidRDefault="00D805A6">
      <w:r>
        <w:separator/>
      </w:r>
    </w:p>
  </w:endnote>
  <w:endnote w:type="continuationSeparator" w:id="0">
    <w:p w:rsidR="00FB209E" w:rsidRDefault="00D80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36A61E-B43F-4F29-93E3-B54BF2EDFE5A}"/>
    <w:embedBold r:id="rId2" w:fontKey="{9726FDB6-C805-47AB-8EC1-69A647AF242B}"/>
  </w:font>
  <w:font w:name="Calibri">
    <w:panose1 w:val="020F0502020204030204"/>
    <w:charset w:val="00"/>
    <w:family w:val="swiss"/>
    <w:pitch w:val="variable"/>
    <w:sig w:usb0="E10002FF" w:usb1="4000ACFF" w:usb2="00000009" w:usb3="00000000" w:csb0="0000019F" w:csb1="00000000"/>
    <w:embedRegular r:id="rId3" w:fontKey="{E9C18ACF-7C2F-447D-AF9B-51250085E192}"/>
  </w:font>
  <w:font w:name="Tahoma">
    <w:panose1 w:val="020B0604030504040204"/>
    <w:charset w:val="00"/>
    <w:family w:val="swiss"/>
    <w:pitch w:val="variable"/>
    <w:sig w:usb0="21002A87" w:usb1="80000000" w:usb2="00000008" w:usb3="00000000" w:csb0="000101FF" w:csb1="00000000"/>
    <w:embedRegular r:id="rId4" w:fontKey="{07A41D6B-9B4F-4BB6-9884-D5854AF59186}"/>
  </w:font>
  <w:font w:name="Cambria">
    <w:panose1 w:val="02040503050406030204"/>
    <w:charset w:val="00"/>
    <w:family w:val="roman"/>
    <w:pitch w:val="variable"/>
    <w:sig w:usb0="E00002FF" w:usb1="400004FF" w:usb2="00000000" w:usb3="00000000" w:csb0="0000019F" w:csb1="00000000"/>
    <w:embedRegular r:id="rId5" w:fontKey="{F982536B-59E8-493F-A17E-1DF9D74285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09E" w:rsidRDefault="00D805A6">
    <w:pPr>
      <w:pStyle w:val="Footer"/>
      <w:tabs>
        <w:tab w:val="clear" w:pos="4680"/>
        <w:tab w:val="clear" w:pos="9360"/>
        <w:tab w:val="center" w:pos="2995"/>
      </w:tabs>
      <w:spacing w:before="120"/>
    </w:pPr>
    <w:r>
      <w:t>[3891]</w:t>
    </w:r>
    <w:r>
      <w:tab/>
    </w:r>
    <w:r w:rsidR="0023633F">
      <w:fldChar w:fldCharType="begin"/>
    </w:r>
    <w:r w:rsidR="0023633F">
      <w:instrText xml:space="preserve"> PAGE  \* MERGEFORMAT </w:instrText>
    </w:r>
    <w:r w:rsidR="0023633F">
      <w:fldChar w:fldCharType="separate"/>
    </w:r>
    <w:r w:rsidR="0023633F">
      <w:rPr>
        <w:noProof/>
      </w:rPr>
      <w:t>1</w:t>
    </w:r>
    <w:r w:rsidR="0023633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09E" w:rsidRDefault="00D805A6">
      <w:r>
        <w:separator/>
      </w:r>
    </w:p>
  </w:footnote>
  <w:footnote w:type="continuationSeparator" w:id="0">
    <w:p w:rsidR="00FB209E" w:rsidRDefault="00D805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03DW09"/>
    <w:docVar w:name="CoverBillType" w:val="r"/>
    <w:docVar w:name="docpath" w:val="L:\Council\bills\RM\1203DW09.DOCX"/>
    <w:docVar w:name="dvBillNumber" w:val="3891"/>
    <w:docVar w:name="dvBillNumberPrefix" w:val="H. "/>
    <w:docVar w:name="dvOriginalBody" w:val="House"/>
    <w:docVar w:name="dvSteno" w:val="RM"/>
    <w:docVar w:name="NameofBody" w:val="h"/>
    <w:docVar w:name="vgroup2" w:val="Council"/>
  </w:docVars>
  <w:rsids>
    <w:rsidRoot w:val="00FB209E"/>
    <w:rsid w:val="000E29A6"/>
    <w:rsid w:val="0023633F"/>
    <w:rsid w:val="007130A5"/>
    <w:rsid w:val="00847E0E"/>
    <w:rsid w:val="008708FF"/>
    <w:rsid w:val="00D805A6"/>
    <w:rsid w:val="00FB20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02E7515-7BF2-4B5D-9E3B-4DC6F04B6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09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B209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209E"/>
    <w:rPr>
      <w:rFonts w:eastAsia="Times New Roman" w:cs="Times New Roman"/>
      <w:b/>
      <w:sz w:val="30"/>
      <w:szCs w:val="20"/>
    </w:rPr>
  </w:style>
  <w:style w:type="paragraph" w:styleId="Header">
    <w:name w:val="header"/>
    <w:basedOn w:val="Normal"/>
    <w:link w:val="HeaderChar"/>
    <w:uiPriority w:val="99"/>
    <w:semiHidden/>
    <w:unhideWhenUsed/>
    <w:rsid w:val="00FB209E"/>
    <w:pPr>
      <w:tabs>
        <w:tab w:val="center" w:pos="4320"/>
        <w:tab w:val="right" w:pos="8640"/>
      </w:tabs>
    </w:pPr>
  </w:style>
  <w:style w:type="character" w:customStyle="1" w:styleId="HeaderChar">
    <w:name w:val="Header Char"/>
    <w:basedOn w:val="DefaultParagraphFont"/>
    <w:link w:val="Header"/>
    <w:uiPriority w:val="99"/>
    <w:semiHidden/>
    <w:rsid w:val="00FB209E"/>
    <w:rPr>
      <w:rFonts w:eastAsia="Times New Roman" w:cs="Times New Roman"/>
      <w:szCs w:val="20"/>
    </w:rPr>
  </w:style>
  <w:style w:type="paragraph" w:styleId="Footer">
    <w:name w:val="footer"/>
    <w:basedOn w:val="Normal"/>
    <w:link w:val="FooterChar"/>
    <w:uiPriority w:val="99"/>
    <w:unhideWhenUsed/>
    <w:rsid w:val="00FB209E"/>
    <w:pPr>
      <w:tabs>
        <w:tab w:val="center" w:pos="4680"/>
        <w:tab w:val="right" w:pos="9360"/>
      </w:tabs>
    </w:pPr>
  </w:style>
  <w:style w:type="character" w:customStyle="1" w:styleId="FooterChar">
    <w:name w:val="Footer Char"/>
    <w:basedOn w:val="DefaultParagraphFont"/>
    <w:link w:val="Footer"/>
    <w:uiPriority w:val="99"/>
    <w:rsid w:val="00FB209E"/>
    <w:rPr>
      <w:rFonts w:eastAsia="Times New Roman" w:cs="Times New Roman"/>
      <w:szCs w:val="20"/>
    </w:rPr>
  </w:style>
  <w:style w:type="character" w:styleId="PageNumber">
    <w:name w:val="page number"/>
    <w:basedOn w:val="DefaultParagraphFont"/>
    <w:uiPriority w:val="99"/>
    <w:semiHidden/>
    <w:unhideWhenUsed/>
    <w:rsid w:val="00FB209E"/>
  </w:style>
  <w:style w:type="character" w:styleId="LineNumber">
    <w:name w:val="line number"/>
    <w:basedOn w:val="DefaultParagraphFont"/>
    <w:uiPriority w:val="99"/>
    <w:semiHidden/>
    <w:unhideWhenUsed/>
    <w:rsid w:val="00FB209E"/>
  </w:style>
  <w:style w:type="paragraph" w:customStyle="1" w:styleId="BillDots">
    <w:name w:val="Bill Dots"/>
    <w:basedOn w:val="Normal"/>
    <w:qFormat/>
    <w:rsid w:val="00FB209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B209E"/>
    <w:pPr>
      <w:tabs>
        <w:tab w:val="right" w:pos="5904"/>
      </w:tabs>
    </w:pPr>
  </w:style>
  <w:style w:type="paragraph" w:styleId="BalloonText">
    <w:name w:val="Balloon Text"/>
    <w:basedOn w:val="Normal"/>
    <w:link w:val="BalloonTextChar"/>
    <w:uiPriority w:val="99"/>
    <w:semiHidden/>
    <w:unhideWhenUsed/>
    <w:rsid w:val="00FB209E"/>
    <w:rPr>
      <w:rFonts w:ascii="Tahoma" w:hAnsi="Tahoma" w:cs="Tahoma"/>
      <w:sz w:val="16"/>
      <w:szCs w:val="16"/>
    </w:rPr>
  </w:style>
  <w:style w:type="character" w:customStyle="1" w:styleId="BalloonTextChar">
    <w:name w:val="Balloon Text Char"/>
    <w:basedOn w:val="DefaultParagraphFont"/>
    <w:link w:val="BalloonText"/>
    <w:uiPriority w:val="99"/>
    <w:semiHidden/>
    <w:rsid w:val="00FB209E"/>
    <w:rPr>
      <w:rFonts w:ascii="Tahoma" w:eastAsia="Times New Roman" w:hAnsi="Tahoma" w:cs="Tahoma"/>
      <w:sz w:val="16"/>
      <w:szCs w:val="16"/>
    </w:rPr>
  </w:style>
  <w:style w:type="character" w:styleId="Hyperlink">
    <w:name w:val="Hyperlink"/>
    <w:basedOn w:val="DefaultParagraphFont"/>
    <w:uiPriority w:val="99"/>
    <w:unhideWhenUsed/>
    <w:rsid w:val="00FB20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891_20090421.docx" TargetMode="External"/><Relationship Id="rId3" Type="http://schemas.openxmlformats.org/officeDocument/2006/relationships/settings" Target="settings.xml"/><Relationship Id="rId7" Type="http://schemas.openxmlformats.org/officeDocument/2006/relationships/hyperlink" Target="file:///h:\HJ%20Archive\2009\04-2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707F1-E1F0-4CD8-8A8B-EFD3254E8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608</Words>
  <Characters>3594</Characters>
  <Application>Microsoft Office Word</Application>
  <DocSecurity>0</DocSecurity>
  <Lines>111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3891: Fort Mill High School Mock Trial Team - South Carolina Legislature Online</dc:title>
  <dc:subject/>
  <dc:creator>MCDOWELLR</dc:creator>
  <cp:keywords/>
  <dc:description/>
  <cp:lastModifiedBy>N Cumfer</cp:lastModifiedBy>
  <cp:revision>9</cp:revision>
  <cp:lastPrinted>2009-04-03T17:13:00Z</cp:lastPrinted>
  <dcterms:created xsi:type="dcterms:W3CDTF">2009-04-21T16:39:00Z</dcterms:created>
  <dcterms:modified xsi:type="dcterms:W3CDTF">2014-11-24T16:14:00Z</dcterms:modified>
</cp:coreProperties>
</file>