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540" w:rsidRDefault="000111EE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AF7540" w:rsidRDefault="000111EE">
      <w:pPr>
        <w:widowControl w:val="0"/>
        <w:jc w:val="center"/>
      </w:pPr>
      <w:r>
        <w:t>118th Session, 2009-2010</w:t>
      </w:r>
    </w:p>
    <w:p w:rsidR="00AF7540" w:rsidRDefault="00AF7540">
      <w:pPr>
        <w:widowControl w:val="0"/>
        <w:jc w:val="left"/>
      </w:pPr>
    </w:p>
    <w:p w:rsidR="00AF7540" w:rsidRDefault="000111EE">
      <w:pPr>
        <w:widowControl w:val="0"/>
        <w:jc w:val="left"/>
        <w:rPr>
          <w:b/>
        </w:rPr>
      </w:pPr>
      <w:r>
        <w:rPr>
          <w:b/>
        </w:rPr>
        <w:t>H. 4027</w:t>
      </w:r>
    </w:p>
    <w:p w:rsidR="00AF7540" w:rsidRDefault="00AF7540">
      <w:pPr>
        <w:widowControl w:val="0"/>
        <w:jc w:val="left"/>
        <w:rPr>
          <w:b/>
        </w:rPr>
      </w:pPr>
    </w:p>
    <w:p w:rsidR="00AF7540" w:rsidRDefault="000111EE">
      <w:pPr>
        <w:widowControl w:val="0"/>
        <w:jc w:val="left"/>
      </w:pPr>
      <w:r>
        <w:rPr>
          <w:b/>
        </w:rPr>
        <w:t>STATUS INFORMATION</w:t>
      </w:r>
    </w:p>
    <w:p w:rsidR="00AF7540" w:rsidRDefault="00AF7540">
      <w:pPr>
        <w:widowControl w:val="0"/>
        <w:jc w:val="left"/>
      </w:pPr>
    </w:p>
    <w:p w:rsidR="00AF7540" w:rsidRDefault="000111EE">
      <w:pPr>
        <w:widowControl w:val="0"/>
        <w:jc w:val="left"/>
      </w:pPr>
      <w:r>
        <w:t>General Bill</w:t>
      </w:r>
    </w:p>
    <w:p w:rsidR="00AF7540" w:rsidRDefault="000111EE">
      <w:pPr>
        <w:widowControl w:val="0"/>
        <w:jc w:val="left"/>
      </w:pPr>
      <w:r>
        <w:t>Sponsors: Reps. Gullick, Simrill and Kirsh</w:t>
      </w:r>
    </w:p>
    <w:p w:rsidR="00AF7540" w:rsidRDefault="000111EE">
      <w:pPr>
        <w:widowControl w:val="0"/>
        <w:jc w:val="left"/>
      </w:pPr>
      <w:r>
        <w:t>Document Path: l:\council\bills\nbd\11475ac09.docx</w:t>
      </w:r>
    </w:p>
    <w:p w:rsidR="00AF7540" w:rsidRDefault="000111EE">
      <w:pPr>
        <w:widowControl w:val="0"/>
        <w:jc w:val="left"/>
      </w:pPr>
      <w:r>
        <w:t>Companion/Similar bill(s): 4028</w:t>
      </w:r>
    </w:p>
    <w:p w:rsidR="00AF7540" w:rsidRDefault="00AF7540">
      <w:pPr>
        <w:widowControl w:val="0"/>
        <w:jc w:val="left"/>
      </w:pPr>
    </w:p>
    <w:p w:rsidR="00AF7540" w:rsidRDefault="000111EE">
      <w:pPr>
        <w:widowControl w:val="0"/>
        <w:jc w:val="left"/>
      </w:pPr>
      <w:r>
        <w:t>Introduced in the House on May 12, 2009</w:t>
      </w:r>
    </w:p>
    <w:p w:rsidR="00AF7540" w:rsidRDefault="000111EE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Agriculture, Natural Resources and Environmental Affairs</w:t>
      </w:r>
    </w:p>
    <w:p w:rsidR="00AF7540" w:rsidRDefault="00AF7540">
      <w:pPr>
        <w:widowControl w:val="0"/>
        <w:jc w:val="left"/>
      </w:pPr>
    </w:p>
    <w:p w:rsidR="00AF7540" w:rsidRDefault="000111EE">
      <w:pPr>
        <w:widowControl w:val="0"/>
        <w:jc w:val="left"/>
      </w:pPr>
      <w:r>
        <w:t>Summary: Ice</w:t>
      </w:r>
    </w:p>
    <w:p w:rsidR="00AF7540" w:rsidRDefault="00AF7540">
      <w:pPr>
        <w:widowControl w:val="0"/>
        <w:jc w:val="left"/>
      </w:pPr>
    </w:p>
    <w:p w:rsidR="00AF7540" w:rsidRDefault="00AF7540">
      <w:pPr>
        <w:widowControl w:val="0"/>
        <w:jc w:val="left"/>
      </w:pPr>
    </w:p>
    <w:p w:rsidR="00AF7540" w:rsidRDefault="000111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AF7540" w:rsidRDefault="00AF75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7540" w:rsidRDefault="000111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AF7540" w:rsidRDefault="000111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5/12/2009</w:t>
      </w:r>
      <w:r>
        <w:tab/>
        <w:t>House</w:t>
      </w:r>
      <w:r>
        <w:tab/>
        <w:t xml:space="preserve">Introduced and read first time </w:t>
      </w:r>
      <w:hyperlink r:id="rId7" w:history="1">
        <w:r w:rsidRPr="004223F9">
          <w:rPr>
            <w:rStyle w:val="Hyperlink"/>
          </w:rPr>
          <w:t>HJ</w:t>
        </w:r>
      </w:hyperlink>
      <w:r>
        <w:noBreakHyphen/>
        <w:t>55</w:t>
      </w:r>
    </w:p>
    <w:p w:rsidR="00AF7540" w:rsidRDefault="000111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5/12/2009</w:t>
      </w:r>
      <w:r>
        <w:tab/>
        <w:t>House</w:t>
      </w:r>
      <w:r>
        <w:tab/>
        <w:t xml:space="preserve">Referred to Committee on </w:t>
      </w:r>
      <w:r>
        <w:rPr>
          <w:b/>
        </w:rPr>
        <w:t>Agriculture, Natural Resources and Environmental Affairs</w:t>
      </w:r>
      <w:r>
        <w:t xml:space="preserve"> </w:t>
      </w:r>
      <w:hyperlink r:id="rId8" w:history="1">
        <w:r w:rsidRPr="004223F9">
          <w:rPr>
            <w:rStyle w:val="Hyperlink"/>
          </w:rPr>
          <w:t>HJ</w:t>
        </w:r>
      </w:hyperlink>
      <w:r>
        <w:noBreakHyphen/>
        <w:t>55</w:t>
      </w:r>
    </w:p>
    <w:p w:rsidR="00AF7540" w:rsidRDefault="00AF75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F7540" w:rsidRDefault="00AF75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7540" w:rsidRDefault="000111EE">
      <w:pPr>
        <w:widowControl w:val="0"/>
        <w:jc w:val="left"/>
      </w:pPr>
      <w:r>
        <w:rPr>
          <w:b/>
        </w:rPr>
        <w:t>VERSIONS OF THIS BILL</w:t>
      </w:r>
    </w:p>
    <w:p w:rsidR="00AF7540" w:rsidRDefault="00AF7540">
      <w:pPr>
        <w:widowControl w:val="0"/>
        <w:jc w:val="left"/>
      </w:pPr>
    </w:p>
    <w:p w:rsidR="00AF7540" w:rsidRDefault="00F32860">
      <w:pPr>
        <w:widowControl w:val="0"/>
        <w:jc w:val="left"/>
      </w:pPr>
      <w:hyperlink r:id="rId9" w:history="1">
        <w:r w:rsidR="000111EE">
          <w:rPr>
            <w:rStyle w:val="Hyperlink"/>
          </w:rPr>
          <w:t>5/12/2009</w:t>
        </w:r>
      </w:hyperlink>
    </w:p>
    <w:p w:rsidR="00AF7540" w:rsidRDefault="00AF7540"/>
    <w:p w:rsidR="00AF7540" w:rsidRDefault="00AF7540">
      <w:pPr>
        <w:sectPr w:rsidR="00AF75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F7540" w:rsidRDefault="00AF7540">
      <w:pPr>
        <w:pStyle w:val="BillDots"/>
      </w:pPr>
    </w:p>
    <w:p w:rsidR="00AF7540" w:rsidRDefault="00AF7540">
      <w:pPr>
        <w:pStyle w:val="Numbersforbills"/>
      </w:pPr>
    </w:p>
    <w:p w:rsidR="00AF7540" w:rsidRDefault="00AF7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7540" w:rsidRDefault="00AF7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7540" w:rsidRDefault="00AF7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7540" w:rsidRDefault="00AF7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7540" w:rsidRDefault="00AF7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7540" w:rsidRDefault="00AF7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7540" w:rsidRDefault="0001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AF7540" w:rsidRDefault="00AF7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7540" w:rsidRDefault="0001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CHAPTER 38 TO TITLE 39 SO AS TO REQUIRE PACKAGED ICE PRODUCERS TO SUBMIT SAMPLES MONTHLY TO A LABORATORY FOR MICROBIOLOGICAL ANALYSIS; TO PRESCRIBE FOR CERTAIN SAMPLE TESTING; AND TO REQUIRE SUBMISSION OF WEEKLY SAMPLE IF THE TESTED SAMPLE DOES NOT CONFORM TO REQUIRED STANDARDS.</w:t>
      </w:r>
    </w:p>
    <w:p w:rsidR="00AF7540" w:rsidRDefault="00AF7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7540" w:rsidRDefault="0001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F7540" w:rsidRDefault="00AF7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7540" w:rsidRDefault="0001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Title 39 of the 1976 Code is amended by adding:</w:t>
      </w:r>
    </w:p>
    <w:p w:rsidR="00AF7540" w:rsidRDefault="00AF7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7540" w:rsidRDefault="0001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“CHAPTER 38</w:t>
      </w:r>
    </w:p>
    <w:p w:rsidR="00AF7540" w:rsidRDefault="00AF7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AF7540" w:rsidRDefault="0001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Packaged Ice</w:t>
      </w:r>
    </w:p>
    <w:p w:rsidR="00AF7540" w:rsidRDefault="00AF7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7540" w:rsidRDefault="0001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Section 39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38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10.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(A)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All packaged ice producers, including ice vending machines shall submit monthly to an approved laboratory a sample of each type of finished product for microbiological analysis. Packaged ice producers shall maintain these records for a period of not fewer than two years and shall make these records available to the Department of Health and Environmental Control upon request.</w:t>
      </w:r>
    </w:p>
    <w:p w:rsidR="00AF7540" w:rsidRDefault="0001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(B)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 xml:space="preserve">The monthly laboratory analysis must include testing for fecal and total coliform organisms and Heterotrophic Plate Count (HPC). Total coliforms must not be greater than 2.2 organisms/100 ml. using the Most Probable Number (MPN) method or not greater than 1 organism/100 ml. using the Membrane Filtration (MF)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method. The HPC must not exceed 500 colonies/ml. Packaged ice must not have any fecal coliform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positive samples.</w:t>
      </w:r>
    </w:p>
    <w:p w:rsidR="00AF7540" w:rsidRDefault="0001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(C)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If finished product samples fail to meet the acceptable standards provided for in subsection (B), the packaged ice producer shall submit samples to an approved laboratory, on a weekly basis, until two consecutive acceptable samples are obtained. Copies of weekly sample analyses must be submitted to the department upon receipt by the packaged ice producer.”</w:t>
      </w:r>
    </w:p>
    <w:p w:rsidR="00AF7540" w:rsidRDefault="00AF7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7540" w:rsidRDefault="0001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F7540" w:rsidRDefault="00011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F7540" w:rsidRDefault="00AF7540">
      <w:pPr>
        <w:suppressAutoHyphens/>
      </w:pPr>
    </w:p>
    <w:sectPr w:rsidR="00AF7540" w:rsidSect="00AF754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540" w:rsidRDefault="000111EE">
      <w:r>
        <w:separator/>
      </w:r>
    </w:p>
  </w:endnote>
  <w:endnote w:type="continuationSeparator" w:id="0">
    <w:p w:rsidR="00AF7540" w:rsidRDefault="00011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B2C0D3-D160-4199-BF8A-04ED54CF7C91}"/>
    <w:embedBold r:id="rId2" w:fontKey="{059727FC-CA85-4219-BA29-C1C52DC8D6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7CEBB2-9689-4EBF-A351-E631BE5FDF8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9A7FF7F-A311-4721-8015-8ECCF121A1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4229D5-83DF-4A74-9400-98DB5DAA07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7540" w:rsidRDefault="000111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[4027]</w:t>
    </w:r>
    <w:r>
      <w:tab/>
    </w:r>
    <w:r w:rsidR="00F32860">
      <w:fldChar w:fldCharType="begin"/>
    </w:r>
    <w:r w:rsidR="00F32860">
      <w:instrText xml:space="preserve"> PAGE  \* MERGEFORMAT </w:instrText>
    </w:r>
    <w:r w:rsidR="00F32860">
      <w:fldChar w:fldCharType="separate"/>
    </w:r>
    <w:r w:rsidR="00F32860">
      <w:rPr>
        <w:noProof/>
      </w:rPr>
      <w:t>1</w:t>
    </w:r>
    <w:r w:rsidR="00F3286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540" w:rsidRDefault="000111EE">
      <w:r>
        <w:separator/>
      </w:r>
    </w:p>
  </w:footnote>
  <w:footnote w:type="continuationSeparator" w:id="0">
    <w:p w:rsidR="00AF7540" w:rsidRDefault="000111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475AC09"/>
    <w:docVar w:name="CoverBillType" w:val="b"/>
    <w:docVar w:name="docpath" w:val="L:\Council\bills\NBD\11475AC09.DOCX"/>
    <w:docVar w:name="dvBillNumber" w:val="402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F7540"/>
    <w:rsid w:val="000111EE"/>
    <w:rsid w:val="003E2DEB"/>
    <w:rsid w:val="004223F9"/>
    <w:rsid w:val="00646930"/>
    <w:rsid w:val="00AF7540"/>
    <w:rsid w:val="00C37D2A"/>
    <w:rsid w:val="00F3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1B29755-B24D-42F4-8525-F8043E65C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754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7540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7540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F75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F7540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F75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540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F7540"/>
  </w:style>
  <w:style w:type="character" w:styleId="LineNumber">
    <w:name w:val="line number"/>
    <w:basedOn w:val="DefaultParagraphFont"/>
    <w:uiPriority w:val="99"/>
    <w:semiHidden/>
    <w:unhideWhenUsed/>
    <w:rsid w:val="00AF7540"/>
  </w:style>
  <w:style w:type="paragraph" w:customStyle="1" w:styleId="BillDots">
    <w:name w:val="Bill Dots"/>
    <w:basedOn w:val="Normal"/>
    <w:qFormat/>
    <w:rsid w:val="00AF754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AF7540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75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54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7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5-12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5-12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027_200905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CAB19-4F79-4384-B99B-9A7C2BBA6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369</Words>
  <Characters>2051</Characters>
  <Application>Microsoft Office Word</Application>
  <DocSecurity>0</DocSecurity>
  <Lines>84</Lines>
  <Paragraphs>28</Paragraphs>
  <ScaleCrop>false</ScaleCrop>
  <Company> </Company>
  <LinksUpToDate>false</LinksUpToDate>
  <CharactersWithSpaces>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4027: Ice - South Carolina Legislature Online</dc:title>
  <dc:subject/>
  <dc:creator>NIKI DOWNEY</dc:creator>
  <cp:keywords/>
  <dc:description/>
  <cp:lastModifiedBy>N Cumfer</cp:lastModifiedBy>
  <cp:revision>10</cp:revision>
  <cp:lastPrinted>2009-05-12T18:26:00Z</cp:lastPrinted>
  <dcterms:created xsi:type="dcterms:W3CDTF">2009-05-12T20:15:00Z</dcterms:created>
  <dcterms:modified xsi:type="dcterms:W3CDTF">2014-11-24T16:16:00Z</dcterms:modified>
</cp:coreProperties>
</file>