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C1C" w:rsidRDefault="007004F7">
      <w:pPr>
        <w:widowControl w:val="0"/>
        <w:jc w:val="center"/>
      </w:pPr>
      <w:bookmarkStart w:id="0" w:name="_GoBack"/>
      <w:bookmarkEnd w:id="0"/>
      <w:r>
        <w:rPr>
          <w:b/>
        </w:rPr>
        <w:t>South Carolina General Assembly</w:t>
      </w:r>
    </w:p>
    <w:p w:rsidR="001B7C1C" w:rsidRDefault="007004F7">
      <w:pPr>
        <w:widowControl w:val="0"/>
        <w:jc w:val="center"/>
      </w:pPr>
      <w:r>
        <w:t>118th Session, 2009-2010</w:t>
      </w:r>
    </w:p>
    <w:p w:rsidR="001B7C1C" w:rsidRDefault="001B7C1C">
      <w:pPr>
        <w:widowControl w:val="0"/>
        <w:jc w:val="left"/>
      </w:pPr>
    </w:p>
    <w:p w:rsidR="001B7C1C" w:rsidRDefault="007004F7">
      <w:pPr>
        <w:widowControl w:val="0"/>
        <w:jc w:val="left"/>
        <w:rPr>
          <w:b/>
        </w:rPr>
      </w:pPr>
      <w:r>
        <w:rPr>
          <w:b/>
        </w:rPr>
        <w:t>H. 4120</w:t>
      </w:r>
    </w:p>
    <w:p w:rsidR="001B7C1C" w:rsidRDefault="001B7C1C">
      <w:pPr>
        <w:widowControl w:val="0"/>
        <w:jc w:val="left"/>
        <w:rPr>
          <w:b/>
        </w:rPr>
      </w:pPr>
    </w:p>
    <w:p w:rsidR="001B7C1C" w:rsidRDefault="007004F7">
      <w:pPr>
        <w:widowControl w:val="0"/>
        <w:jc w:val="left"/>
      </w:pPr>
      <w:r>
        <w:rPr>
          <w:b/>
        </w:rPr>
        <w:t>STATUS INFORMATION</w:t>
      </w:r>
    </w:p>
    <w:p w:rsidR="001B7C1C" w:rsidRDefault="001B7C1C">
      <w:pPr>
        <w:widowControl w:val="0"/>
        <w:jc w:val="left"/>
      </w:pPr>
    </w:p>
    <w:p w:rsidR="001B7C1C" w:rsidRDefault="007004F7">
      <w:pPr>
        <w:widowControl w:val="0"/>
        <w:jc w:val="left"/>
      </w:pPr>
      <w:r>
        <w:t>House Resolution</w:t>
      </w:r>
    </w:p>
    <w:p w:rsidR="001B7C1C" w:rsidRDefault="007004F7">
      <w:pPr>
        <w:widowControl w:val="0"/>
        <w:jc w:val="left"/>
      </w:pPr>
      <w:r>
        <w:t>Sponsors: Reps. J.M. Neal and Lucas</w:t>
      </w:r>
    </w:p>
    <w:p w:rsidR="001B7C1C" w:rsidRDefault="007004F7">
      <w:pPr>
        <w:widowControl w:val="0"/>
        <w:jc w:val="left"/>
      </w:pPr>
      <w:r>
        <w:t>Document Path: l:\council\bills\gm\24380sd09.docx</w:t>
      </w:r>
    </w:p>
    <w:p w:rsidR="001B7C1C" w:rsidRDefault="001B7C1C">
      <w:pPr>
        <w:widowControl w:val="0"/>
        <w:jc w:val="left"/>
      </w:pPr>
    </w:p>
    <w:p w:rsidR="001B7C1C" w:rsidRDefault="007004F7">
      <w:pPr>
        <w:widowControl w:val="0"/>
        <w:jc w:val="left"/>
      </w:pPr>
      <w:r>
        <w:t>Introduced in the House on May 21, 2009</w:t>
      </w:r>
    </w:p>
    <w:p w:rsidR="001B7C1C" w:rsidRDefault="007004F7">
      <w:pPr>
        <w:widowControl w:val="0"/>
        <w:jc w:val="left"/>
      </w:pPr>
      <w:r>
        <w:t>Adopted by the House on May 21, 2009</w:t>
      </w:r>
    </w:p>
    <w:p w:rsidR="001B7C1C" w:rsidRDefault="001B7C1C">
      <w:pPr>
        <w:widowControl w:val="0"/>
        <w:jc w:val="left"/>
      </w:pPr>
    </w:p>
    <w:p w:rsidR="001B7C1C" w:rsidRDefault="007004F7">
      <w:pPr>
        <w:widowControl w:val="0"/>
        <w:jc w:val="left"/>
      </w:pPr>
      <w:r>
        <w:t>Summary: Buford High School Lady's Softball Team</w:t>
      </w:r>
    </w:p>
    <w:p w:rsidR="001B7C1C" w:rsidRDefault="001B7C1C">
      <w:pPr>
        <w:widowControl w:val="0"/>
        <w:jc w:val="left"/>
      </w:pPr>
    </w:p>
    <w:p w:rsidR="001B7C1C" w:rsidRDefault="001B7C1C">
      <w:pPr>
        <w:widowControl w:val="0"/>
        <w:jc w:val="left"/>
      </w:pPr>
    </w:p>
    <w:p w:rsidR="001B7C1C" w:rsidRDefault="007004F7">
      <w:pPr>
        <w:widowControl w:val="0"/>
        <w:tabs>
          <w:tab w:val="center" w:pos="590"/>
          <w:tab w:val="center" w:pos="1440"/>
          <w:tab w:val="left" w:pos="1872"/>
          <w:tab w:val="left" w:pos="9187"/>
        </w:tabs>
        <w:jc w:val="left"/>
      </w:pPr>
      <w:r>
        <w:rPr>
          <w:b/>
        </w:rPr>
        <w:t>HISTORY OF LEGISLATIVE ACTIONS</w:t>
      </w:r>
    </w:p>
    <w:p w:rsidR="001B7C1C" w:rsidRDefault="001B7C1C">
      <w:pPr>
        <w:widowControl w:val="0"/>
        <w:tabs>
          <w:tab w:val="center" w:pos="590"/>
          <w:tab w:val="center" w:pos="1440"/>
          <w:tab w:val="left" w:pos="1872"/>
          <w:tab w:val="left" w:pos="9187"/>
        </w:tabs>
        <w:jc w:val="left"/>
      </w:pPr>
    </w:p>
    <w:p w:rsidR="001B7C1C" w:rsidRDefault="007004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B7C1C" w:rsidRDefault="007004F7">
      <w:pPr>
        <w:widowControl w:val="0"/>
        <w:tabs>
          <w:tab w:val="right" w:pos="1008"/>
          <w:tab w:val="left" w:pos="1152"/>
          <w:tab w:val="left" w:pos="1872"/>
          <w:tab w:val="left" w:pos="9187"/>
        </w:tabs>
        <w:ind w:left="2088" w:hanging="2088"/>
        <w:jc w:val="left"/>
      </w:pPr>
      <w:r>
        <w:tab/>
        <w:t>5/21/2009</w:t>
      </w:r>
      <w:r>
        <w:tab/>
        <w:t>House</w:t>
      </w:r>
      <w:r>
        <w:tab/>
        <w:t xml:space="preserve">Introduced and adopted </w:t>
      </w:r>
      <w:hyperlink r:id="rId7" w:history="1">
        <w:r w:rsidRPr="003361E1">
          <w:rPr>
            <w:rStyle w:val="Hyperlink"/>
          </w:rPr>
          <w:t>HJ</w:t>
        </w:r>
      </w:hyperlink>
      <w:r>
        <w:noBreakHyphen/>
        <w:t>139</w:t>
      </w:r>
    </w:p>
    <w:p w:rsidR="001B7C1C" w:rsidRDefault="001B7C1C">
      <w:pPr>
        <w:widowControl w:val="0"/>
        <w:tabs>
          <w:tab w:val="right" w:pos="1008"/>
          <w:tab w:val="left" w:pos="1152"/>
          <w:tab w:val="left" w:pos="1872"/>
          <w:tab w:val="left" w:pos="9187"/>
        </w:tabs>
        <w:ind w:left="2088" w:hanging="2088"/>
        <w:jc w:val="left"/>
      </w:pPr>
    </w:p>
    <w:p w:rsidR="001B7C1C" w:rsidRDefault="001B7C1C">
      <w:pPr>
        <w:widowControl w:val="0"/>
        <w:tabs>
          <w:tab w:val="right" w:pos="1008"/>
          <w:tab w:val="left" w:pos="1152"/>
          <w:tab w:val="left" w:pos="1872"/>
          <w:tab w:val="left" w:pos="9187"/>
        </w:tabs>
        <w:ind w:left="2088" w:hanging="2088"/>
        <w:jc w:val="left"/>
      </w:pPr>
    </w:p>
    <w:p w:rsidR="001B7C1C" w:rsidRDefault="007004F7">
      <w:r>
        <w:rPr>
          <w:b/>
        </w:rPr>
        <w:t>VERSIONS OF THIS BILL</w:t>
      </w:r>
    </w:p>
    <w:p w:rsidR="001B7C1C" w:rsidRDefault="001B7C1C"/>
    <w:p w:rsidR="001B7C1C" w:rsidRDefault="00675CD1">
      <w:hyperlink r:id="rId8" w:history="1">
        <w:r w:rsidR="007004F7">
          <w:rPr>
            <w:rStyle w:val="Hyperlink"/>
          </w:rPr>
          <w:t>5/21/2009</w:t>
        </w:r>
      </w:hyperlink>
    </w:p>
    <w:p w:rsidR="001B7C1C" w:rsidRDefault="001B7C1C"/>
    <w:p w:rsidR="001B7C1C" w:rsidRDefault="001B7C1C">
      <w:pPr>
        <w:sectPr w:rsidR="001B7C1C">
          <w:pgSz w:w="12240" w:h="15840" w:code="1"/>
          <w:pgMar w:top="1080" w:right="1440" w:bottom="1080" w:left="1440" w:header="720" w:footer="720" w:gutter="0"/>
          <w:cols w:space="720"/>
          <w:noEndnote/>
          <w:docGrid w:linePitch="360"/>
        </w:sectPr>
      </w:pPr>
    </w:p>
    <w:p w:rsidR="001B7C1C" w:rsidRDefault="001B7C1C">
      <w:pPr>
        <w:pStyle w:val="BillDots"/>
      </w:pPr>
    </w:p>
    <w:p w:rsidR="001B7C1C" w:rsidRDefault="001B7C1C">
      <w:pPr>
        <w:pStyle w:val="Numbersforbill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BUFORD HIGH SCHOOL LADY’S SOFTBALL TEAM OF LANCASTER COUNTY FOR A GREAT SEASON, AND TO CONGRATULATE THE PLAYERS, COACHES, AND SCHOOL OFFICIALS FOR CAPTURING THE 2009 CLASS A STATE CHAMPIONSHIP TITLE.</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Lady Yellow Jackets of Buford High School have taken top honors as they handily batted, pitched, and fielded their way to the team’s first state softball championship;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Buford softball team defeated Johnsonville High School in the best two-out-of-three championship series with 4-0 and 7-0 victories;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skill, strength, strategy, and quickness, the Lady Yellow Jackets boasted a 26-9 record with thirteen shutouts and a .337 team batting average;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senior Lindsey Pressley had 42 hits for the season while juniors Jena Hallman and Leslie Pressley and eighth-grader Carley Bailey had 39 each, and senior Jordan Boone finished with 33 hits;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Yellow Jackets also had great pitching during the season where Jean Hallman pitched eleven shutouts, and Carley Bailey won the four games that she pitched;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even though the team will lose two seniors this year, the strength of the remaining players promises future wins for the Lady Yellow Jackets team; and </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Ceclila Davis and Assistant Coaches Richard Hunter, Ronnie Bailey, and Wayne Boone used their own athletic ability and leadership skills to forge a championship team and to instill a standard of excellence in these players; and</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Buford High School Lady’s softball team have brought great pride and recognition to their school and to their community, and the House of Representatives expects to hear of future successes of these fine young athletes.  Now, therefore,</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Buford High School Lady’s softball team of Lancaster County for a winning season, and congratulate the players, coaches, and school officials for capturing the 2009 Class A State Championship title.</w:t>
      </w:r>
    </w:p>
    <w:p w:rsidR="001B7C1C" w:rsidRDefault="001B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Cecilia Davis and Principal Jonathan Phipps.</w:t>
      </w:r>
    </w:p>
    <w:p w:rsidR="001B7C1C" w:rsidRDefault="0070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7C1C" w:rsidRDefault="001B7C1C">
      <w:pPr>
        <w:suppressAutoHyphens/>
      </w:pPr>
    </w:p>
    <w:sectPr w:rsidR="001B7C1C" w:rsidSect="001B7C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C1C" w:rsidRDefault="007004F7">
      <w:r>
        <w:separator/>
      </w:r>
    </w:p>
  </w:endnote>
  <w:endnote w:type="continuationSeparator" w:id="0">
    <w:p w:rsidR="001B7C1C" w:rsidRDefault="0070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28E884-B579-475E-8794-A4080550A07A}"/>
    <w:embedBold r:id="rId2" w:fontKey="{A39187C3-685C-48C3-8236-C695F721D52A}"/>
  </w:font>
  <w:font w:name="Calibri">
    <w:panose1 w:val="020F0502020204030204"/>
    <w:charset w:val="00"/>
    <w:family w:val="swiss"/>
    <w:pitch w:val="variable"/>
    <w:sig w:usb0="E10002FF" w:usb1="4000ACFF" w:usb2="00000009" w:usb3="00000000" w:csb0="0000019F" w:csb1="00000000"/>
    <w:embedRegular r:id="rId3" w:fontKey="{44BC3346-49DB-4A1A-B1E8-6047F3E5D669}"/>
  </w:font>
  <w:font w:name="Tahoma">
    <w:panose1 w:val="020B0604030504040204"/>
    <w:charset w:val="00"/>
    <w:family w:val="swiss"/>
    <w:pitch w:val="variable"/>
    <w:sig w:usb0="21002A87" w:usb1="80000000" w:usb2="00000008" w:usb3="00000000" w:csb0="000101FF" w:csb1="00000000"/>
    <w:embedRegular r:id="rId4" w:fontKey="{4A305D5F-01C0-43DC-8760-E1AE96B1F0D9}"/>
  </w:font>
  <w:font w:name="Cambria">
    <w:panose1 w:val="02040503050406030204"/>
    <w:charset w:val="00"/>
    <w:family w:val="roman"/>
    <w:pitch w:val="variable"/>
    <w:sig w:usb0="E00002FF" w:usb1="400004FF" w:usb2="00000000" w:usb3="00000000" w:csb0="0000019F" w:csb1="00000000"/>
    <w:embedRegular r:id="rId5" w:fontKey="{73862D82-B719-4C02-AF1E-966283857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C1C" w:rsidRDefault="007004F7">
    <w:pPr>
      <w:pStyle w:val="Footer"/>
      <w:tabs>
        <w:tab w:val="clear" w:pos="4680"/>
        <w:tab w:val="clear" w:pos="9360"/>
        <w:tab w:val="center" w:pos="2995"/>
      </w:tabs>
      <w:spacing w:before="120"/>
    </w:pPr>
    <w:r>
      <w:t>[4120]</w:t>
    </w:r>
    <w:r>
      <w:tab/>
    </w:r>
    <w:r w:rsidR="00675CD1">
      <w:fldChar w:fldCharType="begin"/>
    </w:r>
    <w:r w:rsidR="00675CD1">
      <w:instrText xml:space="preserve"> PAGE  \* MERGEFORMAT </w:instrText>
    </w:r>
    <w:r w:rsidR="00675CD1">
      <w:fldChar w:fldCharType="separate"/>
    </w:r>
    <w:r w:rsidR="00675CD1">
      <w:rPr>
        <w:noProof/>
      </w:rPr>
      <w:t>1</w:t>
    </w:r>
    <w:r w:rsidR="00675C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C1C" w:rsidRDefault="007004F7">
      <w:r>
        <w:separator/>
      </w:r>
    </w:p>
  </w:footnote>
  <w:footnote w:type="continuationSeparator" w:id="0">
    <w:p w:rsidR="001B7C1C" w:rsidRDefault="007004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80SD09"/>
    <w:docVar w:name="CoverBillType" w:val="r"/>
    <w:docVar w:name="docpath" w:val="L:\Council\bills\GM\24380SD09.DOCX"/>
    <w:docVar w:name="dvBillNumber" w:val="4120"/>
    <w:docVar w:name="dvBillNumberPrefix" w:val="H. "/>
    <w:docVar w:name="dvOriginalBody" w:val="House"/>
    <w:docVar w:name="dvSteno" w:val="GM"/>
    <w:docVar w:name="NameofBody" w:val="h"/>
    <w:docVar w:name="vgroup2" w:val="Council"/>
  </w:docVars>
  <w:rsids>
    <w:rsidRoot w:val="001B7C1C"/>
    <w:rsid w:val="001B7C1C"/>
    <w:rsid w:val="002A13E5"/>
    <w:rsid w:val="003361E1"/>
    <w:rsid w:val="00432640"/>
    <w:rsid w:val="00507B70"/>
    <w:rsid w:val="00675CD1"/>
    <w:rsid w:val="0070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869844-C4DE-4399-9714-1117F852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C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7C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C1C"/>
    <w:rPr>
      <w:rFonts w:eastAsia="Times New Roman" w:cs="Times New Roman"/>
      <w:b/>
      <w:sz w:val="30"/>
      <w:szCs w:val="20"/>
    </w:rPr>
  </w:style>
  <w:style w:type="paragraph" w:styleId="Header">
    <w:name w:val="header"/>
    <w:basedOn w:val="Normal"/>
    <w:link w:val="HeaderChar"/>
    <w:uiPriority w:val="99"/>
    <w:semiHidden/>
    <w:unhideWhenUsed/>
    <w:rsid w:val="001B7C1C"/>
    <w:pPr>
      <w:tabs>
        <w:tab w:val="center" w:pos="4320"/>
        <w:tab w:val="right" w:pos="8640"/>
      </w:tabs>
    </w:pPr>
  </w:style>
  <w:style w:type="character" w:customStyle="1" w:styleId="HeaderChar">
    <w:name w:val="Header Char"/>
    <w:basedOn w:val="DefaultParagraphFont"/>
    <w:link w:val="Header"/>
    <w:uiPriority w:val="99"/>
    <w:semiHidden/>
    <w:rsid w:val="001B7C1C"/>
    <w:rPr>
      <w:rFonts w:eastAsia="Times New Roman" w:cs="Times New Roman"/>
      <w:szCs w:val="20"/>
    </w:rPr>
  </w:style>
  <w:style w:type="paragraph" w:styleId="Footer">
    <w:name w:val="footer"/>
    <w:basedOn w:val="Normal"/>
    <w:link w:val="FooterChar"/>
    <w:uiPriority w:val="99"/>
    <w:unhideWhenUsed/>
    <w:rsid w:val="001B7C1C"/>
    <w:pPr>
      <w:tabs>
        <w:tab w:val="center" w:pos="4680"/>
        <w:tab w:val="right" w:pos="9360"/>
      </w:tabs>
    </w:pPr>
  </w:style>
  <w:style w:type="character" w:customStyle="1" w:styleId="FooterChar">
    <w:name w:val="Footer Char"/>
    <w:basedOn w:val="DefaultParagraphFont"/>
    <w:link w:val="Footer"/>
    <w:uiPriority w:val="99"/>
    <w:rsid w:val="001B7C1C"/>
    <w:rPr>
      <w:rFonts w:eastAsia="Times New Roman" w:cs="Times New Roman"/>
      <w:szCs w:val="20"/>
    </w:rPr>
  </w:style>
  <w:style w:type="character" w:styleId="PageNumber">
    <w:name w:val="page number"/>
    <w:basedOn w:val="DefaultParagraphFont"/>
    <w:uiPriority w:val="99"/>
    <w:semiHidden/>
    <w:unhideWhenUsed/>
    <w:rsid w:val="001B7C1C"/>
  </w:style>
  <w:style w:type="character" w:styleId="LineNumber">
    <w:name w:val="line number"/>
    <w:basedOn w:val="DefaultParagraphFont"/>
    <w:uiPriority w:val="99"/>
    <w:semiHidden/>
    <w:unhideWhenUsed/>
    <w:rsid w:val="001B7C1C"/>
  </w:style>
  <w:style w:type="paragraph" w:customStyle="1" w:styleId="BillDots">
    <w:name w:val="Bill Dots"/>
    <w:basedOn w:val="Normal"/>
    <w:qFormat/>
    <w:rsid w:val="001B7C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7C1C"/>
    <w:pPr>
      <w:tabs>
        <w:tab w:val="right" w:pos="5904"/>
      </w:tabs>
    </w:pPr>
  </w:style>
  <w:style w:type="paragraph" w:styleId="BalloonText">
    <w:name w:val="Balloon Text"/>
    <w:basedOn w:val="Normal"/>
    <w:link w:val="BalloonTextChar"/>
    <w:uiPriority w:val="99"/>
    <w:semiHidden/>
    <w:unhideWhenUsed/>
    <w:rsid w:val="001B7C1C"/>
    <w:rPr>
      <w:rFonts w:ascii="Tahoma" w:hAnsi="Tahoma" w:cs="Tahoma"/>
      <w:sz w:val="16"/>
      <w:szCs w:val="16"/>
    </w:rPr>
  </w:style>
  <w:style w:type="character" w:customStyle="1" w:styleId="BalloonTextChar">
    <w:name w:val="Balloon Text Char"/>
    <w:basedOn w:val="DefaultParagraphFont"/>
    <w:link w:val="BalloonText"/>
    <w:uiPriority w:val="99"/>
    <w:semiHidden/>
    <w:rsid w:val="001B7C1C"/>
    <w:rPr>
      <w:rFonts w:ascii="Tahoma" w:eastAsia="Times New Roman" w:hAnsi="Tahoma" w:cs="Tahoma"/>
      <w:sz w:val="16"/>
      <w:szCs w:val="16"/>
    </w:rPr>
  </w:style>
  <w:style w:type="character" w:styleId="Hyperlink">
    <w:name w:val="Hyperlink"/>
    <w:basedOn w:val="DefaultParagraphFont"/>
    <w:uiPriority w:val="99"/>
    <w:unhideWhenUsed/>
    <w:rsid w:val="001B7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20_20090521.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90347-EFF7-4D52-B2AC-BCA7BCE1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2472</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4120: Buford High School Lady's Softball Team - South Carolina Legislature Online</dc:title>
  <dc:subject/>
  <dc:creator>GAILMOORE</dc:creator>
  <cp:keywords/>
  <dc:description/>
  <cp:lastModifiedBy>N Cumfer</cp:lastModifiedBy>
  <cp:revision>8</cp:revision>
  <cp:lastPrinted>2009-05-21T18:48:00Z</cp:lastPrinted>
  <dcterms:created xsi:type="dcterms:W3CDTF">2009-05-21T20:57:00Z</dcterms:created>
  <dcterms:modified xsi:type="dcterms:W3CDTF">2014-11-24T16:18:00Z</dcterms:modified>
</cp:coreProperties>
</file>