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01A" w:rsidRDefault="006C101A" w:rsidP="006C101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_GoBack"/>
      <w:bookmarkEnd w:id="0"/>
      <w:r w:rsidRPr="006C101A">
        <w:rPr>
          <w:b/>
        </w:rPr>
        <w:t>South Carolina General Assembly</w:t>
      </w:r>
    </w:p>
    <w:p w:rsidR="006C101A" w:rsidRDefault="006C101A" w:rsidP="006C101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118th Session, 2009-2010</w:t>
      </w:r>
    </w:p>
    <w:p w:rsidR="006C101A" w:rsidRDefault="006C101A" w:rsidP="006C101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6C101A" w:rsidRDefault="006C101A" w:rsidP="006C101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  <w:r w:rsidRPr="006C101A">
        <w:rPr>
          <w:b/>
        </w:rPr>
        <w:t>H. 4216</w:t>
      </w:r>
    </w:p>
    <w:p w:rsidR="006C101A" w:rsidRDefault="006C101A" w:rsidP="006C101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</w:p>
    <w:p w:rsidR="006C101A" w:rsidRDefault="006C101A" w:rsidP="006C101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6C101A">
        <w:rPr>
          <w:b/>
        </w:rPr>
        <w:t>STATUS INFORMATION</w:t>
      </w:r>
    </w:p>
    <w:p w:rsidR="006C101A" w:rsidRDefault="006C101A" w:rsidP="006C101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6C101A" w:rsidRDefault="006C101A" w:rsidP="006C101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General Bill</w:t>
      </w:r>
    </w:p>
    <w:p w:rsidR="006C101A" w:rsidRDefault="003E3321" w:rsidP="006C101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Sponsors: Reps. Huggins and Long</w:t>
      </w:r>
    </w:p>
    <w:p w:rsidR="006C101A" w:rsidRDefault="006C101A" w:rsidP="006C101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Document Path: l:\council\bills\nbd\11585ac10.docx</w:t>
      </w:r>
    </w:p>
    <w:p w:rsidR="006C101A" w:rsidRDefault="006C101A" w:rsidP="006C101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D2593D" w:rsidRDefault="00D2593D" w:rsidP="006C101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Introduced in the House on January 12, 2010</w:t>
      </w:r>
    </w:p>
    <w:p w:rsidR="00D2593D" w:rsidRPr="00D2593D" w:rsidRDefault="00D2593D" w:rsidP="006C101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Currently residing in the House Committee on </w:t>
      </w:r>
      <w:r w:rsidRPr="00D2593D">
        <w:rPr>
          <w:b/>
        </w:rPr>
        <w:t>Medical, Military, Public and Municipal Affairs</w:t>
      </w:r>
    </w:p>
    <w:p w:rsidR="00D2593D" w:rsidRDefault="00D2593D" w:rsidP="006C101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6C101A" w:rsidRDefault="006C101A" w:rsidP="006C101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Summary: </w:t>
      </w:r>
      <w:r w:rsidR="008A3C2E">
        <w:t>Residential care facility staff</w:t>
      </w:r>
    </w:p>
    <w:p w:rsidR="006C101A" w:rsidRDefault="006C101A" w:rsidP="006C101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6C101A" w:rsidRDefault="006C101A" w:rsidP="006C101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6C101A" w:rsidRDefault="006C101A" w:rsidP="006C10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C101A">
        <w:rPr>
          <w:b/>
        </w:rPr>
        <w:t>HISTORY OF LEGISLATIVE ACTIONS</w:t>
      </w:r>
    </w:p>
    <w:p w:rsidR="006C101A" w:rsidRDefault="006C101A" w:rsidP="006C10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C101A" w:rsidRPr="006C101A" w:rsidRDefault="006C101A" w:rsidP="006C10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C101A">
        <w:rPr>
          <w:u w:val="single"/>
        </w:rPr>
        <w:tab/>
        <w:t>Date</w:t>
      </w:r>
      <w:r w:rsidRPr="006C101A">
        <w:rPr>
          <w:u w:val="single"/>
        </w:rPr>
        <w:tab/>
        <w:t>Body</w:t>
      </w:r>
      <w:r w:rsidRPr="006C101A">
        <w:rPr>
          <w:u w:val="single"/>
        </w:rPr>
        <w:tab/>
        <w:t>Action Description with journal page number</w:t>
      </w:r>
      <w:r w:rsidRPr="006C101A">
        <w:rPr>
          <w:u w:val="single"/>
        </w:rPr>
        <w:tab/>
      </w:r>
    </w:p>
    <w:p w:rsidR="0007609A" w:rsidRDefault="0007609A" w:rsidP="000760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11/17/2009</w:t>
      </w:r>
      <w:r>
        <w:tab/>
        <w:t>House</w:t>
      </w:r>
      <w:r>
        <w:tab/>
      </w:r>
      <w:r w:rsidRPr="007D4CE6">
        <w:t>Prefiled</w:t>
      </w:r>
    </w:p>
    <w:p w:rsidR="0007609A" w:rsidRDefault="0007609A" w:rsidP="000760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11/17/2009</w:t>
      </w:r>
      <w:r>
        <w:tab/>
        <w:t>House</w:t>
      </w:r>
      <w:r>
        <w:tab/>
      </w:r>
      <w:r w:rsidRPr="007D4CE6">
        <w:t xml:space="preserve">Referred to </w:t>
      </w:r>
      <w:r>
        <w:t xml:space="preserve">Committee on </w:t>
      </w:r>
      <w:r w:rsidRPr="007D4CE6">
        <w:rPr>
          <w:b/>
        </w:rPr>
        <w:t>Medical, Military, Public and Municipal Affairs</w:t>
      </w:r>
    </w:p>
    <w:p w:rsidR="0007609A" w:rsidRDefault="0007609A" w:rsidP="000760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7D4CE6">
        <w:t xml:space="preserve">Introduced and read first time </w:t>
      </w:r>
      <w:hyperlink r:id="rId7" w:history="1">
        <w:r w:rsidRPr="000A712C">
          <w:rPr>
            <w:rStyle w:val="Hyperlink"/>
          </w:rPr>
          <w:t>HJ</w:t>
        </w:r>
      </w:hyperlink>
      <w:r>
        <w:noBreakHyphen/>
      </w:r>
      <w:r w:rsidRPr="007D4CE6">
        <w:t>33</w:t>
      </w:r>
    </w:p>
    <w:p w:rsidR="0007609A" w:rsidRDefault="0007609A" w:rsidP="000760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7D4CE6">
        <w:t xml:space="preserve">Referred to </w:t>
      </w:r>
      <w:r>
        <w:t xml:space="preserve">Committee on </w:t>
      </w:r>
      <w:r w:rsidRPr="007D4CE6">
        <w:rPr>
          <w:b/>
        </w:rPr>
        <w:t>Medical, Military, Public and Municipal Affairs</w:t>
      </w:r>
      <w:r w:rsidRPr="007D4CE6">
        <w:t xml:space="preserve"> </w:t>
      </w:r>
      <w:hyperlink r:id="rId8" w:history="1">
        <w:r w:rsidRPr="000A712C">
          <w:rPr>
            <w:rStyle w:val="Hyperlink"/>
          </w:rPr>
          <w:t>HJ</w:t>
        </w:r>
      </w:hyperlink>
      <w:r>
        <w:noBreakHyphen/>
      </w:r>
      <w:r w:rsidRPr="007D4CE6">
        <w:t>33</w:t>
      </w:r>
    </w:p>
    <w:p w:rsidR="0007609A" w:rsidRDefault="0007609A" w:rsidP="000760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101A" w:rsidRPr="006C101A" w:rsidRDefault="006C101A" w:rsidP="006C10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101A" w:rsidRDefault="006C101A" w:rsidP="006C101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6C101A">
        <w:rPr>
          <w:b/>
        </w:rPr>
        <w:t>VERSIONS OF THIS BILL</w:t>
      </w:r>
    </w:p>
    <w:p w:rsidR="006C101A" w:rsidRDefault="006C101A" w:rsidP="006C101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6C101A" w:rsidRDefault="00671E8D" w:rsidP="006C101A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hyperlink r:id="rId9" w:history="1">
        <w:r w:rsidR="006C101A">
          <w:rPr>
            <w:rStyle w:val="Hyperlink"/>
          </w:rPr>
          <w:t>11/17/2009</w:t>
        </w:r>
      </w:hyperlink>
    </w:p>
    <w:p w:rsidR="006C101A" w:rsidRDefault="006C101A" w:rsidP="006C1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C101A" w:rsidRDefault="006C101A" w:rsidP="006C1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6C101A" w:rsidSect="006C101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B7026" w:rsidRDefault="00CB7026" w:rsidP="00CB70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7026" w:rsidRDefault="00CB7026" w:rsidP="00CB70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7026" w:rsidRDefault="00CB7026" w:rsidP="00CB70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7026" w:rsidRDefault="00CB7026" w:rsidP="00CB70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7026" w:rsidRDefault="00CB7026" w:rsidP="00CB70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7026" w:rsidRDefault="00CB7026" w:rsidP="00CB70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7026" w:rsidRDefault="00CB7026" w:rsidP="00CB70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7026" w:rsidRDefault="00CB7026" w:rsidP="00CB70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6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B2F0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62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44</w:t>
      </w:r>
      <w:r w:rsidR="003763D3">
        <w:noBreakHyphen/>
      </w:r>
      <w:r>
        <w:t>7</w:t>
      </w:r>
      <w:r w:rsidR="003763D3">
        <w:noBreakHyphen/>
      </w:r>
      <w:r>
        <w:t>355 SO AS TO PROVIDE THAT A PROPERLY TRAINED COMMUNITY RESIDENTIAL CARE FACILITY STAFF MEMBER MAY ADMINISTER INJECTIONS OF MEDICATIONS FOR DIABETES, OSTEOPOROSIS, AND CONDITIONS ASSOCIATED WITH ANAPHYLACTIC REACTIONS.</w:t>
      </w:r>
    </w:p>
    <w:p w:rsidR="009B2F04" w:rsidRDefault="009B2F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B2F04" w:rsidRDefault="009B2F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B2F04" w:rsidRDefault="009B2F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2F04" w:rsidRDefault="009B2F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A620D">
        <w:t>Article 3, Chapter 7, Title 44 of the 1976 Code is amended by adding:</w:t>
      </w:r>
    </w:p>
    <w:p w:rsidR="002A620D" w:rsidRDefault="002A62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620D" w:rsidRDefault="002A62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44</w:t>
      </w:r>
      <w:r w:rsidR="003763D3">
        <w:noBreakHyphen/>
      </w:r>
      <w:r>
        <w:t>7</w:t>
      </w:r>
      <w:r w:rsidR="003763D3">
        <w:noBreakHyphen/>
      </w:r>
      <w:r>
        <w:t>355.</w:t>
      </w:r>
      <w:r>
        <w:tab/>
        <w:t xml:space="preserve">Notwithstanding any other provision of law, a community residential care facility staff member </w:t>
      </w:r>
      <w:r w:rsidR="003763D3">
        <w:t>who has been trained to administer injections of medication may only administer an injection under established medical protocol to a facility resident for medication required for diabetes, osteoporosis, and conditions associated with anaphylactic reactions.”</w:t>
      </w:r>
    </w:p>
    <w:p w:rsidR="009B2F04" w:rsidRDefault="009B2F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B2F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A620D">
        <w:t>2</w:t>
      </w:r>
      <w:r>
        <w:t>.</w:t>
      </w:r>
      <w:r>
        <w:tab/>
        <w:t>This act takes effect upon approval by the Governor.</w:t>
      </w:r>
    </w:p>
    <w:p w:rsidR="00526F6F" w:rsidRDefault="003763D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6F6F" w:rsidRDefault="00526F6F" w:rsidP="006C101A">
      <w:pPr>
        <w:suppressAutoHyphens/>
      </w:pPr>
    </w:p>
    <w:sectPr w:rsidR="00526F6F" w:rsidSect="006C101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2F04" w:rsidRDefault="009B2F04" w:rsidP="009F0C77">
      <w:r>
        <w:separator/>
      </w:r>
    </w:p>
  </w:endnote>
  <w:endnote w:type="continuationSeparator" w:id="0">
    <w:p w:rsidR="009B2F04" w:rsidRDefault="009B2F0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0D71A7-E2B3-43F8-8877-A1CF299A50EF}"/>
    <w:embedBold r:id="rId2" w:fontKey="{E88C43ED-BD26-4E4C-8FB2-E33403E8FE5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E1A3B5C-F403-4F2E-B0C3-93CBE17F3EE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D621CF5-5FC9-4CFD-BE11-8F0A38E9F0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B1CBFE8-0E20-4729-9638-8D0C197D9F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101A" w:rsidRPr="00526F6F" w:rsidRDefault="006C101A" w:rsidP="00526F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[4216]</w:t>
    </w:r>
    <w:r>
      <w:tab/>
    </w:r>
    <w:r w:rsidR="00671E8D">
      <w:fldChar w:fldCharType="begin"/>
    </w:r>
    <w:r w:rsidR="00671E8D">
      <w:instrText xml:space="preserve"> PAGE  \* MERGEFORMAT </w:instrText>
    </w:r>
    <w:r w:rsidR="00671E8D">
      <w:fldChar w:fldCharType="separate"/>
    </w:r>
    <w:r w:rsidR="00671E8D">
      <w:rPr>
        <w:noProof/>
      </w:rPr>
      <w:t>1</w:t>
    </w:r>
    <w:r w:rsidR="00671E8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2F04" w:rsidRDefault="009B2F04" w:rsidP="009F0C77">
      <w:r>
        <w:separator/>
      </w:r>
    </w:p>
  </w:footnote>
  <w:footnote w:type="continuationSeparator" w:id="0">
    <w:p w:rsidR="009B2F04" w:rsidRDefault="009B2F0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585AC10"/>
    <w:docVar w:name="CoverBillType" w:val="b"/>
    <w:docVar w:name="docpath" w:val="L:\Council\bills\NBD\11585AC10.DOCX"/>
    <w:docVar w:name="dvBillNumber" w:val="421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D87C0D"/>
    <w:rsid w:val="00011869"/>
    <w:rsid w:val="0007609A"/>
    <w:rsid w:val="000A712C"/>
    <w:rsid w:val="000C1EF0"/>
    <w:rsid w:val="000E1785"/>
    <w:rsid w:val="000F40FA"/>
    <w:rsid w:val="0010776B"/>
    <w:rsid w:val="00133E66"/>
    <w:rsid w:val="001435A3"/>
    <w:rsid w:val="0016330F"/>
    <w:rsid w:val="001D08F2"/>
    <w:rsid w:val="001D525B"/>
    <w:rsid w:val="001D7F4F"/>
    <w:rsid w:val="002321B6"/>
    <w:rsid w:val="00250967"/>
    <w:rsid w:val="002543C8"/>
    <w:rsid w:val="00256D71"/>
    <w:rsid w:val="00284AAE"/>
    <w:rsid w:val="002A620D"/>
    <w:rsid w:val="002E5912"/>
    <w:rsid w:val="00325348"/>
    <w:rsid w:val="0032732C"/>
    <w:rsid w:val="00336AD0"/>
    <w:rsid w:val="0037079A"/>
    <w:rsid w:val="003763D3"/>
    <w:rsid w:val="003D01E8"/>
    <w:rsid w:val="003E3321"/>
    <w:rsid w:val="003E374C"/>
    <w:rsid w:val="003E5288"/>
    <w:rsid w:val="003F6D79"/>
    <w:rsid w:val="0041760A"/>
    <w:rsid w:val="00417C01"/>
    <w:rsid w:val="004809EE"/>
    <w:rsid w:val="0049572C"/>
    <w:rsid w:val="004E7D54"/>
    <w:rsid w:val="004F78B9"/>
    <w:rsid w:val="00506624"/>
    <w:rsid w:val="00526F6F"/>
    <w:rsid w:val="005273C6"/>
    <w:rsid w:val="00530A69"/>
    <w:rsid w:val="00545593"/>
    <w:rsid w:val="00577C6C"/>
    <w:rsid w:val="005A357F"/>
    <w:rsid w:val="005C063C"/>
    <w:rsid w:val="005C2FE2"/>
    <w:rsid w:val="005E2BC9"/>
    <w:rsid w:val="005F6940"/>
    <w:rsid w:val="00605102"/>
    <w:rsid w:val="00617EA4"/>
    <w:rsid w:val="006215AA"/>
    <w:rsid w:val="00671E8D"/>
    <w:rsid w:val="0067621A"/>
    <w:rsid w:val="006913C9"/>
    <w:rsid w:val="0069470D"/>
    <w:rsid w:val="006C101A"/>
    <w:rsid w:val="0071286B"/>
    <w:rsid w:val="00734F00"/>
    <w:rsid w:val="007A70AE"/>
    <w:rsid w:val="008362E8"/>
    <w:rsid w:val="00863BFD"/>
    <w:rsid w:val="008A1768"/>
    <w:rsid w:val="008A3C2E"/>
    <w:rsid w:val="008F4429"/>
    <w:rsid w:val="0094021A"/>
    <w:rsid w:val="009850B9"/>
    <w:rsid w:val="009B2F04"/>
    <w:rsid w:val="009C6A0B"/>
    <w:rsid w:val="009F0C77"/>
    <w:rsid w:val="009F4DD1"/>
    <w:rsid w:val="009F638E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B7026"/>
    <w:rsid w:val="00CC6B7B"/>
    <w:rsid w:val="00CD2089"/>
    <w:rsid w:val="00D2593D"/>
    <w:rsid w:val="00D73A67"/>
    <w:rsid w:val="00D87C0D"/>
    <w:rsid w:val="00D90D29"/>
    <w:rsid w:val="00D970A9"/>
    <w:rsid w:val="00DF0E03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64E9F20-CD08-4B98-A142-C68D5A01B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63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3D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C10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1-12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2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216_200911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7E13A-9336-4097-8D01-0654C2B45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235</Words>
  <Characters>1405</Characters>
  <Application>Microsoft Office Word</Application>
  <DocSecurity>0</DocSecurity>
  <Lines>64</Lines>
  <Paragraphs>25</Paragraphs>
  <ScaleCrop>false</ScaleCrop>
  <Company> </Company>
  <LinksUpToDate>false</LinksUpToDate>
  <CharactersWithSpaces>1620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4216: Residential care facility staff - South Carolina Legislature Online</dc:title>
  <dc:subject/>
  <dc:creator>SandyBarden</dc:creator>
  <cp:keywords/>
  <dc:description/>
  <cp:lastModifiedBy>N Cumfer</cp:lastModifiedBy>
  <cp:revision>9</cp:revision>
  <cp:lastPrinted>2009-11-16T14:03:00Z</cp:lastPrinted>
  <dcterms:created xsi:type="dcterms:W3CDTF">2009-11-17T19:11:00Z</dcterms:created>
  <dcterms:modified xsi:type="dcterms:W3CDTF">2014-11-24T16:20:00Z</dcterms:modified>
</cp:coreProperties>
</file>