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E50FA">
        <w:rPr>
          <w:rFonts w:eastAsia="Times New Roman" w:cs="Times New Roman"/>
          <w:b/>
          <w:szCs w:val="20"/>
        </w:rPr>
        <w:t>South Carolina General Assembly</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E50FA">
        <w:rPr>
          <w:rFonts w:eastAsia="Times New Roman" w:cs="Times New Roman"/>
          <w:szCs w:val="20"/>
        </w:rPr>
        <w:t>118th Session, 2009-2010</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F834DE"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A290, R351, H4478</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b/>
          <w:szCs w:val="20"/>
        </w:rPr>
        <w:t>STATUS INFORMATION</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szCs w:val="20"/>
        </w:rPr>
        <w:t>General Bill</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szCs w:val="20"/>
        </w:rPr>
        <w:t>Sponsors: Reps. Harrell, Cato, Cooper, Duncan, Harrison, Owens, Sandifer, White, Bingham, Barfield, 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szCs w:val="20"/>
        </w:rPr>
        <w:t>Document Path: l:\council\bills\agm\19569sd10.docx</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2010</w:t>
      </w: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2010</w:t>
      </w: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2010</w:t>
      </w: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2010, Signed</w:t>
      </w:r>
    </w:p>
    <w:p w:rsidR="009D2759" w:rsidRDefault="009D2759"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szCs w:val="20"/>
        </w:rPr>
        <w:t>Summary: Economic Development Competitiveness Act</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FE50FA" w:rsidP="00FE50FA">
      <w:pPr>
        <w:widowControl w:val="0"/>
        <w:tabs>
          <w:tab w:val="center" w:pos="590"/>
          <w:tab w:val="center" w:pos="1440"/>
          <w:tab w:val="left" w:pos="1872"/>
          <w:tab w:val="left" w:pos="9187"/>
        </w:tabs>
        <w:rPr>
          <w:rFonts w:eastAsia="Times New Roman" w:cs="Times New Roman"/>
          <w:szCs w:val="20"/>
        </w:rPr>
      </w:pPr>
      <w:r w:rsidRPr="00FE50FA">
        <w:rPr>
          <w:rFonts w:eastAsia="Times New Roman" w:cs="Times New Roman"/>
          <w:b/>
          <w:szCs w:val="20"/>
        </w:rPr>
        <w:t>HISTORY OF LEGISLATIVE ACTIONS</w:t>
      </w:r>
    </w:p>
    <w:p w:rsidR="00FE50FA" w:rsidRPr="00FE50FA" w:rsidRDefault="00FE50FA" w:rsidP="00FE50FA">
      <w:pPr>
        <w:widowControl w:val="0"/>
        <w:tabs>
          <w:tab w:val="center" w:pos="590"/>
          <w:tab w:val="center" w:pos="1440"/>
          <w:tab w:val="left" w:pos="1872"/>
          <w:tab w:val="left" w:pos="9187"/>
        </w:tabs>
        <w:rPr>
          <w:rFonts w:eastAsia="Times New Roman" w:cs="Times New Roman"/>
          <w:szCs w:val="20"/>
        </w:rPr>
      </w:pPr>
    </w:p>
    <w:p w:rsidR="00FE50FA" w:rsidRPr="00FE50FA" w:rsidRDefault="00FE50FA" w:rsidP="00FE50FA">
      <w:pPr>
        <w:widowControl w:val="0"/>
        <w:tabs>
          <w:tab w:val="center" w:pos="590"/>
          <w:tab w:val="center" w:pos="1440"/>
          <w:tab w:val="left" w:pos="1872"/>
          <w:tab w:val="left" w:pos="9187"/>
        </w:tabs>
        <w:rPr>
          <w:rFonts w:eastAsia="Times New Roman" w:cs="Times New Roman"/>
          <w:szCs w:val="20"/>
        </w:rPr>
      </w:pPr>
      <w:r w:rsidRPr="00FE50FA">
        <w:rPr>
          <w:rFonts w:eastAsia="Times New Roman" w:cs="Times New Roman"/>
          <w:szCs w:val="20"/>
          <w:u w:val="single"/>
        </w:rPr>
        <w:tab/>
        <w:t>Date</w:t>
      </w:r>
      <w:r w:rsidRPr="00FE50FA">
        <w:rPr>
          <w:rFonts w:eastAsia="Times New Roman" w:cs="Times New Roman"/>
          <w:szCs w:val="20"/>
          <w:u w:val="single"/>
        </w:rPr>
        <w:tab/>
        <w:t>Body</w:t>
      </w:r>
      <w:r w:rsidRPr="00FE50FA">
        <w:rPr>
          <w:rFonts w:eastAsia="Times New Roman" w:cs="Times New Roman"/>
          <w:szCs w:val="20"/>
          <w:u w:val="single"/>
        </w:rPr>
        <w:tab/>
        <w:t>Action Description with journal page number</w:t>
      </w:r>
      <w:r w:rsidRPr="00FE50FA">
        <w:rPr>
          <w:rFonts w:eastAsia="Times New Roman" w:cs="Times New Roman"/>
          <w:szCs w:val="20"/>
          <w:u w:val="single"/>
        </w:rPr>
        <w:tab/>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B47DEA">
        <w:rPr>
          <w:rFonts w:cs="Times New Roman"/>
        </w:rPr>
        <w:t xml:space="preserve">Introduced and read first time </w:t>
      </w:r>
      <w:hyperlink r:id="rId8" w:history="1">
        <w:r w:rsidRPr="00625275">
          <w:rPr>
            <w:rStyle w:val="Hyperlink"/>
            <w:rFonts w:cs="Times New Roman"/>
          </w:rPr>
          <w:t>HJ</w:t>
        </w:r>
      </w:hyperlink>
      <w:r>
        <w:rPr>
          <w:rFonts w:cs="Times New Roman"/>
        </w:rPr>
        <w:noBreakHyphen/>
      </w:r>
      <w:r w:rsidRPr="00B47DEA">
        <w:rPr>
          <w:rFonts w:cs="Times New Roman"/>
        </w:rPr>
        <w:t>42</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B47DEA">
        <w:rPr>
          <w:rFonts w:cs="Times New Roman"/>
        </w:rPr>
        <w:t xml:space="preserve">Referred to Committee on </w:t>
      </w:r>
      <w:r w:rsidRPr="00B47DEA">
        <w:rPr>
          <w:rFonts w:cs="Times New Roman"/>
          <w:b/>
        </w:rPr>
        <w:t>Ways and Means</w:t>
      </w:r>
      <w:r w:rsidRPr="00B47DEA">
        <w:rPr>
          <w:rFonts w:cs="Times New Roman"/>
        </w:rPr>
        <w:t xml:space="preserve"> </w:t>
      </w:r>
      <w:hyperlink r:id="rId9" w:history="1">
        <w:r w:rsidRPr="00625275">
          <w:rPr>
            <w:rStyle w:val="Hyperlink"/>
            <w:rFonts w:cs="Times New Roman"/>
          </w:rPr>
          <w:t>HJ</w:t>
        </w:r>
      </w:hyperlink>
      <w:r>
        <w:rPr>
          <w:rFonts w:cs="Times New Roman"/>
        </w:rPr>
        <w:noBreakHyphen/>
      </w:r>
      <w:r w:rsidRPr="00B47DEA">
        <w:rPr>
          <w:rFonts w:cs="Times New Roman"/>
        </w:rPr>
        <w:t>47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47DEA">
        <w:rPr>
          <w:rFonts w:cs="Times New Roman"/>
        </w:rPr>
        <w:t>Member(s) request name removed as sponsor: J.H.Neal</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47DEA">
        <w:rPr>
          <w:rFonts w:cs="Times New Roman"/>
        </w:rPr>
        <w:t>Member(s) request name added as sponsor: Mitchell</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47DEA">
        <w:rPr>
          <w:rFonts w:cs="Times New Roman"/>
        </w:rPr>
        <w:t>Member(s) request name removed as sponsor: Cobb</w:t>
      </w:r>
      <w:r>
        <w:rPr>
          <w:rFonts w:cs="Times New Roman"/>
        </w:rPr>
        <w:noBreakHyphen/>
      </w:r>
      <w:r w:rsidRPr="00B47DEA">
        <w:rPr>
          <w:rFonts w:cs="Times New Roman"/>
        </w:rPr>
        <w:t>Hunter</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47DEA">
        <w:rPr>
          <w:rFonts w:cs="Times New Roman"/>
        </w:rPr>
        <w:t>Member(s) request name added as sponsor: Lucas</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B47DEA">
        <w:rPr>
          <w:rFonts w:cs="Times New Roman"/>
        </w:rPr>
        <w:t>Member(s) request name removed as spon</w:t>
      </w:r>
      <w:r>
        <w:rPr>
          <w:rFonts w:cs="Times New Roman"/>
        </w:rPr>
        <w:t xml:space="preserve">sor: King, </w:t>
      </w:r>
      <w:r w:rsidRPr="00B47DEA">
        <w:rPr>
          <w:rFonts w:cs="Times New Roman"/>
        </w:rPr>
        <w:t>Gunn, Williams, Howard</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B47DEA">
        <w:rPr>
          <w:rFonts w:cs="Times New Roman"/>
        </w:rPr>
        <w:t xml:space="preserve">Committee report: </w:t>
      </w:r>
      <w:r>
        <w:rPr>
          <w:rFonts w:cs="Times New Roman"/>
        </w:rPr>
        <w:t xml:space="preserve">Majority favorable with amend., </w:t>
      </w:r>
      <w:r w:rsidRPr="00B47DEA">
        <w:rPr>
          <w:rFonts w:cs="Times New Roman"/>
        </w:rPr>
        <w:t xml:space="preserve">minority unfavorable </w:t>
      </w:r>
      <w:r w:rsidRPr="00B47DEA">
        <w:rPr>
          <w:rFonts w:cs="Times New Roman"/>
          <w:b/>
        </w:rPr>
        <w:t>Ways and Means</w:t>
      </w:r>
      <w:r w:rsidRPr="00B47DEA">
        <w:rPr>
          <w:rFonts w:cs="Times New Roman"/>
        </w:rPr>
        <w:t xml:space="preserve"> </w:t>
      </w:r>
      <w:hyperlink r:id="rId10" w:history="1">
        <w:r w:rsidRPr="00625275">
          <w:rPr>
            <w:rStyle w:val="Hyperlink"/>
            <w:rFonts w:cs="Times New Roman"/>
          </w:rPr>
          <w:t>HJ</w:t>
        </w:r>
      </w:hyperlink>
      <w:r>
        <w:rPr>
          <w:rFonts w:cs="Times New Roman"/>
        </w:rPr>
        <w:noBreakHyphen/>
      </w:r>
      <w:r w:rsidRPr="00B47DEA">
        <w:rPr>
          <w:rFonts w:cs="Times New Roman"/>
        </w:rPr>
        <w:t>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B47DEA">
        <w:rPr>
          <w:rFonts w:cs="Times New Roman"/>
        </w:rPr>
        <w:t>Member(s) request name removed as sponsor: Ha</w:t>
      </w:r>
      <w:r>
        <w:rPr>
          <w:rFonts w:cs="Times New Roman"/>
        </w:rPr>
        <w:t xml:space="preserve">rt, </w:t>
      </w:r>
      <w:r w:rsidRPr="00B47DEA">
        <w:rPr>
          <w:rFonts w:cs="Times New Roman"/>
        </w:rPr>
        <w:t>R.L.Brown</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B47DEA">
        <w:rPr>
          <w:rFonts w:cs="Times New Roman"/>
        </w:rPr>
        <w:t>Member(s) request name added as sponsor: Jennings</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B47DEA">
        <w:rPr>
          <w:rFonts w:cs="Times New Roman"/>
        </w:rPr>
        <w:t xml:space="preserve">Debate adjourned </w:t>
      </w:r>
      <w:hyperlink r:id="rId11" w:history="1">
        <w:r w:rsidRPr="00625275">
          <w:rPr>
            <w:rStyle w:val="Hyperlink"/>
            <w:rFonts w:cs="Times New Roman"/>
          </w:rPr>
          <w:t>HJ</w:t>
        </w:r>
      </w:hyperlink>
      <w:r>
        <w:rPr>
          <w:rFonts w:cs="Times New Roman"/>
        </w:rPr>
        <w:noBreakHyphen/>
      </w:r>
      <w:r w:rsidRPr="00B47DEA">
        <w:rPr>
          <w:rFonts w:cs="Times New Roman"/>
        </w:rPr>
        <w:t>33</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B47DEA">
        <w:rPr>
          <w:rFonts w:cs="Times New Roman"/>
        </w:rPr>
        <w:t xml:space="preserve">Debate adjourned until Thursday, March 4, 2010 </w:t>
      </w:r>
      <w:hyperlink r:id="rId12" w:history="1">
        <w:r w:rsidRPr="00625275">
          <w:rPr>
            <w:rStyle w:val="Hyperlink"/>
            <w:rFonts w:cs="Times New Roman"/>
          </w:rPr>
          <w:t>HJ</w:t>
        </w:r>
      </w:hyperlink>
      <w:r>
        <w:rPr>
          <w:rFonts w:cs="Times New Roman"/>
        </w:rPr>
        <w:noBreakHyphen/>
      </w:r>
      <w:r w:rsidRPr="00B47DEA">
        <w:rPr>
          <w:rFonts w:cs="Times New Roman"/>
        </w:rPr>
        <w:t>92</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47DEA">
        <w:rPr>
          <w:rFonts w:cs="Times New Roman"/>
        </w:rPr>
        <w:t>Member(s) r</w:t>
      </w:r>
      <w:r>
        <w:rPr>
          <w:rFonts w:cs="Times New Roman"/>
        </w:rPr>
        <w:t xml:space="preserve">equest name removed as sponsor: </w:t>
      </w:r>
      <w:r w:rsidRPr="00B47DEA">
        <w:rPr>
          <w:rFonts w:cs="Times New Roman"/>
        </w:rPr>
        <w:t>Sellers, Gilliard</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47DEA">
        <w:rPr>
          <w:rFonts w:cs="Times New Roman"/>
        </w:rPr>
        <w:t xml:space="preserve">Amended </w:t>
      </w:r>
      <w:hyperlink r:id="rId13" w:history="1">
        <w:r w:rsidRPr="00625275">
          <w:rPr>
            <w:rStyle w:val="Hyperlink"/>
            <w:rFonts w:cs="Times New Roman"/>
          </w:rPr>
          <w:t>HJ</w:t>
        </w:r>
      </w:hyperlink>
      <w:r>
        <w:rPr>
          <w:rFonts w:cs="Times New Roman"/>
        </w:rPr>
        <w:noBreakHyphen/>
      </w:r>
      <w:r w:rsidRPr="00B47DEA">
        <w:rPr>
          <w:rFonts w:cs="Times New Roman"/>
        </w:rPr>
        <w:t>27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47DEA">
        <w:rPr>
          <w:rFonts w:cs="Times New Roman"/>
        </w:rPr>
        <w:t xml:space="preserve">Read second time </w:t>
      </w:r>
      <w:hyperlink r:id="rId14" w:history="1">
        <w:r w:rsidRPr="00625275">
          <w:rPr>
            <w:rStyle w:val="Hyperlink"/>
            <w:rFonts w:cs="Times New Roman"/>
          </w:rPr>
          <w:t>HJ</w:t>
        </w:r>
      </w:hyperlink>
      <w:r>
        <w:rPr>
          <w:rFonts w:cs="Times New Roman"/>
        </w:rPr>
        <w:noBreakHyphen/>
      </w:r>
      <w:r w:rsidRPr="00B47DEA">
        <w:rPr>
          <w:rFonts w:cs="Times New Roman"/>
        </w:rPr>
        <w:t>111</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47DEA">
        <w:rPr>
          <w:rFonts w:cs="Times New Roman"/>
        </w:rPr>
        <w:t>Roll call Yeas</w:t>
      </w:r>
      <w:r>
        <w:rPr>
          <w:rFonts w:cs="Times New Roman"/>
        </w:rPr>
        <w:noBreakHyphen/>
      </w:r>
      <w:r w:rsidRPr="00B47DEA">
        <w:rPr>
          <w:rFonts w:cs="Times New Roman"/>
        </w:rPr>
        <w:t>105  Nays</w:t>
      </w:r>
      <w:r>
        <w:rPr>
          <w:rFonts w:cs="Times New Roman"/>
        </w:rPr>
        <w:noBreakHyphen/>
      </w:r>
      <w:r w:rsidRPr="00B47DEA">
        <w:rPr>
          <w:rFonts w:cs="Times New Roman"/>
        </w:rPr>
        <w:t xml:space="preserve">9 </w:t>
      </w:r>
      <w:hyperlink r:id="rId15" w:history="1">
        <w:r w:rsidRPr="00625275">
          <w:rPr>
            <w:rStyle w:val="Hyperlink"/>
            <w:rFonts w:cs="Times New Roman"/>
          </w:rPr>
          <w:t>HJ</w:t>
        </w:r>
      </w:hyperlink>
      <w:r>
        <w:rPr>
          <w:rFonts w:cs="Times New Roman"/>
        </w:rPr>
        <w:noBreakHyphen/>
      </w:r>
      <w:r w:rsidRPr="00B47DEA">
        <w:rPr>
          <w:rFonts w:cs="Times New Roman"/>
        </w:rPr>
        <w:t>111</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B47DEA">
        <w:rPr>
          <w:rFonts w:cs="Times New Roman"/>
        </w:rPr>
        <w:t>Unanimous co</w:t>
      </w:r>
      <w:r>
        <w:rPr>
          <w:rFonts w:cs="Times New Roman"/>
        </w:rPr>
        <w:t xml:space="preserve">nsent for third reading on next </w:t>
      </w:r>
      <w:r w:rsidRPr="00B47DEA">
        <w:rPr>
          <w:rFonts w:cs="Times New Roman"/>
        </w:rPr>
        <w:t xml:space="preserve">legislative day </w:t>
      </w:r>
      <w:hyperlink r:id="rId16" w:history="1">
        <w:r w:rsidRPr="00625275">
          <w:rPr>
            <w:rStyle w:val="Hyperlink"/>
            <w:rFonts w:cs="Times New Roman"/>
          </w:rPr>
          <w:t>HJ</w:t>
        </w:r>
      </w:hyperlink>
      <w:r>
        <w:rPr>
          <w:rFonts w:cs="Times New Roman"/>
        </w:rPr>
        <w:noBreakHyphen/>
      </w:r>
      <w:r w:rsidRPr="00B47DEA">
        <w:rPr>
          <w:rFonts w:cs="Times New Roman"/>
        </w:rPr>
        <w:t>111</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House</w:t>
      </w:r>
      <w:r>
        <w:rPr>
          <w:rFonts w:cs="Times New Roman"/>
        </w:rPr>
        <w:tab/>
      </w:r>
      <w:r w:rsidRPr="00B47DEA">
        <w:rPr>
          <w:rFonts w:cs="Times New Roman"/>
        </w:rPr>
        <w:t xml:space="preserve">Read third time and sent to Senate </w:t>
      </w:r>
      <w:hyperlink r:id="rId17" w:history="1">
        <w:r w:rsidRPr="00625275">
          <w:rPr>
            <w:rStyle w:val="Hyperlink"/>
            <w:rFonts w:cs="Times New Roman"/>
          </w:rPr>
          <w:t>HJ</w:t>
        </w:r>
      </w:hyperlink>
      <w:r>
        <w:rPr>
          <w:rFonts w:cs="Times New Roman"/>
        </w:rPr>
        <w:noBreakHyphen/>
      </w:r>
      <w:r w:rsidRPr="00B47DEA">
        <w:rPr>
          <w:rFonts w:cs="Times New Roman"/>
        </w:rPr>
        <w:t>1</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B47DEA">
        <w:rPr>
          <w:rFonts w:cs="Times New Roman"/>
        </w:rPr>
        <w:t xml:space="preserve">Introduced and read first time </w:t>
      </w:r>
      <w:hyperlink r:id="rId18" w:history="1">
        <w:r w:rsidRPr="00625275">
          <w:rPr>
            <w:rStyle w:val="Hyperlink"/>
            <w:rFonts w:cs="Times New Roman"/>
          </w:rPr>
          <w:t>SJ</w:t>
        </w:r>
      </w:hyperlink>
      <w:r>
        <w:rPr>
          <w:rFonts w:cs="Times New Roman"/>
        </w:rPr>
        <w:noBreakHyphen/>
      </w:r>
      <w:r w:rsidRPr="00B47DEA">
        <w:rPr>
          <w:rFonts w:cs="Times New Roman"/>
        </w:rPr>
        <w:t>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B47DEA">
        <w:rPr>
          <w:rFonts w:cs="Times New Roman"/>
        </w:rPr>
        <w:t xml:space="preserve">Referred to Committee on </w:t>
      </w:r>
      <w:r w:rsidRPr="00B47DEA">
        <w:rPr>
          <w:rFonts w:cs="Times New Roman"/>
          <w:b/>
        </w:rPr>
        <w:t>Finance</w:t>
      </w:r>
      <w:r w:rsidRPr="00B47DEA">
        <w:rPr>
          <w:rFonts w:cs="Times New Roman"/>
        </w:rPr>
        <w:t xml:space="preserve"> </w:t>
      </w:r>
      <w:hyperlink r:id="rId19" w:history="1">
        <w:r w:rsidRPr="00625275">
          <w:rPr>
            <w:rStyle w:val="Hyperlink"/>
            <w:rFonts w:cs="Times New Roman"/>
          </w:rPr>
          <w:t>SJ</w:t>
        </w:r>
      </w:hyperlink>
      <w:r>
        <w:rPr>
          <w:rFonts w:cs="Times New Roman"/>
        </w:rPr>
        <w:noBreakHyphen/>
      </w:r>
      <w:r w:rsidRPr="00B47DEA">
        <w:rPr>
          <w:rFonts w:cs="Times New Roman"/>
        </w:rPr>
        <w:t>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B47DEA">
        <w:rPr>
          <w:rFonts w:cs="Times New Roman"/>
        </w:rPr>
        <w:t>Committee r</w:t>
      </w:r>
      <w:r>
        <w:rPr>
          <w:rFonts w:cs="Times New Roman"/>
        </w:rPr>
        <w:t xml:space="preserve">eport: Favorable with amendment </w:t>
      </w:r>
      <w:r w:rsidRPr="00B47DEA">
        <w:rPr>
          <w:rFonts w:cs="Times New Roman"/>
          <w:b/>
        </w:rPr>
        <w:t>Finance</w:t>
      </w:r>
      <w:r w:rsidRPr="00B47DEA">
        <w:rPr>
          <w:rFonts w:cs="Times New Roman"/>
        </w:rPr>
        <w:t xml:space="preserve"> </w:t>
      </w:r>
      <w:hyperlink r:id="rId20" w:history="1">
        <w:r w:rsidRPr="00625275">
          <w:rPr>
            <w:rStyle w:val="Hyperlink"/>
            <w:rFonts w:cs="Times New Roman"/>
          </w:rPr>
          <w:t>SJ</w:t>
        </w:r>
      </w:hyperlink>
      <w:r>
        <w:rPr>
          <w:rFonts w:cs="Times New Roman"/>
        </w:rPr>
        <w:noBreakHyphen/>
      </w:r>
      <w:r w:rsidRPr="00B47DEA">
        <w:rPr>
          <w:rFonts w:cs="Times New Roman"/>
        </w:rPr>
        <w:t>64</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lastRenderedPageBreak/>
        <w:tab/>
        <w:t>6/2/2010</w:t>
      </w:r>
      <w:r>
        <w:rPr>
          <w:rFonts w:cs="Times New Roman"/>
        </w:rPr>
        <w:tab/>
        <w:t>Senate</w:t>
      </w:r>
      <w:r>
        <w:rPr>
          <w:rFonts w:cs="Times New Roman"/>
        </w:rPr>
        <w:tab/>
      </w:r>
      <w:r w:rsidRPr="00B47DEA">
        <w:rPr>
          <w:rFonts w:cs="Times New Roman"/>
        </w:rPr>
        <w:t xml:space="preserve">Committee Amendment Amended and Adopted </w:t>
      </w:r>
      <w:hyperlink r:id="rId21" w:history="1">
        <w:r w:rsidRPr="00625275">
          <w:rPr>
            <w:rStyle w:val="Hyperlink"/>
            <w:rFonts w:cs="Times New Roman"/>
          </w:rPr>
          <w:t>SJ</w:t>
        </w:r>
      </w:hyperlink>
      <w:r>
        <w:rPr>
          <w:rFonts w:cs="Times New Roman"/>
        </w:rPr>
        <w:noBreakHyphen/>
      </w:r>
      <w:r w:rsidRPr="00B47DEA">
        <w:rPr>
          <w:rFonts w:cs="Times New Roman"/>
        </w:rPr>
        <w:t>39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B47DEA">
        <w:rPr>
          <w:rFonts w:cs="Times New Roman"/>
        </w:rPr>
        <w:t xml:space="preserve">Amended </w:t>
      </w:r>
      <w:hyperlink r:id="rId22" w:history="1">
        <w:r w:rsidRPr="00625275">
          <w:rPr>
            <w:rStyle w:val="Hyperlink"/>
            <w:rFonts w:cs="Times New Roman"/>
          </w:rPr>
          <w:t>SJ</w:t>
        </w:r>
      </w:hyperlink>
      <w:r>
        <w:rPr>
          <w:rFonts w:cs="Times New Roman"/>
        </w:rPr>
        <w:noBreakHyphen/>
      </w:r>
      <w:r w:rsidRPr="00B47DEA">
        <w:rPr>
          <w:rFonts w:cs="Times New Roman"/>
        </w:rPr>
        <w:t>39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B47DEA">
        <w:rPr>
          <w:rFonts w:cs="Times New Roman"/>
        </w:rPr>
        <w:t xml:space="preserve">Read second time </w:t>
      </w:r>
      <w:hyperlink r:id="rId23" w:history="1">
        <w:r w:rsidRPr="00625275">
          <w:rPr>
            <w:rStyle w:val="Hyperlink"/>
            <w:rFonts w:cs="Times New Roman"/>
          </w:rPr>
          <w:t>SJ</w:t>
        </w:r>
      </w:hyperlink>
      <w:r>
        <w:rPr>
          <w:rFonts w:cs="Times New Roman"/>
        </w:rPr>
        <w:noBreakHyphen/>
      </w:r>
      <w:r w:rsidRPr="00B47DEA">
        <w:rPr>
          <w:rFonts w:cs="Times New Roman"/>
        </w:rPr>
        <w:t>39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B47DEA">
        <w:rPr>
          <w:rFonts w:cs="Times New Roman"/>
        </w:rPr>
        <w:t xml:space="preserve">Read third </w:t>
      </w:r>
      <w:r>
        <w:rPr>
          <w:rFonts w:cs="Times New Roman"/>
        </w:rPr>
        <w:t xml:space="preserve">time and returned to House with </w:t>
      </w:r>
      <w:r w:rsidRPr="00B47DEA">
        <w:rPr>
          <w:rFonts w:cs="Times New Roman"/>
        </w:rPr>
        <w:t xml:space="preserve">amendments </w:t>
      </w:r>
      <w:hyperlink r:id="rId24" w:history="1">
        <w:r w:rsidRPr="00625275">
          <w:rPr>
            <w:rStyle w:val="Hyperlink"/>
            <w:rFonts w:cs="Times New Roman"/>
          </w:rPr>
          <w:t>SJ</w:t>
        </w:r>
      </w:hyperlink>
      <w:r>
        <w:rPr>
          <w:rFonts w:cs="Times New Roman"/>
        </w:rPr>
        <w:noBreakHyphen/>
      </w:r>
      <w:r w:rsidRPr="00B47DEA">
        <w:rPr>
          <w:rFonts w:cs="Times New Roman"/>
        </w:rPr>
        <w:t>14</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B47DEA">
        <w:rPr>
          <w:rFonts w:cs="Times New Roman"/>
        </w:rPr>
        <w:t>Non</w:t>
      </w:r>
      <w:r>
        <w:rPr>
          <w:rFonts w:cs="Times New Roman"/>
        </w:rPr>
        <w:noBreakHyphen/>
      </w:r>
      <w:r w:rsidRPr="00B47DEA">
        <w:rPr>
          <w:rFonts w:cs="Times New Roman"/>
        </w:rPr>
        <w:t xml:space="preserve">concurrence in Senate amendment </w:t>
      </w:r>
      <w:hyperlink r:id="rId25" w:history="1">
        <w:r w:rsidRPr="00625275">
          <w:rPr>
            <w:rStyle w:val="Hyperlink"/>
            <w:rFonts w:cs="Times New Roman"/>
          </w:rPr>
          <w:t>HJ</w:t>
        </w:r>
      </w:hyperlink>
      <w:r>
        <w:rPr>
          <w:rFonts w:cs="Times New Roman"/>
        </w:rPr>
        <w:noBreakHyphen/>
      </w:r>
      <w:r w:rsidRPr="00B47DEA">
        <w:rPr>
          <w:rFonts w:cs="Times New Roman"/>
        </w:rPr>
        <w:t>77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B47DEA">
        <w:rPr>
          <w:rFonts w:cs="Times New Roman"/>
        </w:rPr>
        <w:t>Roll call Yeas</w:t>
      </w:r>
      <w:r>
        <w:rPr>
          <w:rFonts w:cs="Times New Roman"/>
        </w:rPr>
        <w:noBreakHyphen/>
      </w:r>
      <w:r w:rsidRPr="00B47DEA">
        <w:rPr>
          <w:rFonts w:cs="Times New Roman"/>
        </w:rPr>
        <w:t>33  Nays</w:t>
      </w:r>
      <w:r>
        <w:rPr>
          <w:rFonts w:cs="Times New Roman"/>
        </w:rPr>
        <w:noBreakHyphen/>
      </w:r>
      <w:r w:rsidRPr="00B47DEA">
        <w:rPr>
          <w:rFonts w:cs="Times New Roman"/>
        </w:rPr>
        <w:t xml:space="preserve">82 </w:t>
      </w:r>
      <w:hyperlink r:id="rId26" w:history="1">
        <w:r w:rsidRPr="00625275">
          <w:rPr>
            <w:rStyle w:val="Hyperlink"/>
            <w:rFonts w:cs="Times New Roman"/>
          </w:rPr>
          <w:t>HJ</w:t>
        </w:r>
      </w:hyperlink>
      <w:r>
        <w:rPr>
          <w:rFonts w:cs="Times New Roman"/>
        </w:rPr>
        <w:noBreakHyphen/>
      </w:r>
      <w:r w:rsidRPr="00B47DEA">
        <w:rPr>
          <w:rFonts w:cs="Times New Roman"/>
        </w:rPr>
        <w:t>77</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B47DEA">
        <w:rPr>
          <w:rFonts w:cs="Times New Roman"/>
        </w:rPr>
        <w:t>Senate insist</w:t>
      </w:r>
      <w:r>
        <w:rPr>
          <w:rFonts w:cs="Times New Roman"/>
        </w:rPr>
        <w:t xml:space="preserve">s upon amendment and conference </w:t>
      </w:r>
      <w:r w:rsidRPr="00B47DEA">
        <w:rPr>
          <w:rFonts w:cs="Times New Roman"/>
        </w:rPr>
        <w:t xml:space="preserve">committee appointed Leatherman, Land, and O'Dell </w:t>
      </w:r>
      <w:hyperlink r:id="rId27" w:history="1">
        <w:r w:rsidRPr="00625275">
          <w:rPr>
            <w:rStyle w:val="Hyperlink"/>
            <w:rFonts w:cs="Times New Roman"/>
          </w:rPr>
          <w:t>SJ</w:t>
        </w:r>
      </w:hyperlink>
      <w:r>
        <w:rPr>
          <w:rFonts w:cs="Times New Roman"/>
        </w:rPr>
        <w:noBreakHyphen/>
      </w:r>
      <w:r w:rsidRPr="00B47DEA">
        <w:rPr>
          <w:rFonts w:cs="Times New Roman"/>
        </w:rPr>
        <w:t>64</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B47DEA">
        <w:rPr>
          <w:rFonts w:cs="Times New Roman"/>
        </w:rPr>
        <w:t>Conference com</w:t>
      </w:r>
      <w:r>
        <w:rPr>
          <w:rFonts w:cs="Times New Roman"/>
        </w:rPr>
        <w:t xml:space="preserve">mittee appointed Reps. Bingham, </w:t>
      </w:r>
      <w:r w:rsidRPr="00B47DEA">
        <w:rPr>
          <w:rFonts w:cs="Times New Roman"/>
        </w:rPr>
        <w:t xml:space="preserve">Merrill, and Hamilton </w:t>
      </w:r>
      <w:hyperlink r:id="rId28" w:history="1">
        <w:r w:rsidRPr="00625275">
          <w:rPr>
            <w:rStyle w:val="Hyperlink"/>
            <w:rFonts w:cs="Times New Roman"/>
          </w:rPr>
          <w:t>HJ</w:t>
        </w:r>
      </w:hyperlink>
      <w:r>
        <w:rPr>
          <w:rFonts w:cs="Times New Roman"/>
        </w:rPr>
        <w:noBreakHyphen/>
      </w:r>
      <w:r w:rsidRPr="00B47DEA">
        <w:rPr>
          <w:rFonts w:cs="Times New Roman"/>
        </w:rPr>
        <w:t>136</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B47DEA">
        <w:rPr>
          <w:rFonts w:cs="Times New Roman"/>
        </w:rPr>
        <w:t xml:space="preserve">Conference report received and adopted </w:t>
      </w:r>
      <w:hyperlink r:id="rId29" w:history="1">
        <w:r w:rsidRPr="00625275">
          <w:rPr>
            <w:rStyle w:val="Hyperlink"/>
            <w:rFonts w:cs="Times New Roman"/>
          </w:rPr>
          <w:t>HJ</w:t>
        </w:r>
      </w:hyperlink>
      <w:r>
        <w:rPr>
          <w:rFonts w:cs="Times New Roman"/>
        </w:rPr>
        <w:noBreakHyphen/>
      </w:r>
      <w:r w:rsidRPr="00B47DEA">
        <w:rPr>
          <w:rFonts w:cs="Times New Roman"/>
        </w:rPr>
        <w:t>19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B47DEA">
        <w:rPr>
          <w:rFonts w:cs="Times New Roman"/>
        </w:rPr>
        <w:t>Roll call Yeas</w:t>
      </w:r>
      <w:r>
        <w:rPr>
          <w:rFonts w:cs="Times New Roman"/>
        </w:rPr>
        <w:noBreakHyphen/>
      </w:r>
      <w:r w:rsidRPr="00B47DEA">
        <w:rPr>
          <w:rFonts w:cs="Times New Roman"/>
        </w:rPr>
        <w:t>112  Nays</w:t>
      </w:r>
      <w:r>
        <w:rPr>
          <w:rFonts w:cs="Times New Roman"/>
        </w:rPr>
        <w:noBreakHyphen/>
      </w:r>
      <w:r w:rsidRPr="00B47DEA">
        <w:rPr>
          <w:rFonts w:cs="Times New Roman"/>
        </w:rPr>
        <w:t xml:space="preserve">0 </w:t>
      </w:r>
      <w:hyperlink r:id="rId30" w:history="1">
        <w:r w:rsidRPr="00625275">
          <w:rPr>
            <w:rStyle w:val="Hyperlink"/>
            <w:rFonts w:cs="Times New Roman"/>
          </w:rPr>
          <w:t>HJ</w:t>
        </w:r>
      </w:hyperlink>
      <w:r>
        <w:rPr>
          <w:rFonts w:cs="Times New Roman"/>
        </w:rPr>
        <w:noBreakHyphen/>
      </w:r>
      <w:r w:rsidRPr="00B47DEA">
        <w:rPr>
          <w:rFonts w:cs="Times New Roman"/>
        </w:rPr>
        <w:t>19</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B47DEA">
        <w:rPr>
          <w:rFonts w:cs="Times New Roman"/>
        </w:rPr>
        <w:t xml:space="preserve">Conference report received and adopted </w:t>
      </w:r>
      <w:hyperlink r:id="rId31" w:history="1">
        <w:r w:rsidRPr="00625275">
          <w:rPr>
            <w:rStyle w:val="Hyperlink"/>
            <w:rFonts w:cs="Times New Roman"/>
          </w:rPr>
          <w:t>SJ</w:t>
        </w:r>
      </w:hyperlink>
      <w:r>
        <w:rPr>
          <w:rFonts w:cs="Times New Roman"/>
        </w:rPr>
        <w:noBreakHyphen/>
      </w:r>
      <w:r w:rsidRPr="00B47DEA">
        <w:rPr>
          <w:rFonts w:cs="Times New Roman"/>
        </w:rPr>
        <w:t>88</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B47DEA">
        <w:rPr>
          <w:rFonts w:cs="Times New Roman"/>
        </w:rPr>
        <w:t xml:space="preserve">Ordered enrolled for ratification </w:t>
      </w:r>
      <w:hyperlink r:id="rId32" w:history="1">
        <w:r w:rsidRPr="00625275">
          <w:rPr>
            <w:rStyle w:val="Hyperlink"/>
            <w:rFonts w:cs="Times New Roman"/>
          </w:rPr>
          <w:t>HJ</w:t>
        </w:r>
      </w:hyperlink>
      <w:r>
        <w:rPr>
          <w:rFonts w:cs="Times New Roman"/>
        </w:rPr>
        <w:noBreakHyphen/>
      </w:r>
      <w:r w:rsidRPr="00B47DEA">
        <w:rPr>
          <w:rFonts w:cs="Times New Roman"/>
        </w:rPr>
        <w:t>110</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B47DEA">
        <w:rPr>
          <w:rFonts w:cs="Times New Roman"/>
        </w:rPr>
        <w:t>Ratified R 351</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B47DEA">
        <w:rPr>
          <w:rFonts w:cs="Times New Roman"/>
        </w:rPr>
        <w:t>Signed By Governor</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7/19/2010</w:t>
      </w:r>
      <w:r>
        <w:rPr>
          <w:rFonts w:cs="Times New Roman"/>
        </w:rPr>
        <w:tab/>
      </w:r>
      <w:r>
        <w:rPr>
          <w:rFonts w:cs="Times New Roman"/>
        </w:rPr>
        <w:tab/>
      </w:r>
      <w:r w:rsidRPr="00B47DEA">
        <w:rPr>
          <w:rFonts w:cs="Times New Roman"/>
        </w:rPr>
        <w:t>Effective date See Act for Effective Date</w:t>
      </w:r>
    </w:p>
    <w:p w:rsidR="00F834DE" w:rsidRDefault="00F834DE" w:rsidP="00F834DE">
      <w:pPr>
        <w:widowControl w:val="0"/>
        <w:tabs>
          <w:tab w:val="right" w:pos="1008"/>
          <w:tab w:val="left" w:pos="1152"/>
          <w:tab w:val="left" w:pos="1872"/>
          <w:tab w:val="left" w:pos="9187"/>
        </w:tabs>
        <w:ind w:left="2088" w:hanging="2088"/>
        <w:rPr>
          <w:rFonts w:cs="Times New Roman"/>
        </w:rPr>
      </w:pPr>
      <w:r>
        <w:rPr>
          <w:rFonts w:cs="Times New Roman"/>
        </w:rPr>
        <w:tab/>
        <w:t>7/21/2010</w:t>
      </w:r>
      <w:r>
        <w:rPr>
          <w:rFonts w:cs="Times New Roman"/>
        </w:rPr>
        <w:tab/>
      </w:r>
      <w:r>
        <w:rPr>
          <w:rFonts w:cs="Times New Roman"/>
        </w:rPr>
        <w:tab/>
      </w:r>
      <w:r w:rsidRPr="00B47DEA">
        <w:rPr>
          <w:rFonts w:cs="Times New Roman"/>
        </w:rPr>
        <w:t>Act No</w:t>
      </w:r>
      <w:r>
        <w:rPr>
          <w:rFonts w:cs="Times New Roman"/>
        </w:rPr>
        <w:t>. </w:t>
      </w:r>
      <w:r w:rsidRPr="00B47DEA">
        <w:rPr>
          <w:rFonts w:cs="Times New Roman"/>
        </w:rPr>
        <w:t>290</w:t>
      </w:r>
    </w:p>
    <w:p w:rsidR="00F834DE" w:rsidRDefault="00F834DE" w:rsidP="00F834DE">
      <w:pPr>
        <w:widowControl w:val="0"/>
        <w:tabs>
          <w:tab w:val="right" w:pos="1008"/>
          <w:tab w:val="left" w:pos="1152"/>
          <w:tab w:val="left" w:pos="1872"/>
          <w:tab w:val="left" w:pos="9187"/>
        </w:tabs>
        <w:ind w:left="2088" w:hanging="2088"/>
        <w:rPr>
          <w:rFonts w:cs="Times New Roman"/>
        </w:rPr>
      </w:pPr>
    </w:p>
    <w:p w:rsidR="00FE50FA" w:rsidRPr="00FE50FA" w:rsidRDefault="00FE50FA" w:rsidP="00FE50FA">
      <w:pPr>
        <w:widowControl w:val="0"/>
        <w:tabs>
          <w:tab w:val="right" w:pos="1008"/>
          <w:tab w:val="left" w:pos="1152"/>
          <w:tab w:val="left" w:pos="1872"/>
          <w:tab w:val="left" w:pos="9187"/>
        </w:tabs>
        <w:ind w:left="2088" w:hanging="2088"/>
        <w:rPr>
          <w:rFonts w:eastAsia="Times New Roman" w:cs="Times New Roman"/>
          <w:szCs w:val="20"/>
        </w:rPr>
      </w:pP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50FA">
        <w:rPr>
          <w:rFonts w:eastAsia="Times New Roman" w:cs="Times New Roman"/>
          <w:b/>
          <w:szCs w:val="20"/>
        </w:rPr>
        <w:t>VERSIONS OF THIS BILL</w:t>
      </w:r>
    </w:p>
    <w:p w:rsidR="00FE50FA" w:rsidRPr="00FE50FA" w:rsidRDefault="00FE50FA"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0FA" w:rsidRPr="00FE50FA" w:rsidRDefault="00A219B2" w:rsidP="00FE5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FE50FA" w:rsidRPr="00FE50FA">
          <w:rPr>
            <w:rFonts w:eastAsia="Times New Roman" w:cs="Times New Roman"/>
            <w:color w:val="0000FF" w:themeColor="hyperlink"/>
            <w:u w:val="single"/>
          </w:rPr>
          <w:t>1/28/2010</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E50FA" w:rsidRPr="00FE50FA">
          <w:rPr>
            <w:rFonts w:eastAsia="Times New Roman" w:cs="Times New Roman"/>
            <w:color w:val="0000FF" w:themeColor="hyperlink"/>
            <w:u w:val="single"/>
          </w:rPr>
          <w:t>2/18/2010</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E50FA" w:rsidRPr="00FE50FA">
          <w:rPr>
            <w:rFonts w:eastAsia="Times New Roman" w:cs="Times New Roman"/>
            <w:color w:val="0000FF" w:themeColor="hyperlink"/>
            <w:u w:val="single"/>
          </w:rPr>
          <w:t>2/18/2010-A</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E50FA" w:rsidRPr="00FE50FA">
          <w:rPr>
            <w:rFonts w:eastAsia="Times New Roman" w:cs="Times New Roman"/>
            <w:color w:val="0000FF" w:themeColor="hyperlink"/>
            <w:u w:val="single"/>
          </w:rPr>
          <w:t>3/4/2010</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FE50FA" w:rsidRPr="00FE50FA">
          <w:rPr>
            <w:rFonts w:eastAsia="Times New Roman" w:cs="Times New Roman"/>
            <w:color w:val="0000FF" w:themeColor="hyperlink"/>
            <w:u w:val="single"/>
          </w:rPr>
          <w:t>4/14/2010</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FE50FA" w:rsidRPr="00FE50FA">
          <w:rPr>
            <w:rFonts w:eastAsia="Times New Roman" w:cs="Times New Roman"/>
            <w:color w:val="0000FF" w:themeColor="hyperlink"/>
            <w:u w:val="single"/>
          </w:rPr>
          <w:t>6/2/2010</w:t>
        </w:r>
      </w:hyperlink>
    </w:p>
    <w:p w:rsidR="00FE50FA" w:rsidRPr="00FE50FA" w:rsidRDefault="00A219B2"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FE50FA" w:rsidRPr="00FE50FA">
          <w:rPr>
            <w:rFonts w:eastAsia="Times New Roman" w:cs="Times New Roman"/>
            <w:color w:val="0000FF" w:themeColor="hyperlink"/>
            <w:u w:val="single"/>
          </w:rPr>
          <w:t>6/16/2010</w:t>
        </w:r>
      </w:hyperlink>
    </w:p>
    <w:p w:rsidR="00FE50FA" w:rsidRPr="00FE50FA" w:rsidRDefault="00FE50FA"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50FA" w:rsidRDefault="00FE50FA" w:rsidP="00FE5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50FA" w:rsidSect="00FE50FA">
          <w:pgSz w:w="12240" w:h="15840" w:code="1"/>
          <w:pgMar w:top="1080" w:right="1440" w:bottom="1080" w:left="1440" w:header="720" w:footer="720" w:gutter="0"/>
          <w:pgNumType w:start="1"/>
          <w:cols w:space="720"/>
          <w:noEndnote/>
          <w:docGrid w:linePitch="360"/>
        </w:sectPr>
      </w:pP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(A290, R351, H4478)</w:t>
      </w:r>
    </w:p>
    <w:p w:rsidR="00CE2405" w:rsidRPr="008836A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E2405" w:rsidRPr="00FE50FA"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50FA">
        <w:rPr>
          <w:rFonts w:cs="Times New Roman"/>
          <w:b/>
          <w:color w:val="000000" w:themeColor="text1"/>
          <w:szCs w:val="36"/>
        </w:rPr>
        <w:t xml:space="preserve">AN ACT </w:t>
      </w:r>
      <w:r w:rsidRPr="00FE50FA">
        <w:rPr>
          <w:rFonts w:cs="Times New Roman"/>
          <w:b/>
        </w:rPr>
        <w:t>TO ENACT THE “SOUTH CAROLINA ECONOMIC DEVELOPMENT COMPETITIVENESS ACT OF 2010”, INCLUDING PROVISIONS;  TO AMEND SECTION 4</w:t>
      </w:r>
      <w:r w:rsidRPr="00FE50FA">
        <w:rPr>
          <w:rFonts w:cs="Times New Roman"/>
          <w:b/>
        </w:rPr>
        <w:noBreakHyphen/>
        <w:t>12</w:t>
      </w:r>
      <w:r w:rsidRPr="00FE50FA">
        <w:rPr>
          <w:rFonts w:cs="Times New Roman"/>
          <w:b/>
        </w:rPr>
        <w:noBreakHyphen/>
        <w:t>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w:t>
      </w:r>
      <w:r w:rsidRPr="00FE50FA">
        <w:rPr>
          <w:rFonts w:cs="Times New Roman"/>
          <w:b/>
        </w:rPr>
        <w:noBreakHyphen/>
        <w:t>29</w:t>
      </w:r>
      <w:r w:rsidRPr="00FE50FA">
        <w:rPr>
          <w:rFonts w:cs="Times New Roman"/>
          <w:b/>
        </w:rPr>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w:t>
      </w:r>
      <w:r w:rsidRPr="00FE50FA">
        <w:rPr>
          <w:rFonts w:cs="Times New Roman"/>
          <w:b/>
        </w:rPr>
        <w:noBreakHyphen/>
        <w:t>29</w:t>
      </w:r>
      <w:r w:rsidRPr="00FE50FA">
        <w:rPr>
          <w:rFonts w:cs="Times New Roman"/>
          <w:b/>
        </w:rPr>
        <w:noBreakHyphen/>
        <w:t>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w:t>
      </w:r>
      <w:r w:rsidRPr="00FE50FA">
        <w:rPr>
          <w:rFonts w:cs="Times New Roman"/>
          <w:b/>
        </w:rPr>
        <w:noBreakHyphen/>
        <w:t>44</w:t>
      </w:r>
      <w:r w:rsidRPr="00FE50FA">
        <w:rPr>
          <w:rFonts w:cs="Times New Roman"/>
          <w:b/>
        </w:rPr>
        <w:noBreakHyphen/>
        <w:t>30, AS AMENDED, RELATING TO DEFINITIONS IN REGARD TO THE FEE IN LIEU OF TAX SIMPLIFICATION ACT, SO AS TO REVISE CERTAIN DEFINITIONS AND ADD CERTAIN DEFINITIONS;  TO AMEND SECTION 12</w:t>
      </w:r>
      <w:r w:rsidRPr="00FE50FA">
        <w:rPr>
          <w:rFonts w:cs="Times New Roman"/>
          <w:b/>
        </w:rPr>
        <w:noBreakHyphen/>
        <w:t>44</w:t>
      </w:r>
      <w:r w:rsidRPr="00FE50FA">
        <w:rPr>
          <w:rFonts w:cs="Times New Roman"/>
          <w:b/>
        </w:rPr>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FE50FA">
        <w:rPr>
          <w:rFonts w:cs="Times New Roman"/>
          <w:b/>
        </w:rPr>
        <w:noBreakHyphen/>
        <w:t>44</w:t>
      </w:r>
      <w:r w:rsidRPr="00FE50FA">
        <w:rPr>
          <w:rFonts w:cs="Times New Roman"/>
          <w:b/>
        </w:rPr>
        <w:noBreakHyphen/>
        <w:t>50, AS AMENDED, RELATING TO THE REQUIREMENT OF A FEE AGREEMENT UNDER THE FEE IN LIEU OF TAX SIMPLIFICATION ACT, SO AS TO FURTHER PROVIDE FOR THE MANNER IN WHICH THE FAIR MARKET VALUE OF THE PROPERTY MUST BE REPORTED DURING THE TERM OF THE FEE AGREEMENT;  TO AMEND SECTION 12</w:t>
      </w:r>
      <w:r w:rsidRPr="00FE50FA">
        <w:rPr>
          <w:rFonts w:cs="Times New Roman"/>
          <w:b/>
        </w:rPr>
        <w:noBreakHyphen/>
        <w:t>44</w:t>
      </w:r>
      <w:r w:rsidRPr="00FE50FA">
        <w:rPr>
          <w:rFonts w:cs="Times New Roman"/>
          <w:b/>
        </w:rPr>
        <w:noBreakHyphen/>
        <w:t>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w:t>
      </w:r>
      <w:r w:rsidRPr="00FE50FA">
        <w:rPr>
          <w:rFonts w:cs="Times New Roman"/>
          <w:b/>
        </w:rPr>
        <w:noBreakHyphen/>
        <w:t>44</w:t>
      </w:r>
      <w:r w:rsidRPr="00FE50FA">
        <w:rPr>
          <w:rFonts w:cs="Times New Roman"/>
          <w:b/>
        </w:rPr>
        <w:noBreakHyphen/>
        <w:t>130, AS AMENDED, RELATING TO MINIMUM INVESTMENTS TO QUALIFY FOR A FEE AND OTHER REQUIREMENTS, SO AS TO CORRECT A REFERENCE;  TO AMEND SECTION 12</w:t>
      </w:r>
      <w:r w:rsidRPr="00FE50FA">
        <w:rPr>
          <w:rFonts w:cs="Times New Roman"/>
          <w:b/>
        </w:rPr>
        <w:noBreakHyphen/>
        <w:t>43</w:t>
      </w:r>
      <w:r w:rsidRPr="00FE50FA">
        <w:rPr>
          <w:rFonts w:cs="Times New Roman"/>
          <w:b/>
        </w:rPr>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w:t>
      </w:r>
      <w:r w:rsidRPr="00FE50FA">
        <w:rPr>
          <w:rFonts w:cs="Times New Roman"/>
          <w:b/>
        </w:rPr>
        <w:noBreakHyphen/>
        <w:t>10</w:t>
      </w:r>
      <w:r w:rsidRPr="00FE50FA">
        <w:rPr>
          <w:rFonts w:cs="Times New Roman"/>
          <w:b/>
        </w:rPr>
        <w:noBreakHyphen/>
        <w:t>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w:t>
      </w:r>
      <w:r w:rsidRPr="00FE50FA">
        <w:rPr>
          <w:rFonts w:cs="Times New Roman"/>
          <w:b/>
        </w:rPr>
        <w:noBreakHyphen/>
        <w:t>29</w:t>
      </w:r>
      <w:r w:rsidRPr="00FE50FA">
        <w:rPr>
          <w:rFonts w:cs="Times New Roman"/>
          <w:b/>
        </w:rPr>
        <w:noBreakHyphen/>
        <w:t>10, AS AMENDED, RELATING TO DEFINITIONS IN REGARD TO INDUSTRIAL DEVELOPMENT PROJECTS, SO AS TO REVISE THE DEFINITION OF “PROJECT” TO INCLUDE RECOVERY ZONE PROPERTY AS DEFINED BY FEDERAL LAW;  TO AMEND SECTION 12</w:t>
      </w:r>
      <w:r w:rsidRPr="00FE50FA">
        <w:rPr>
          <w:rFonts w:cs="Times New Roman"/>
          <w:b/>
        </w:rPr>
        <w:noBreakHyphen/>
        <w:t>6</w:t>
      </w:r>
      <w:r w:rsidRPr="00FE50FA">
        <w:rPr>
          <w:rFonts w:cs="Times New Roman"/>
          <w:b/>
        </w:rPr>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FE50FA">
        <w:rPr>
          <w:rFonts w:cs="Times New Roman"/>
          <w:b/>
        </w:rPr>
        <w:noBreakHyphen/>
        <w:t>6</w:t>
      </w:r>
      <w:r w:rsidRPr="00FE50FA">
        <w:rPr>
          <w:rFonts w:cs="Times New Roman"/>
          <w:b/>
        </w:rPr>
        <w:noBreakHyphen/>
        <w:t>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w:t>
      </w:r>
      <w:r w:rsidRPr="00FE50FA">
        <w:rPr>
          <w:rFonts w:cs="Times New Roman"/>
          <w:b/>
        </w:rPr>
        <w:noBreakHyphen/>
        <w:t>20</w:t>
      </w:r>
      <w:r w:rsidRPr="00FE50FA">
        <w:rPr>
          <w:rFonts w:cs="Times New Roman"/>
          <w:b/>
        </w:rPr>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w:t>
      </w:r>
      <w:r w:rsidRPr="00FE50FA">
        <w:rPr>
          <w:rFonts w:cs="Times New Roman"/>
          <w:b/>
        </w:rPr>
        <w:noBreakHyphen/>
        <w:t>10</w:t>
      </w:r>
      <w:r w:rsidRPr="00FE50FA">
        <w:rPr>
          <w:rFonts w:cs="Times New Roman"/>
          <w:b/>
        </w:rPr>
        <w:noBreakHyphen/>
        <w:t>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FE50FA">
        <w:rPr>
          <w:rFonts w:cs="Times New Roman"/>
          <w:b/>
        </w:rPr>
        <w:noBreakHyphen/>
        <w:t>14</w:t>
      </w:r>
      <w:r w:rsidRPr="00FE50FA">
        <w:rPr>
          <w:rFonts w:cs="Times New Roman"/>
          <w:b/>
        </w:rPr>
        <w:noBreakHyphen/>
        <w:t>20, RELATING TO THE PURPOSES OF THE ECONOMIC IMPACT ZONE COMMUNITY DEVELOPMENT ACT OF 1995, SO AS TO REVISE THESE PURPOSES; TO AMEND SECTION 12</w:t>
      </w:r>
      <w:r w:rsidRPr="00FE50FA">
        <w:rPr>
          <w:rFonts w:cs="Times New Roman"/>
          <w:b/>
        </w:rPr>
        <w:noBreakHyphen/>
        <w:t>14</w:t>
      </w:r>
      <w:r w:rsidRPr="00FE50FA">
        <w:rPr>
          <w:rFonts w:cs="Times New Roman"/>
          <w:b/>
        </w:rPr>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FE50FA">
        <w:rPr>
          <w:rFonts w:cs="Times New Roman"/>
          <w:b/>
        </w:rPr>
        <w:noBreakHyphen/>
        <w:t>6</w:t>
      </w:r>
      <w:r w:rsidRPr="00FE50FA">
        <w:rPr>
          <w:rFonts w:cs="Times New Roman"/>
          <w:b/>
        </w:rPr>
        <w:noBreakHyphen/>
        <w:t>3631, RELATING TO SPECIFIED BIODIESEL EXPENDITURES, SO AS TO FURTHER PROVIDE FOR THOSE EXPENDITURES WHICH QUALIFY FOR CREDIT AND TO STIPULATE THE AMOUNT OF CREDIT FOR EXPENDITURES RELATED TO WASTE GREASE</w:t>
      </w:r>
      <w:r w:rsidRPr="00FE50FA">
        <w:rPr>
          <w:rFonts w:cs="Times New Roman"/>
          <w:b/>
        </w:rPr>
        <w:noBreakHyphen/>
        <w:t>DERIVED BIODIESEL;  BY ADDING SECTION 12</w:t>
      </w:r>
      <w:r w:rsidRPr="00FE50FA">
        <w:rPr>
          <w:rFonts w:cs="Times New Roman"/>
          <w:b/>
        </w:rPr>
        <w:noBreakHyphen/>
        <w:t>6</w:t>
      </w:r>
      <w:r w:rsidRPr="00FE50FA">
        <w:rPr>
          <w:rFonts w:cs="Times New Roman"/>
          <w:b/>
        </w:rPr>
        <w:noBreakHyphen/>
        <w:t>3588 SO AS TO ESTABLISH THE SOUTH CAROLINA RENEWABLE ENERGY TAX INCENTIVE PROGRAM UNDER WHICH CERTAIN TAX CREDITS ARE ALLOWED FOR BUSINESS INVESTMENTS PERTAINING TO THE PRODUCTION AND USE OF RENEWABLE ENERGY PRODUCTS;  TO AMEND SECTION 12</w:t>
      </w:r>
      <w:r w:rsidRPr="00FE50FA">
        <w:rPr>
          <w:rFonts w:cs="Times New Roman"/>
          <w:b/>
        </w:rPr>
        <w:noBreakHyphen/>
        <w:t>15</w:t>
      </w:r>
      <w:r w:rsidRPr="00FE50FA">
        <w:rPr>
          <w:rFonts w:cs="Times New Roman"/>
          <w:b/>
        </w:rPr>
        <w:noBreakHyphen/>
        <w:t>10, RELATING TO THE CITATION OF THE SOUTH CAROLINA LIFE SCIENCES ACT, SO AS TO CHANGE THE CITATION;  TO AMEND SECTION 12</w:t>
      </w:r>
      <w:r w:rsidRPr="00FE50FA">
        <w:rPr>
          <w:rFonts w:cs="Times New Roman"/>
          <w:b/>
        </w:rPr>
        <w:noBreakHyphen/>
        <w:t>15</w:t>
      </w:r>
      <w:r w:rsidRPr="00FE50FA">
        <w:rPr>
          <w:rFonts w:cs="Times New Roman"/>
          <w:b/>
        </w:rPr>
        <w:noBreakHyphen/>
        <w:t>20, RELATING TO DEFINITIONS UNDER THE RENAMED LIFE SCIENCES AND RENEWABLE ENERGY MANUFACTURING ACT, SO AS TO DEFINE THE TERM “RENEWABLE ENERGY MANUFACTURING FACILITY”; TO AMEND SECTION 12</w:t>
      </w:r>
      <w:r w:rsidRPr="00FE50FA">
        <w:rPr>
          <w:rFonts w:cs="Times New Roman"/>
          <w:b/>
        </w:rPr>
        <w:noBreakHyphen/>
        <w:t>15</w:t>
      </w:r>
      <w:r w:rsidRPr="00FE50FA">
        <w:rPr>
          <w:rFonts w:cs="Times New Roman"/>
          <w:b/>
        </w:rPr>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FE50FA">
        <w:rPr>
          <w:rFonts w:cs="Times New Roman"/>
          <w:b/>
        </w:rPr>
        <w:noBreakHyphen/>
        <w:t>15</w:t>
      </w:r>
      <w:r w:rsidRPr="00FE50FA">
        <w:rPr>
          <w:rFonts w:cs="Times New Roman"/>
          <w:b/>
        </w:rPr>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FE50FA">
        <w:rPr>
          <w:rFonts w:cs="Times New Roman"/>
          <w:b/>
        </w:rPr>
        <w:noBreakHyphen/>
        <w:t>37</w:t>
      </w:r>
      <w:r w:rsidRPr="00FE50FA">
        <w:rPr>
          <w:rFonts w:cs="Times New Roman"/>
          <w:b/>
        </w:rPr>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FE50FA">
        <w:rPr>
          <w:rFonts w:cs="Times New Roman"/>
          <w:b/>
        </w:rPr>
        <w:noBreakHyphen/>
        <w:t>28</w:t>
      </w:r>
      <w:r w:rsidRPr="00FE50FA">
        <w:rPr>
          <w:rFonts w:cs="Times New Roman"/>
          <w:b/>
        </w:rPr>
        <w:noBreakHyphen/>
        <w:t>2910, AS AMENDED, RELATING TO THE SOUTH CAROLINA COORDINATING COUNCIL FOR ECONOMIC DEVELOPMENT, SO AS TO AUTHORIZE THE COUNCIL TO EXPEND CERTAIN FUNDS FOR SPECIFIED PURPOSES UNDER SPECIFIED CONDITIONS;  TO AMEND SECTION 2</w:t>
      </w:r>
      <w:r w:rsidRPr="00FE50FA">
        <w:rPr>
          <w:rFonts w:cs="Times New Roman"/>
          <w:b/>
        </w:rPr>
        <w:noBreakHyphen/>
        <w:t>75</w:t>
      </w:r>
      <w:r w:rsidRPr="00FE50FA">
        <w:rPr>
          <w:rFonts w:cs="Times New Roman"/>
          <w:b/>
        </w:rPr>
        <w:noBreakHyphen/>
        <w:t>30, AS AMENDED, RELATING TO RESEARCH CENTERS OF EXCELLENCE MATCHING ENDOWMENTS, SO AS TO FURTHER PROVIDE FOR THE PROCESS AND PROCEDURES FOR AWARDING ENDOWMENTS FOR QUALIFIED PROJECTS, AND FOR THE APPLICABILITY OF MATCHING REQUIREMENTS;  TO AMEND SECTION 2</w:t>
      </w:r>
      <w:r w:rsidRPr="00FE50FA">
        <w:rPr>
          <w:rFonts w:cs="Times New Roman"/>
          <w:b/>
        </w:rPr>
        <w:noBreakHyphen/>
        <w:t>75</w:t>
      </w:r>
      <w:r w:rsidRPr="00FE50FA">
        <w:rPr>
          <w:rFonts w:cs="Times New Roman"/>
          <w:b/>
        </w:rPr>
        <w:noBreakHyphen/>
        <w:t>10, AS AMENDED, RELATING TO THE RESEARCH CENTERS OF EXCELLENCE REVIEW BOARD, SO AS TO REVISE THE DATE WHEN ITS ANNUAL REPORT IS DUE;  TO AMEND SECTION 13</w:t>
      </w:r>
      <w:r w:rsidRPr="00FE50FA">
        <w:rPr>
          <w:rFonts w:cs="Times New Roman"/>
          <w:b/>
        </w:rPr>
        <w:noBreakHyphen/>
        <w:t>1</w:t>
      </w:r>
      <w:r w:rsidRPr="00FE50FA">
        <w:rPr>
          <w:rFonts w:cs="Times New Roman"/>
          <w:b/>
        </w:rPr>
        <w:noBreakHyphen/>
        <w:t>1710, AS AMENDED, RELATING TO THE COORDINATING COUNCIL FOR ECONOMIC DEVELOPMENT, SO AS TO REVISE CERTAIN MEMBERS OF THE COUNCIL;  TO AMEND SECTIONS 5</w:t>
      </w:r>
      <w:r w:rsidRPr="00FE50FA">
        <w:rPr>
          <w:rFonts w:cs="Times New Roman"/>
          <w:b/>
        </w:rPr>
        <w:noBreakHyphen/>
        <w:t>37</w:t>
      </w:r>
      <w:r w:rsidRPr="00FE50FA">
        <w:rPr>
          <w:rFonts w:cs="Times New Roman"/>
          <w:b/>
        </w:rPr>
        <w:noBreakHyphen/>
        <w:t>20, 5</w:t>
      </w:r>
      <w:r w:rsidRPr="00FE50FA">
        <w:rPr>
          <w:rFonts w:cs="Times New Roman"/>
          <w:b/>
        </w:rPr>
        <w:noBreakHyphen/>
        <w:t>37</w:t>
      </w:r>
      <w:r w:rsidRPr="00FE50FA">
        <w:rPr>
          <w:rFonts w:cs="Times New Roman"/>
          <w:b/>
        </w:rPr>
        <w:noBreakHyphen/>
        <w:t>35, 5</w:t>
      </w:r>
      <w:r w:rsidRPr="00FE50FA">
        <w:rPr>
          <w:rFonts w:cs="Times New Roman"/>
          <w:b/>
        </w:rPr>
        <w:noBreakHyphen/>
        <w:t>37</w:t>
      </w:r>
      <w:r w:rsidRPr="00FE50FA">
        <w:rPr>
          <w:rFonts w:cs="Times New Roman"/>
          <w:b/>
        </w:rPr>
        <w:noBreakHyphen/>
        <w:t>40, AS AMENDED, 5</w:t>
      </w:r>
      <w:r w:rsidRPr="00FE50FA">
        <w:rPr>
          <w:rFonts w:cs="Times New Roman"/>
          <w:b/>
        </w:rPr>
        <w:noBreakHyphen/>
        <w:t>37</w:t>
      </w:r>
      <w:r w:rsidRPr="00FE50FA">
        <w:rPr>
          <w:rFonts w:cs="Times New Roman"/>
          <w:b/>
        </w:rPr>
        <w:noBreakHyphen/>
        <w:t>50, AS AMENDED, AND 5</w:t>
      </w:r>
      <w:r w:rsidRPr="00FE50FA">
        <w:rPr>
          <w:rFonts w:cs="Times New Roman"/>
          <w:b/>
        </w:rPr>
        <w:noBreakHyphen/>
        <w:t>37</w:t>
      </w:r>
      <w:r w:rsidRPr="00FE50FA">
        <w:rPr>
          <w:rFonts w:cs="Times New Roman"/>
          <w:b/>
        </w:rPr>
        <w:noBreakHyphen/>
        <w:t>100, ALL RELATING TO THE MUNICIPAL IMPROVEMENTS ACT, SO AS TO AUTHORIZE A MUNICIPAL IMPROVEMENT DISTRICT TO WIDEN AND DREDGE CERTAIN CANALS AND WATERWAYS BY ISSUING BONDS PAYABLE FROM ASSESSMENTS ON PROPERTY LOCATED IN THE IMPROVEMENT DISTRICT;  TO AMEND SECTION 12</w:t>
      </w:r>
      <w:r w:rsidRPr="00FE50FA">
        <w:rPr>
          <w:rFonts w:cs="Times New Roman"/>
          <w:b/>
        </w:rPr>
        <w:noBreakHyphen/>
        <w:t>10</w:t>
      </w:r>
      <w:r w:rsidRPr="00FE50FA">
        <w:rPr>
          <w:rFonts w:cs="Times New Roman"/>
          <w:b/>
        </w:rPr>
        <w:noBreakHyphen/>
        <w:t>88, AS AMENDED, RELATING TO REDEVELOPMENT FEES UNDER THE ENTERPRISE ZONE ACT OF 1995 BEING REMITTED TO THE APPLICABLE REDEVELOPMENT AUTHORITY FOR A SPECIFIED PERIOD OF TIME, SO AS TO REVISE THIS PERIOD OF TIME; TO AMEND SECTIONS 6</w:t>
      </w:r>
      <w:r w:rsidRPr="00FE50FA">
        <w:rPr>
          <w:rFonts w:cs="Times New Roman"/>
          <w:b/>
        </w:rPr>
        <w:noBreakHyphen/>
        <w:t>1</w:t>
      </w:r>
      <w:r w:rsidRPr="00FE50FA">
        <w:rPr>
          <w:rFonts w:cs="Times New Roman"/>
          <w:b/>
        </w:rPr>
        <w:noBreakHyphen/>
        <w:t>530 AND 6</w:t>
      </w:r>
      <w:r w:rsidRPr="00FE50FA">
        <w:rPr>
          <w:rFonts w:cs="Times New Roman"/>
          <w:b/>
        </w:rPr>
        <w:noBreakHyphen/>
        <w:t>1</w:t>
      </w:r>
      <w:r w:rsidRPr="00FE50FA">
        <w:rPr>
          <w:rFonts w:cs="Times New Roman"/>
          <w:b/>
        </w:rPr>
        <w:noBreakHyphen/>
        <w:t>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w:t>
      </w:r>
      <w:r w:rsidRPr="00FE50FA">
        <w:rPr>
          <w:rFonts w:cs="Times New Roman"/>
          <w:b/>
        </w:rPr>
        <w:noBreakHyphen/>
        <w:t>6</w:t>
      </w:r>
      <w:r w:rsidRPr="00FE50FA">
        <w:rPr>
          <w:rFonts w:cs="Times New Roman"/>
          <w:b/>
        </w:rPr>
        <w:noBreakHyphen/>
        <w:t>3450 RELATING TO AN INCOME TAX CREDIT FOR PERSONS TERMINATED FROM EMPLOYMENT AS A RESULT OF THE CLOSING OR REALIGNMENT OF A FEDERAL MILITARY INSTALLATION; TO REPEAL SECTIONS 12</w:t>
      </w:r>
      <w:r w:rsidRPr="00FE50FA">
        <w:rPr>
          <w:rFonts w:cs="Times New Roman"/>
          <w:b/>
        </w:rPr>
        <w:noBreakHyphen/>
        <w:t>14</w:t>
      </w:r>
      <w:r w:rsidRPr="00FE50FA">
        <w:rPr>
          <w:rFonts w:cs="Times New Roman"/>
          <w:b/>
        </w:rPr>
        <w:noBreakHyphen/>
        <w:t>30, 12</w:t>
      </w:r>
      <w:r w:rsidRPr="00FE50FA">
        <w:rPr>
          <w:rFonts w:cs="Times New Roman"/>
          <w:b/>
        </w:rPr>
        <w:noBreakHyphen/>
        <w:t>14</w:t>
      </w:r>
      <w:r w:rsidRPr="00FE50FA">
        <w:rPr>
          <w:rFonts w:cs="Times New Roman"/>
          <w:b/>
        </w:rPr>
        <w:noBreakHyphen/>
        <w:t>40, 12</w:t>
      </w:r>
      <w:r w:rsidRPr="00FE50FA">
        <w:rPr>
          <w:rFonts w:cs="Times New Roman"/>
          <w:b/>
        </w:rPr>
        <w:noBreakHyphen/>
        <w:t>14</w:t>
      </w:r>
      <w:r w:rsidRPr="00FE50FA">
        <w:rPr>
          <w:rFonts w:cs="Times New Roman"/>
          <w:b/>
        </w:rPr>
        <w:noBreakHyphen/>
        <w:t>50, AND 12</w:t>
      </w:r>
      <w:r w:rsidRPr="00FE50FA">
        <w:rPr>
          <w:rFonts w:cs="Times New Roman"/>
          <w:b/>
        </w:rPr>
        <w:noBreakHyphen/>
        <w:t>14</w:t>
      </w:r>
      <w:r w:rsidRPr="00FE50FA">
        <w:rPr>
          <w:rFonts w:cs="Times New Roman"/>
          <w:b/>
        </w:rPr>
        <w:noBreakHyphen/>
        <w:t>70 RELATING TO ECONOMIC IMPACT ZONES AND ALLOWABLE DEDUCTIONS AGAINST SOUTH CAROLINA TAXABLE INCOME IN REGARD TO THESE ECONOMIC IMPACT ZONES;  AND TO REPEAL ACT 150 OF 2010 CONTAINING A REVISION OF SECTION 12</w:t>
      </w:r>
      <w:r w:rsidRPr="00FE50FA">
        <w:rPr>
          <w:rFonts w:cs="Times New Roman"/>
          <w:b/>
        </w:rPr>
        <w:noBreakHyphen/>
        <w:t>44</w:t>
      </w:r>
      <w:r w:rsidRPr="00FE50FA">
        <w:rPr>
          <w:rFonts w:cs="Times New Roman"/>
          <w:b/>
        </w:rPr>
        <w:noBreakHyphen/>
        <w:t>30(20) RELATING TO THE DEFINITION OF TERMINATION DATE UNDER THE FEE IN LIEU OF TAX SIMPLIFICATION ACT, AND ADDING SECTION 12</w:t>
      </w:r>
      <w:r w:rsidRPr="00FE50FA">
        <w:rPr>
          <w:rFonts w:cs="Times New Roman"/>
          <w:b/>
        </w:rPr>
        <w:noBreakHyphen/>
        <w:t>6</w:t>
      </w:r>
      <w:r w:rsidRPr="00FE50FA">
        <w:rPr>
          <w:rFonts w:cs="Times New Roman"/>
          <w:b/>
        </w:rPr>
        <w:noBreakHyphen/>
        <w:t>590(C) RELATING TO RETENTION AND USE OF CERTAIN INCOME TAXES PAID BY RESIDENT AND NONRESIDENT SHAREHOLDERS OF AN “S” CORPORATION.</w:t>
      </w:r>
      <w:r w:rsidRPr="00FE50FA">
        <w:rPr>
          <w:rFonts w:eastAsia="Times New Roman" w:cs="Times New Roman"/>
          <w:b/>
          <w:szCs w:val="20"/>
        </w:rPr>
        <w:tab/>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Be it enacted by the General Assembly of the State of South Carolina: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w:t>
      </w:r>
      <w:r w:rsidRPr="00F64BD2">
        <w:rPr>
          <w:rFonts w:cs="Times New Roman"/>
        </w:rPr>
        <w:tab/>
        <w:t>This act is known and may be cited as the “South Carolina Economic Development Competitiveness Act of 2010”.</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Investment requirements,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w:t>
      </w:r>
      <w:r>
        <w:rPr>
          <w:rFonts w:cs="Times New Roman"/>
        </w:rPr>
        <w:tab/>
      </w:r>
      <w:r>
        <w:rPr>
          <w:rFonts w:cs="Times New Roman"/>
        </w:rPr>
        <w:tab/>
      </w:r>
      <w:r w:rsidRPr="00F64BD2">
        <w:rPr>
          <w:rFonts w:cs="Times New Roman"/>
        </w:rPr>
        <w:t>Section 4</w:t>
      </w:r>
      <w:r w:rsidRPr="00F64BD2">
        <w:rPr>
          <w:rFonts w:cs="Times New Roman"/>
        </w:rPr>
        <w:noBreakHyphen/>
        <w:t>12</w:t>
      </w:r>
      <w:r w:rsidRPr="00F64BD2">
        <w:rPr>
          <w:rFonts w:cs="Times New Roman"/>
        </w:rPr>
        <w:noBreakHyphen/>
        <w:t>30(B)(4)(b) of the 1976 Code, as last amended by Act 399 of 2000,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If the project consists of a manufacturing, research and development, corporate office, or distribution facility, as those terms are defined in Section 12</w:t>
      </w:r>
      <w:r w:rsidRPr="00F64BD2">
        <w:rPr>
          <w:rFonts w:cs="Times New Roman"/>
        </w:rPr>
        <w:noBreakHyphen/>
        <w:t>6</w:t>
      </w:r>
      <w:r w:rsidRPr="00F64BD2">
        <w:rPr>
          <w:rFonts w:cs="Times New Roman"/>
        </w:rPr>
        <w:noBreakHyphen/>
        <w:t>3360(</w:t>
      </w:r>
      <w:r>
        <w:rPr>
          <w:rFonts w:cs="Times New Roman"/>
        </w:rPr>
        <w:t>M</w:t>
      </w:r>
      <w:r w:rsidRPr="00F64BD2">
        <w:rPr>
          <w:rFonts w:cs="Times New Roman"/>
        </w:rPr>
        <w:t>), each sponsor or sponsor affiliate is not required to invest the minimum investment required by subsection (B)(3), if the total investment in the project exceeds five million dollars.”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This provision takes effect for fee</w:t>
      </w:r>
      <w:r w:rsidRPr="00F64BD2">
        <w:rPr>
          <w:rFonts w:cs="Times New Roman"/>
        </w:rPr>
        <w:noBreakHyphen/>
        <w:t>in</w:t>
      </w:r>
      <w:r w:rsidRPr="00F64BD2">
        <w:rPr>
          <w:rFonts w:cs="Times New Roman"/>
        </w:rPr>
        <w:noBreakHyphen/>
        <w:t>lieu agreements executed after January 1, 2011, provided that a county may amend existing fee</w:t>
      </w:r>
      <w:r w:rsidRPr="00F64BD2">
        <w:rPr>
          <w:rFonts w:cs="Times New Roman"/>
        </w:rPr>
        <w:noBreakHyphen/>
        <w:t>in</w:t>
      </w:r>
      <w:r w:rsidRPr="00F64BD2">
        <w:rPr>
          <w:rFonts w:cs="Times New Roman"/>
        </w:rPr>
        <w:noBreakHyphen/>
        <w:t>lieu agreements at any time prior to the expiration of the fee to incorporate the amendment to Section 4</w:t>
      </w:r>
      <w:r w:rsidRPr="00F64BD2">
        <w:rPr>
          <w:rFonts w:cs="Times New Roman"/>
        </w:rPr>
        <w:noBreakHyphen/>
        <w:t>12</w:t>
      </w:r>
      <w:r w:rsidRPr="00F64BD2">
        <w:rPr>
          <w:rFonts w:cs="Times New Roman"/>
        </w:rPr>
        <w:noBreakHyphen/>
        <w:t>30(B)(4)(b) as contained in subsection 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 period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A.</w:t>
      </w:r>
      <w:r>
        <w:rPr>
          <w:rFonts w:cs="Times New Roman"/>
        </w:rPr>
        <w:tab/>
      </w:r>
      <w:r>
        <w:rPr>
          <w:rFonts w:cs="Times New Roman"/>
        </w:rPr>
        <w:tab/>
      </w:r>
      <w:r w:rsidRPr="00F64BD2">
        <w:rPr>
          <w:rFonts w:cs="Times New Roman"/>
        </w:rPr>
        <w:t>Section 4</w:t>
      </w:r>
      <w:r w:rsidRPr="00F64BD2">
        <w:rPr>
          <w:rFonts w:cs="Times New Roman"/>
        </w:rPr>
        <w:noBreakHyphen/>
        <w:t>12</w:t>
      </w:r>
      <w:r w:rsidRPr="00F64BD2">
        <w:rPr>
          <w:rFonts w:cs="Times New Roman"/>
        </w:rPr>
        <w:noBreakHyphen/>
        <w:t>30(C)(4) of the 1976 Code, as last amended by Act 116 of 2007,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“(4)</w:t>
      </w:r>
      <w:r w:rsidRPr="00F64BD2">
        <w:rPr>
          <w:rFonts w:cs="Times New Roman"/>
        </w:rPr>
        <w:tab/>
        <w:t>The annual fee provided by subsection (D)(2) is available for no more than thirty years for an applicable piece of property.  The sponsor may apply to the county prior to the end of the thirty</w:t>
      </w:r>
      <w:r w:rsidRPr="00F64BD2">
        <w:rPr>
          <w:rFonts w:cs="Times New Roman"/>
        </w:rPr>
        <w:noBreakHyphen/>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thirty years or, if extended as provided in this subsection up to forty years, for an aggregate fee period of up to fifty</w:t>
      </w:r>
      <w:r w:rsidRPr="00F64BD2">
        <w:rPr>
          <w:rFonts w:cs="Times New Roman"/>
          <w:i/>
        </w:rPr>
        <w:t xml:space="preserve"> </w:t>
      </w:r>
      <w:r w:rsidRPr="00F64BD2">
        <w:rPr>
          <w:rFonts w:cs="Times New Roman"/>
        </w:rPr>
        <w:t>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Pr="00F64BD2">
        <w:rPr>
          <w:rFonts w:cs="Times New Roman"/>
        </w:rPr>
        <w:noBreakHyphen/>
        <w:t>three years, or for those sponsors qualifying pursuant to subsection (C)(3), fifty</w:t>
      </w:r>
      <w:r w:rsidRPr="00F64BD2">
        <w:rPr>
          <w:rFonts w:cs="Times New Roman"/>
        </w:rPr>
        <w:noBreakHyphen/>
        <w:t>five years.”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This provision takes effect for fee</w:t>
      </w:r>
      <w:r w:rsidRPr="00F64BD2">
        <w:rPr>
          <w:rFonts w:cs="Times New Roman"/>
        </w:rPr>
        <w:noBreakHyphen/>
        <w:t>in</w:t>
      </w:r>
      <w:r w:rsidRPr="00F64BD2">
        <w:rPr>
          <w:rFonts w:cs="Times New Roman"/>
        </w:rPr>
        <w:noBreakHyphen/>
        <w:t>lieu agreements executed after January 1, 2011, provided that a county may amend existing fee</w:t>
      </w:r>
      <w:r w:rsidRPr="00F64BD2">
        <w:rPr>
          <w:rFonts w:cs="Times New Roman"/>
        </w:rPr>
        <w:noBreakHyphen/>
        <w:t>in</w:t>
      </w:r>
      <w:r w:rsidRPr="00F64BD2">
        <w:rPr>
          <w:rFonts w:cs="Times New Roman"/>
        </w:rPr>
        <w:noBreakHyphen/>
        <w:t>lieu agreements at any time prior to the expiration of the fee to incorporate the amendment to Section 4</w:t>
      </w:r>
      <w:r w:rsidRPr="00F64BD2">
        <w:rPr>
          <w:rFonts w:cs="Times New Roman"/>
        </w:rPr>
        <w:noBreakHyphen/>
        <w:t>12</w:t>
      </w:r>
      <w:r w:rsidRPr="00F64BD2">
        <w:rPr>
          <w:rFonts w:cs="Times New Roman"/>
        </w:rPr>
        <w:noBreakHyphen/>
        <w:t>30(C)(4) as contained in subsection 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of property value</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4.</w:t>
      </w:r>
      <w:r w:rsidRPr="00F64BD2">
        <w:rPr>
          <w:rFonts w:cs="Times New Roman"/>
        </w:rPr>
        <w:tab/>
        <w:t>A</w:t>
      </w:r>
      <w:r>
        <w:rPr>
          <w:rFonts w:cs="Times New Roman"/>
        </w:rPr>
        <w:t>.</w:t>
      </w:r>
      <w:r>
        <w:rPr>
          <w:rFonts w:cs="Times New Roman"/>
        </w:rPr>
        <w:tab/>
      </w:r>
      <w:r>
        <w:rPr>
          <w:rFonts w:cs="Times New Roman"/>
        </w:rPr>
        <w:tab/>
      </w:r>
      <w:r w:rsidRPr="00F64BD2">
        <w:rPr>
          <w:rFonts w:cs="Times New Roman"/>
        </w:rPr>
        <w:t>Section 4</w:t>
      </w:r>
      <w:r w:rsidRPr="00F64BD2">
        <w:rPr>
          <w:rFonts w:cs="Times New Roman"/>
        </w:rPr>
        <w:noBreakHyphen/>
        <w:t>12</w:t>
      </w:r>
      <w:r w:rsidRPr="00F64BD2">
        <w:rPr>
          <w:rFonts w:cs="Times New Roman"/>
        </w:rPr>
        <w:noBreakHyphen/>
        <w:t>30(D)(2)(a)(i) of the 1976 Code, as last amended by Act 69 of 2003,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t>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This SECTION shall take effect in each county in the first property tax year in which a countywide reassessment program is implemented after December 31, 2010.</w:t>
      </w:r>
      <w:r w:rsidRPr="00F64BD2">
        <w:rPr>
          <w:rFonts w:cs="Times New Roman"/>
        </w:rPr>
        <w:tab/>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qualifying for fee</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5.</w:t>
      </w:r>
      <w:r w:rsidRPr="00F64BD2">
        <w:rPr>
          <w:rFonts w:cs="Times New Roman"/>
        </w:rPr>
        <w:tab/>
        <w:t>Section 4</w:t>
      </w:r>
      <w:r w:rsidRPr="00F64BD2">
        <w:rPr>
          <w:rFonts w:cs="Times New Roman"/>
        </w:rPr>
        <w:noBreakHyphen/>
        <w:t>12</w:t>
      </w:r>
      <w:r w:rsidRPr="00F64BD2">
        <w:rPr>
          <w:rFonts w:cs="Times New Roman"/>
        </w:rPr>
        <w:noBreakHyphen/>
        <w:t>30(J)(1)(b) of the 1976 Code, as last amended by Act 69 of 2003,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 in lieu of tax requirements revised, qualified nuclear plant facilities included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6.</w:t>
      </w:r>
      <w:r w:rsidRPr="00F64BD2">
        <w:rPr>
          <w:rFonts w:cs="Times New Roman"/>
        </w:rPr>
        <w:tab/>
        <w:t>A.</w:t>
      </w:r>
      <w:r w:rsidRPr="00F64BD2">
        <w:rPr>
          <w:rFonts w:cs="Times New Roman"/>
        </w:rPr>
        <w:tab/>
        <w:t>Section 4</w:t>
      </w:r>
      <w:r w:rsidRPr="00F64BD2">
        <w:rPr>
          <w:rFonts w:cs="Times New Roman"/>
        </w:rPr>
        <w:noBreakHyphen/>
        <w:t>29</w:t>
      </w:r>
      <w:r w:rsidRPr="00F64BD2">
        <w:rPr>
          <w:rFonts w:cs="Times New Roman"/>
        </w:rPr>
        <w:noBreakHyphen/>
        <w:t>67 of the 1976 Code, as last amended by Act 352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4</w:t>
      </w:r>
      <w:r w:rsidRPr="00F64BD2">
        <w:rPr>
          <w:rFonts w:cs="Times New Roman"/>
        </w:rPr>
        <w:noBreakHyphen/>
        <w:t>29</w:t>
      </w:r>
      <w:r w:rsidRPr="00F64BD2">
        <w:rPr>
          <w:rFonts w:cs="Times New Roman"/>
        </w:rPr>
        <w:noBreakHyphen/>
        <w:t>67.</w:t>
      </w:r>
      <w:r w:rsidRPr="00F64BD2">
        <w:rPr>
          <w:rFonts w:cs="Times New Roman"/>
        </w:rPr>
        <w:tab/>
        <w:t>(A)(1)</w:t>
      </w:r>
      <w:r w:rsidRPr="00F64BD2">
        <w:rPr>
          <w:rFonts w:cs="Times New Roman"/>
        </w:rPr>
        <w:tab/>
        <w:t xml:space="preserve">As used in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‘Department’ means the South Carolina Department of Revenue.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‘Lease agreement’ means an agreement between the county and a sponsor leasing the property at the project from the county to a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(e)</w:t>
      </w:r>
      <w:r w:rsidRPr="00F64BD2">
        <w:rPr>
          <w:rFonts w:cs="Times New Roman"/>
        </w:rPr>
        <w:tab/>
        <w:t xml:space="preserve">‘Sponsor’ means one or more entities which sign the inducement agreement with the county and also includes a sponsor affiliate unless the context clearly indicates otherwise.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(f)</w:t>
      </w:r>
      <w:r w:rsidRPr="00F64BD2">
        <w:rPr>
          <w:rFonts w:cs="Times New Roman"/>
        </w:rPr>
        <w:tab/>
        <w:t xml:space="preserve">‘Sponsor affiliate’ means an entity that joins with, or is an affiliate of, a sponsor and that participates in the investment in, or financing of, a project.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Notwithstanding the provisions of Section 4</w:t>
      </w:r>
      <w:r w:rsidRPr="00F64BD2">
        <w:rPr>
          <w:rFonts w:cs="Times New Roman"/>
        </w:rPr>
        <w:noBreakHyphen/>
        <w:t>29</w:t>
      </w:r>
      <w:r w:rsidRPr="00F64BD2">
        <w:rPr>
          <w:rFonts w:cs="Times New Roman"/>
        </w:rPr>
        <w:noBreakHyphen/>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For property to qualify for the fee as provided in subsection (D)(2):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Title to the property must be held by the county.  In the case of a project located in an industrial development park as defined in Section 4</w:t>
      </w:r>
      <w:r w:rsidRPr="00F64BD2">
        <w:rPr>
          <w:rFonts w:cs="Times New Roman"/>
        </w:rPr>
        <w:noBreakHyphen/>
        <w:t>1</w:t>
      </w:r>
      <w:r w:rsidRPr="00F64BD2">
        <w:rPr>
          <w:rFonts w:cs="Times New Roman"/>
        </w:rPr>
        <w:noBreakHyphen/>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Pr="00F64BD2">
        <w:rPr>
          <w:rFonts w:cs="Times New Roman"/>
        </w:rPr>
        <w:noBreakHyphen/>
        <w:t>3</w:t>
      </w:r>
      <w:r w:rsidRPr="00F64BD2">
        <w:rPr>
          <w:rFonts w:cs="Times New Roman"/>
        </w:rPr>
        <w:noBreakHyphen/>
        <w:t xml:space="preserve">240.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The project must be located in a single county or an industrial development park as defined in Section 4</w:t>
      </w:r>
      <w:r w:rsidRPr="00F64BD2">
        <w:rPr>
          <w:rFonts w:cs="Times New Roman"/>
        </w:rPr>
        <w:noBreakHyphen/>
        <w:t>1</w:t>
      </w:r>
      <w:r w:rsidRPr="00F64BD2">
        <w:rPr>
          <w:rFonts w:cs="Times New Roman"/>
        </w:rPr>
        <w:noBreakHyphen/>
        <w:t xml:space="preserve">170.  A project located on a contiguous tract of land in more than one county, but not in an industrial development park, may qualify for the fee if: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the counties agree on the terms of the fee and the distribution of the fee payment;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minimum millage rate is provided for in the agreement;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all the counties are parties to all agreements establishing the terms of the fee.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The minimum level of investment in the project must be at least forty</w:t>
      </w:r>
      <w:r w:rsidRPr="00F64BD2">
        <w:rPr>
          <w:rFonts w:cs="Times New Roman"/>
        </w:rPr>
        <w:noBreakHyphen/>
        <w:t>five million dollars and must be invested within the time period provided in subsection (C). If a county has an average annual unemployment rate of at least twice the state average during the last twenty</w:t>
      </w:r>
      <w:r w:rsidRPr="00F64BD2">
        <w:rPr>
          <w:rFonts w:cs="Times New Roman"/>
        </w:rPr>
        <w:noBreakHyphen/>
        <w:t>four months based on data available on the most recent November first, the minimum level of investment is one million dollars.  The department shall designate these reduced investment counties by December thirty</w:t>
      </w:r>
      <w:r w:rsidRPr="00F64BD2">
        <w:rPr>
          <w:rFonts w:cs="Times New Roman"/>
        </w:rPr>
        <w:noBreakHyphen/>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(4)(a)</w:t>
      </w:r>
      <w:r w:rsidRPr="00F64BD2">
        <w:rPr>
          <w:rFonts w:cs="Times New Roman"/>
        </w:rPr>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Pr="00F64BD2">
        <w:rPr>
          <w:rFonts w:cs="Times New Roman"/>
        </w:rPr>
        <w:noBreakHyphen/>
        <w:t>6</w:t>
      </w:r>
      <w:r w:rsidRPr="00F64BD2">
        <w:rPr>
          <w:rFonts w:cs="Times New Roman"/>
        </w:rPr>
        <w:noBreakHyphen/>
        <w:t>3360(</w:t>
      </w:r>
      <w:r>
        <w:rPr>
          <w:rFonts w:cs="Times New Roman"/>
        </w:rPr>
        <w:t>M</w:t>
      </w:r>
      <w:r w:rsidRPr="00F64BD2">
        <w:rPr>
          <w:rFonts w:cs="Times New Roman"/>
        </w:rPr>
        <w:t>) and including a qualified nuclear plant facility as defined in subsection (A)(1)(d), each sponsor or sponsor affiliate is not required to invest the minimum inv</w:t>
      </w:r>
      <w:r>
        <w:rPr>
          <w:rFonts w:cs="Times New Roman"/>
        </w:rPr>
        <w:t xml:space="preserve">estment required by subsection </w:t>
      </w:r>
      <w:r w:rsidRPr="00F64BD2">
        <w:rPr>
          <w:rFonts w:cs="Times New Roman"/>
        </w:rPr>
        <w:t>(B)(3)</w:t>
      </w:r>
      <w:r w:rsidRPr="00F64BD2">
        <w:rPr>
          <w:rFonts w:cs="Times New Roman"/>
        </w:rPr>
        <w:tab/>
        <w:t>if the total investment at the project exceeds forty</w:t>
      </w:r>
      <w:r w:rsidRPr="00F64BD2">
        <w:rPr>
          <w:rFonts w:cs="Times New Roman"/>
        </w:rPr>
        <w:noBreakHyphen/>
        <w:t xml:space="preserve">five million dollars.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(b)(i)</w:t>
      </w:r>
      <w:r w:rsidRPr="00F64BD2">
        <w:rPr>
          <w:rFonts w:cs="Times New Roman"/>
        </w:rPr>
        <w:tab/>
        <w:t xml:space="preserve">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A.</w:t>
      </w:r>
      <w:r w:rsidRPr="00F64BD2">
        <w:rPr>
          <w:rFonts w:cs="Times New Roman"/>
        </w:rPr>
        <w:tab/>
      </w:r>
      <w:r w:rsidRPr="00F64BD2">
        <w:rPr>
          <w:rFonts w:cs="Times New Roman"/>
        </w:rPr>
        <w:tab/>
        <w:t>Except as provided in subsection (D)(4) if, at any time, a sponsor no longer has the minimum level of investment as provided in subsection (B)(3), that sponsor no longer qualifies for the fee.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 xml:space="preserve">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C.</w:t>
      </w:r>
      <w:r w:rsidRPr="00F64BD2">
        <w:rPr>
          <w:rFonts w:cs="Times New Roman"/>
        </w:rPr>
        <w:tab/>
      </w:r>
      <w:r w:rsidRPr="00F64BD2">
        <w:rPr>
          <w:rFonts w:cs="Times New Roman"/>
        </w:rPr>
        <w:tab/>
        <w:t xml:space="preserve">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(C)(1)</w:t>
      </w:r>
      <w:r w:rsidRPr="00F64BD2">
        <w:rPr>
          <w:rFonts w:cs="Times New Roman"/>
        </w:rPr>
        <w:tab/>
        <w:t xml:space="preserve">Except as provided in subsection (W)(1), from the end of the property tax year in which the sponsor and the county execute an inducement agreement, the sponsor has five years in which to enter into an initial lease agreement with the county.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(2)(a)</w:t>
      </w:r>
      <w:r w:rsidRPr="00F64BD2">
        <w:rPr>
          <w:rFonts w:cs="Times New Roman"/>
        </w:rPr>
        <w:tab/>
        <w:t>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Pr="00F64BD2">
        <w:rPr>
          <w:rFonts w:cs="Times New Roman"/>
        </w:rPr>
        <w:noBreakHyphen/>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An extension of the five</w:t>
      </w:r>
      <w:r w:rsidRPr="00F64BD2">
        <w:rPr>
          <w:rFonts w:cs="Times New Roman"/>
        </w:rPr>
        <w:noBreakHyphen/>
        <w:t>year period in which to meet the minimum level of investment is not allowed.  If the minimum level of investment is not met within five years, all property covered by the lease agreement or agreements reverts retroactively to the payments required by Section 4</w:t>
      </w:r>
      <w:r w:rsidRPr="00F64BD2">
        <w:rPr>
          <w:rFonts w:cs="Times New Roman"/>
        </w:rPr>
        <w:noBreakHyphen/>
        <w:t>29</w:t>
      </w:r>
      <w:r w:rsidRPr="00F64BD2">
        <w:rPr>
          <w:rFonts w:cs="Times New Roman"/>
        </w:rPr>
        <w:noBreakHyphen/>
        <w:t>60.  The difference between the fee actually paid by the sponsor and the payment due pursuant to Section 4</w:t>
      </w:r>
      <w:r w:rsidRPr="00F64BD2">
        <w:rPr>
          <w:rFonts w:cs="Times New Roman"/>
        </w:rPr>
        <w:noBreakHyphen/>
        <w:t>29</w:t>
      </w:r>
      <w:r w:rsidRPr="00F64BD2">
        <w:rPr>
          <w:rFonts w:cs="Times New Roman"/>
        </w:rPr>
        <w:noBreakHyphen/>
        <w:t>60 is subject to interest, as provided in Section 12</w:t>
      </w:r>
      <w:r w:rsidRPr="00F64BD2">
        <w:rPr>
          <w:rFonts w:cs="Times New Roman"/>
        </w:rPr>
        <w:noBreakHyphen/>
        <w:t>54</w:t>
      </w:r>
      <w:r w:rsidRPr="00F64BD2">
        <w:rPr>
          <w:rFonts w:cs="Times New Roman"/>
        </w:rPr>
        <w:noBreakHyphen/>
        <w:t>25(D). To the extent necessary to determine if a sponsor or sponsor affiliate has met its investment requirements, any statute of limitation that might apply pursuant to Section 12</w:t>
      </w:r>
      <w:r w:rsidRPr="00F64BD2">
        <w:rPr>
          <w:rFonts w:cs="Times New Roman"/>
        </w:rPr>
        <w:noBreakHyphen/>
        <w:t>54</w:t>
      </w:r>
      <w:r w:rsidRPr="00F64BD2">
        <w:rPr>
          <w:rFonts w:cs="Times New Roman"/>
        </w:rPr>
        <w:noBreakHyphen/>
        <w:t xml:space="preserve">85 is suspended for all sponsors and sponsor affiliates and the department or the county may seek to collect any amounts that may be due pursuant to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Unless property qualifies as replacement property pursuant to a contract provision enacted pursuant to subsection (F)(2), property placed in service after the five</w:t>
      </w:r>
      <w:r w:rsidRPr="00F64BD2">
        <w:rPr>
          <w:rFonts w:cs="Times New Roman"/>
        </w:rPr>
        <w:noBreakHyphen/>
        <w:t>year period, or the ten</w:t>
      </w:r>
      <w:r w:rsidRPr="00F64BD2">
        <w:rPr>
          <w:rFonts w:cs="Times New Roman"/>
        </w:rPr>
        <w:noBreakHyphen/>
        <w:t>year period in the case of a project which has received an extension, is not part of the fee agreement pursuant to subsection (D)(2) and is subject to the payments required by Section 4</w:t>
      </w:r>
      <w:r w:rsidRPr="00F64BD2">
        <w:rPr>
          <w:rFonts w:cs="Times New Roman"/>
        </w:rPr>
        <w:noBreakHyphen/>
        <w:t>29</w:t>
      </w:r>
      <w:r w:rsidRPr="00F64BD2">
        <w:rPr>
          <w:rFonts w:cs="Times New Roman"/>
        </w:rPr>
        <w:noBreakHyphen/>
        <w:t xml:space="preserve">60 if the county has title to the property or ad valorem property taxes, if the sponsor has title to the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For purposes of those businesses qualifying under subsection (D)(4), the five</w:t>
      </w:r>
      <w:r w:rsidRPr="00F64BD2">
        <w:rPr>
          <w:rFonts w:cs="Times New Roman"/>
        </w:rPr>
        <w:noBreakHyphen/>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Pr="00F64BD2">
        <w:rPr>
          <w:rFonts w:cs="Times New Roman"/>
        </w:rPr>
        <w:noBreakHyphen/>
        <w:t>year period referred to in this subsection is ten years, and the ten</w:t>
      </w:r>
      <w:r w:rsidRPr="00F64BD2">
        <w:rPr>
          <w:rFonts w:cs="Times New Roman"/>
        </w:rPr>
        <w:noBreakHyphen/>
        <w:t xml:space="preserve">year period is fifteen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The annual fee provided by subsection (D)(2) is available for no more than thirty years for an applicable piece of property.  The sponsor may apply to the county prior to the end of the thirty</w:t>
      </w:r>
      <w:r w:rsidRPr="00F64BD2">
        <w:rPr>
          <w:rFonts w:cs="Times New Roman"/>
        </w:rPr>
        <w:noBreakHyphen/>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Pr="00F64BD2">
        <w:rPr>
          <w:rFonts w:cs="Times New Roman"/>
        </w:rPr>
        <w:noBreakHyphen/>
        <w:t>three years or, for those sponsors qualifying pursuant to item (2)(d), fifty</w:t>
      </w:r>
      <w:r w:rsidRPr="00F64BD2">
        <w:rPr>
          <w:rFonts w:cs="Times New Roman"/>
        </w:rPr>
        <w:noBreakHyphen/>
        <w:t xml:space="preserve">five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During the time period allowed to meet the minimum investment level, the investor annually must inform the appropriate county official of the total amount invested.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The inducement agreement must provide for fee payments, to the extent applicable,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(1)(a)</w:t>
      </w:r>
      <w:r w:rsidRPr="00F64BD2">
        <w:rPr>
          <w:rFonts w:cs="Times New Roman"/>
        </w:rPr>
        <w:tab/>
        <w:t>Any property is subject to an annual fee payment as provided in Section 4</w:t>
      </w:r>
      <w:r w:rsidRPr="00F64BD2">
        <w:rPr>
          <w:rFonts w:cs="Times New Roman"/>
        </w:rPr>
        <w:noBreakHyphen/>
        <w:t>29</w:t>
      </w:r>
      <w:r w:rsidRPr="00F64BD2">
        <w:rPr>
          <w:rFonts w:cs="Times New Roman"/>
        </w:rPr>
        <w:noBreakHyphen/>
        <w:t xml:space="preserve">60 before being placed in service.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Any undeveloped land is subject to an annual fee payment as provided in Section 4</w:t>
      </w:r>
      <w:r w:rsidRPr="00F64BD2">
        <w:rPr>
          <w:rFonts w:cs="Times New Roman"/>
        </w:rPr>
        <w:noBreakHyphen/>
        <w:t>29</w:t>
      </w:r>
      <w:r w:rsidRPr="00F64BD2">
        <w:rPr>
          <w:rFonts w:cs="Times New Roman"/>
        </w:rPr>
        <w:noBreakHyphen/>
        <w:t>60 before being developed and placed in service.  The time during which fee payments are made pursuant to Section 4</w:t>
      </w:r>
      <w:r w:rsidRPr="00F64BD2">
        <w:rPr>
          <w:rFonts w:cs="Times New Roman"/>
        </w:rPr>
        <w:noBreakHyphen/>
        <w:t>29</w:t>
      </w:r>
      <w:r w:rsidRPr="00F64BD2">
        <w:rPr>
          <w:rFonts w:cs="Times New Roman"/>
        </w:rPr>
        <w:noBreakHyphen/>
        <w:t xml:space="preserve">60 is not considered part of the maximum periods provided in subsection (C)(2) and (3), and a lease is not an </w:t>
      </w:r>
      <w:r>
        <w:rPr>
          <w:rFonts w:cs="Times New Roman"/>
        </w:rPr>
        <w:t>‘</w:t>
      </w:r>
      <w:r w:rsidRPr="00F64BD2">
        <w:rPr>
          <w:rFonts w:cs="Times New Roman"/>
        </w:rPr>
        <w:t>initial lease agreement</w:t>
      </w:r>
      <w:r>
        <w:rPr>
          <w:rFonts w:cs="Times New Roman"/>
        </w:rPr>
        <w:t>’</w:t>
      </w:r>
      <w:r w:rsidRPr="00F64BD2">
        <w:rPr>
          <w:rFonts w:cs="Times New Roman"/>
        </w:rPr>
        <w:t xml:space="preserve"> for purposes of this section until the first day of the calendar year for which a fee payment is due pursuant to subsection (D)(2) in connection with the lease.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After property qualifying pursuant to subsection (B) is placed in service, an annual fee payment, determined in accordance with one of the following, is due: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an annual payment in an amount not less than the property taxes that would be due on the project if it were taxable, but using: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 xml:space="preserve">an assessment ratio of at least six percent, or four percent for those projects qualifying pursuant to subsection (D)(4);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a fixed millage rate as provided in subsection (G);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 xml:space="preserve">a fair market value estimate determined by the department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F64BD2">
        <w:rPr>
          <w:rFonts w:cs="Times New Roman"/>
        </w:rPr>
        <w:t>A.</w:t>
      </w:r>
      <w:r w:rsidRPr="00F64BD2">
        <w:rPr>
          <w:rFonts w:cs="Times New Roman"/>
        </w:rPr>
        <w:tab/>
      </w:r>
      <w:r w:rsidRPr="00F64BD2">
        <w:rPr>
          <w:rFonts w:cs="Times New Roman"/>
        </w:rPr>
        <w:tab/>
        <w:t>for real property, using the original income tax basis for South Carolina income tax purposes without regard to depreciation.  If real property is constructed for the fee or is purchased in an arms</w:t>
      </w:r>
      <w:r w:rsidRPr="00F64BD2">
        <w:rPr>
          <w:rFonts w:cs="Times New Roman"/>
        </w:rPr>
        <w:noBreakHyphen/>
        <w:t xml:space="preserve">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F64BD2">
        <w:rPr>
          <w:rFonts w:cs="Times New Roman"/>
        </w:rPr>
        <w:t>B.</w:t>
      </w:r>
      <w:r w:rsidRPr="00F64BD2">
        <w:rPr>
          <w:rFonts w:cs="Times New Roman"/>
        </w:rPr>
        <w:tab/>
      </w:r>
      <w:r w:rsidRPr="00F64BD2">
        <w:rPr>
          <w:rFonts w:cs="Times New Roman"/>
        </w:rPr>
        <w:tab/>
        <w:t xml:space="preserve">for personal property, using the original tax basis for South Carolina income tax purposes, less depreciation allowable for property tax purposes; except that the sponsor is not entitled to any extraordinary obsolescence;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an annual payment as provided in subsection (D)(2)(a), except that every fifth year the applicable millage rate may increase or decrease in step with the average actual millage rate applicable in the district where the project is located based on the preceding five</w:t>
      </w:r>
      <w:r w:rsidRPr="00F64BD2">
        <w:rPr>
          <w:rFonts w:cs="Times New Roman"/>
        </w:rPr>
        <w:noBreakHyphen/>
        <w:t xml:space="preserve">year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with respect to real property, based on the fair market value as of the latest reassessment date for similar taxable property;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with respect to personal property, based on the then</w:t>
      </w:r>
      <w:r w:rsidRPr="00F64BD2">
        <w:rPr>
          <w:rFonts w:cs="Times New Roman"/>
        </w:rPr>
        <w:noBreakHyphen/>
        <w:t xml:space="preserve">depreciated value applicable to the property under the fee, and after that continuing with the South Carolina property tax depreciation schedule.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(4)(a)</w:t>
      </w:r>
      <w:r w:rsidRPr="00F64BD2">
        <w:rPr>
          <w:rFonts w:cs="Times New Roman"/>
        </w:rPr>
        <w:tab/>
        <w:t xml:space="preserve">The assessment ratio may not be lower than four percent: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in the case of a single sponsor investing at least one hundred fifty million dollars and which is creating at least one hundred twenty</w:t>
      </w:r>
      <w:r w:rsidRPr="00F64BD2">
        <w:rPr>
          <w:rFonts w:cs="Times New Roman"/>
        </w:rPr>
        <w:noBreakHyphen/>
        <w:t>five new full</w:t>
      </w:r>
      <w:r w:rsidRPr="00F64BD2">
        <w:rPr>
          <w:rFonts w:cs="Times New Roman"/>
        </w:rPr>
        <w:noBreakHyphen/>
        <w:t xml:space="preserve">time jobs at the project;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in the case of a single sponsor investing at least four hundred million dollars in this State;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in the case of a project that satisfies the requirements of Section 11</w:t>
      </w:r>
      <w:r w:rsidRPr="00F64BD2">
        <w:rPr>
          <w:rFonts w:cs="Times New Roman"/>
        </w:rPr>
        <w:noBreakHyphen/>
        <w:t>41</w:t>
      </w:r>
      <w:r w:rsidRPr="00F64BD2">
        <w:rPr>
          <w:rFonts w:cs="Times New Roman"/>
        </w:rPr>
        <w:noBreakHyphen/>
        <w:t>30(2)(a), and for which the Secretary of Commerce has delivered certification pursuant to Section 11</w:t>
      </w:r>
      <w:r w:rsidRPr="00F64BD2">
        <w:rPr>
          <w:rFonts w:cs="Times New Roman"/>
        </w:rPr>
        <w:noBreakHyphen/>
        <w:t>41</w:t>
      </w:r>
      <w:r w:rsidRPr="00F64BD2">
        <w:rPr>
          <w:rFonts w:cs="Times New Roman"/>
        </w:rPr>
        <w:noBreakHyphen/>
        <w:t xml:space="preserve">70(2)(a).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For purposes of this item, if a single sponsor enters into a financing arrangement of the type described in </w:t>
      </w:r>
      <w:r>
        <w:rPr>
          <w:rFonts w:cs="Times New Roman"/>
        </w:rPr>
        <w:t>subsec</w:t>
      </w:r>
      <w:r w:rsidRPr="00F64BD2">
        <w:rPr>
          <w:rFonts w:cs="Times New Roman"/>
        </w:rPr>
        <w:t>tion (O)(2), the investment in or financing of the property by a developer, lessor, financing entity, or other third party in accordance with this arrangement is considered investment by the sponsor.  Investment by a related person to the sponsor, as described in Section 12</w:t>
      </w:r>
      <w:r w:rsidRPr="00F64BD2">
        <w:rPr>
          <w:rFonts w:cs="Times New Roman"/>
        </w:rPr>
        <w:noBreakHyphen/>
        <w:t>10</w:t>
      </w:r>
      <w:r w:rsidRPr="00F64BD2">
        <w:rPr>
          <w:rFonts w:cs="Times New Roman"/>
        </w:rPr>
        <w:noBreakHyphen/>
        <w:t xml:space="preserve">80(D)(2), is considered investment by the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The new full</w:t>
      </w:r>
      <w:r w:rsidRPr="00F64BD2">
        <w:rPr>
          <w:rFonts w:cs="Times New Roman"/>
        </w:rPr>
        <w:noBreakHyphen/>
        <w:t>time jobs requirement of this item does not apply in the case of a business that paid more than fifty percent of all property taxes actually collected in the county for more than the twenty</w:t>
      </w:r>
      <w:r w:rsidRPr="00F64BD2">
        <w:rPr>
          <w:rFonts w:cs="Times New Roman"/>
        </w:rPr>
        <w:noBreakHyphen/>
        <w:t xml:space="preserve">five years ending on the date of the lease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 xml:space="preserve">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Pr="00F64BD2">
        <w:rPr>
          <w:rFonts w:cs="Times New Roman"/>
        </w:rPr>
        <w:noBreakHyphen/>
        <w:t>37</w:t>
      </w:r>
      <w:r w:rsidRPr="00F64BD2">
        <w:rPr>
          <w:rFonts w:cs="Times New Roman"/>
        </w:rPr>
        <w:noBreakHyphen/>
        <w:t xml:space="preserve">220(B)(32) and (34).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 xml:space="preserve">With regard to calculation of the fee provided in subsection (D)(2), the inducement agreement may provide for the disposal of property and the replacement of property subject to the fee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Property placed in service as a replacement for property that is subject to the fee payment may become part of the fee payment as provided in this item: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Pr="00F64BD2">
        <w:rPr>
          <w:rFonts w:cs="Times New Roman"/>
        </w:rPr>
        <w:noBreakHyphen/>
        <w:t>29</w:t>
      </w:r>
      <w:r w:rsidRPr="00F64BD2">
        <w:rPr>
          <w:rFonts w:cs="Times New Roman"/>
        </w:rPr>
        <w:noBreakHyphen/>
        <w:t>60.  Replacement property is entitled to the fee payment for the period of time remaining on the twenty</w:t>
      </w:r>
      <w:r w:rsidRPr="00F64BD2">
        <w:rPr>
          <w:rFonts w:cs="Times New Roman"/>
        </w:rPr>
        <w:noBreakHyphen/>
        <w:t xml:space="preserve">year fee period for the property it replaces.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To qualify as replacement property, title to the replacement property must be held by the county.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If there is no provision in the inducement agreement dealing with replacement property, any property placed in service after the time period allowed for investments as provided by subsection (C)(2), is subject to the payments required by Section 4</w:t>
      </w:r>
      <w:r w:rsidRPr="00F64BD2">
        <w:rPr>
          <w:rFonts w:cs="Times New Roman"/>
        </w:rPr>
        <w:noBreakHyphen/>
        <w:t>29</w:t>
      </w:r>
      <w:r w:rsidRPr="00F64BD2">
        <w:rPr>
          <w:rFonts w:cs="Times New Roman"/>
        </w:rPr>
        <w:noBreakHyphen/>
        <w:t xml:space="preserve">60 if the county has title to the property or ad valorem property taxes, if the sponsor has title to the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(G)(1)</w:t>
      </w:r>
      <w:r w:rsidRPr="00F64BD2">
        <w:rPr>
          <w:rFonts w:cs="Times New Roman"/>
        </w:rPr>
        <w:tab/>
        <w:t xml:space="preserve">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millage rate established pursuant to item (1) of this subsection must be no lower than the cumulative property tax millage rate levied by or on behalf of all taxing entities within which the project is to be located on either: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June thirtieth of the year preceding the year in which the millage rate agreement is executed or the initial lease agreement is executed if no millage rate agreement is executed;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June thirtieth of the year in which the millage rate agreement is executed if a millage rate agreement is not executed the lease agreement is deemed to be the millage rate agreement for purposes of this item.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(H)(1)</w:t>
      </w:r>
      <w:r w:rsidRPr="00F64BD2">
        <w:rPr>
          <w:rFonts w:cs="Times New Roman"/>
        </w:rPr>
        <w:tab/>
        <w:t xml:space="preserve">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An amendment or a replacement of an inducement agreement or millage rate agreement may not be used to lower the millage rate, discount rate, assessment ratio, or, except as provided in </w:t>
      </w:r>
      <w:r>
        <w:rPr>
          <w:rFonts w:cs="Times New Roman"/>
        </w:rPr>
        <w:t>subs</w:t>
      </w:r>
      <w:r w:rsidRPr="00F64BD2">
        <w:rPr>
          <w:rFonts w:cs="Times New Roman"/>
        </w:rPr>
        <w:t xml:space="preserve">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t>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Pr="00F64BD2">
        <w:rPr>
          <w:rFonts w:cs="Times New Roman"/>
        </w:rPr>
        <w:noBreakHyphen/>
        <w:t>year, eight</w:t>
      </w:r>
      <w:r w:rsidRPr="00F64BD2">
        <w:rPr>
          <w:rFonts w:cs="Times New Roman"/>
        </w:rPr>
        <w:noBreakHyphen/>
        <w:t>year, ten</w:t>
      </w:r>
      <w:r w:rsidRPr="00F64BD2">
        <w:rPr>
          <w:rFonts w:cs="Times New Roman"/>
        </w:rPr>
        <w:noBreakHyphen/>
        <w:t>year, or fifteen</w:t>
      </w:r>
      <w:r w:rsidRPr="00F64BD2">
        <w:rPr>
          <w:rFonts w:cs="Times New Roman"/>
        </w:rPr>
        <w:noBreakHyphen/>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t xml:space="preserve">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(a)</w:t>
      </w:r>
      <w:r w:rsidRPr="00F64BD2">
        <w:rPr>
          <w:rFonts w:cs="Times New Roman"/>
        </w:rPr>
        <w:tab/>
        <w:t xml:space="preserve">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(b)</w:t>
      </w:r>
      <w:r w:rsidRPr="00F64BD2">
        <w:rPr>
          <w:rFonts w:cs="Times New Roman"/>
        </w:rPr>
        <w:tab/>
        <w:t xml:space="preserve">property would have qualified for the fee in subsection (D)(2) if it had been initially acquired by the sponsor instead of the transferor entity;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(c)</w:t>
      </w:r>
      <w:r w:rsidRPr="00F64BD2">
        <w:rPr>
          <w:rFonts w:cs="Times New Roman"/>
        </w:rPr>
        <w:tab/>
        <w:t>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Pr="00F64BD2">
        <w:rPr>
          <w:rFonts w:cs="Times New Roman"/>
        </w:rPr>
        <w:noBreakHyphen/>
        <w:t>29</w:t>
      </w:r>
      <w:r w:rsidRPr="00F64BD2">
        <w:rPr>
          <w:rFonts w:cs="Times New Roman"/>
        </w:rPr>
        <w:noBreakHyphen/>
        <w:t xml:space="preserve">60;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(d)</w:t>
      </w:r>
      <w:r w:rsidRPr="00F64BD2">
        <w:rPr>
          <w:rFonts w:cs="Times New Roman"/>
        </w:rPr>
        <w:tab/>
        <w:t xml:space="preserve">the county agrees to an inclusion in the fee of the property described in subsection (J).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(K)(1)</w:t>
      </w:r>
      <w:r w:rsidRPr="00F64BD2">
        <w:rPr>
          <w:rFonts w:cs="Times New Roman"/>
        </w:rPr>
        <w:tab/>
        <w:t xml:space="preserve">Property previously subject to property taxes in South Carolina does not qualify for the fee except as provided in this subsection: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land, excluding improvements on it, on which a new project is located may qualify for the fee even if it has previously been subject to South Carolina property taxes;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Pr="00F64BD2">
        <w:rPr>
          <w:rFonts w:cs="Times New Roman"/>
        </w:rPr>
        <w:noBreakHyphen/>
        <w:t xml:space="preserve">five million dollars in the project.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(L)(1)</w:t>
      </w:r>
      <w:r w:rsidRPr="00F64BD2">
        <w:rPr>
          <w:rFonts w:cs="Times New Roman"/>
        </w:rPr>
        <w:tab/>
        <w:t>For a project not located in an industrial development park as defined in Section 4</w:t>
      </w:r>
      <w:r w:rsidRPr="00F64BD2">
        <w:rPr>
          <w:rFonts w:cs="Times New Roman"/>
        </w:rPr>
        <w:noBreakHyphen/>
        <w:t>1</w:t>
      </w:r>
      <w:r w:rsidRPr="00F64BD2">
        <w:rPr>
          <w:rFonts w:cs="Times New Roman"/>
        </w:rPr>
        <w:noBreakHyphen/>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Pr="00F64BD2">
        <w:rPr>
          <w:rFonts w:cs="Times New Roman"/>
        </w:rPr>
        <w:noBreakHyphen/>
        <w:t>37</w:t>
      </w:r>
      <w:r w:rsidRPr="00F64BD2">
        <w:rPr>
          <w:rFonts w:cs="Times New Roman"/>
        </w:rPr>
        <w:noBreakHyphen/>
        <w:t xml:space="preserve">220 for that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For a project located in an industrial development park as defined in Section 4</w:t>
      </w:r>
      <w:r w:rsidRPr="00F64BD2">
        <w:rPr>
          <w:rFonts w:cs="Times New Roman"/>
        </w:rPr>
        <w:noBreakHyphen/>
        <w:t>1</w:t>
      </w:r>
      <w:r w:rsidRPr="00F64BD2">
        <w:rPr>
          <w:rFonts w:cs="Times New Roman"/>
        </w:rPr>
        <w:noBreakHyphen/>
        <w:t xml:space="preserve">170, distribution of the fee in lieu of taxes on the project must be made in the manner provided for by the agreement establishing the industrial development park.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A county or municipality or special purpose district that receives and retains revenues from a payment in lieu of taxes may use a portion of this revenue for the purposes outlined in Section 4</w:t>
      </w:r>
      <w:r w:rsidRPr="00F64BD2">
        <w:rPr>
          <w:rFonts w:cs="Times New Roman"/>
        </w:rPr>
        <w:noBreakHyphen/>
        <w:t>29</w:t>
      </w:r>
      <w:r w:rsidRPr="00F64BD2">
        <w:rPr>
          <w:rFonts w:cs="Times New Roman"/>
        </w:rPr>
        <w:noBreakHyphen/>
        <w:t>68 without the requirement of issuing special source revenue bonds or the requirements of Section 4</w:t>
      </w:r>
      <w:r w:rsidRPr="00F64BD2">
        <w:rPr>
          <w:rFonts w:cs="Times New Roman"/>
        </w:rPr>
        <w:noBreakHyphen/>
        <w:t>29</w:t>
      </w:r>
      <w:r w:rsidRPr="00F64BD2">
        <w:rPr>
          <w:rFonts w:cs="Times New Roman"/>
        </w:rPr>
        <w:noBreakHyphen/>
        <w:t xml:space="preserve">68(A)(4) by providing a credit against or payment derived from the fee due from the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(M)</w:t>
      </w:r>
      <w:r w:rsidRPr="00F64BD2">
        <w:rPr>
          <w:rFonts w:cs="Times New Roman"/>
        </w:rPr>
        <w:tab/>
        <w:t xml:space="preserve">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(N)</w:t>
      </w:r>
      <w:r w:rsidRPr="00F64BD2">
        <w:rPr>
          <w:rFonts w:cs="Times New Roman"/>
        </w:rPr>
        <w:tab/>
        <w:t>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Pr="00F64BD2">
        <w:rPr>
          <w:rFonts w:cs="Times New Roman"/>
        </w:rPr>
        <w:noBreakHyphen/>
        <w:t>20</w:t>
      </w:r>
      <w:r w:rsidRPr="00F64BD2">
        <w:rPr>
          <w:rFonts w:cs="Times New Roman"/>
        </w:rPr>
        <w:noBreakHyphen/>
        <w:t>20(3).  However, for a project located in an industrial development park as defined in Section 4</w:t>
      </w:r>
      <w:r w:rsidRPr="00F64BD2">
        <w:rPr>
          <w:rFonts w:cs="Times New Roman"/>
        </w:rPr>
        <w:noBreakHyphen/>
        <w:t>1</w:t>
      </w:r>
      <w:r w:rsidRPr="00F64BD2">
        <w:rPr>
          <w:rFonts w:cs="Times New Roman"/>
        </w:rPr>
        <w:noBreakHyphen/>
        <w:t>170, projects are considered taxable property in the manner provided in Section 4</w:t>
      </w:r>
      <w:r w:rsidRPr="00F64BD2">
        <w:rPr>
          <w:rFonts w:cs="Times New Roman"/>
        </w:rPr>
        <w:noBreakHyphen/>
        <w:t>1</w:t>
      </w:r>
      <w:r w:rsidRPr="00F64BD2">
        <w:rPr>
          <w:rFonts w:cs="Times New Roman"/>
        </w:rPr>
        <w:noBreakHyphen/>
        <w:t>170 for purposes of bonded indebtedness pursuant to Sections 14 and 15 of Article X of the Constitution of this State, and for purposes of computing the index of taxpaying ability pursuant to Section 59</w:t>
      </w:r>
      <w:r w:rsidRPr="00F64BD2">
        <w:rPr>
          <w:rFonts w:cs="Times New Roman"/>
        </w:rPr>
        <w:noBreakHyphen/>
        <w:t>20</w:t>
      </w:r>
      <w:r w:rsidRPr="00F64BD2">
        <w:rPr>
          <w:rFonts w:cs="Times New Roman"/>
        </w:rPr>
        <w:noBreakHyphen/>
        <w:t>20(3).  Provided, however, that the computation of bonded indebtedness limitation is subject to the requirements of Section 4</w:t>
      </w:r>
      <w:r w:rsidRPr="00F64BD2">
        <w:rPr>
          <w:rFonts w:cs="Times New Roman"/>
        </w:rPr>
        <w:noBreakHyphen/>
        <w:t>29</w:t>
      </w:r>
      <w:r w:rsidRPr="00F64BD2">
        <w:rPr>
          <w:rFonts w:cs="Times New Roman"/>
        </w:rPr>
        <w:noBreakHyphen/>
        <w:t xml:space="preserve">68(E).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(O)(1)</w:t>
      </w:r>
      <w:r w:rsidRPr="00F64BD2">
        <w:rPr>
          <w:rFonts w:cs="Times New Roman"/>
        </w:rPr>
        <w:tab/>
        <w:t xml:space="preserve">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A sponsor or county may enter into a lending, financing, security, lease, or similar arrangement, or succession of such arrangements, with a financing entity, concerning all or part of a project including, without limitation, a sale</w:t>
      </w:r>
      <w:r w:rsidRPr="00F64BD2">
        <w:rPr>
          <w:rFonts w:cs="Times New Roman"/>
        </w:rPr>
        <w:noBreakHyphen/>
        <w:t>leaseback arrangement, equipment lease build</w:t>
      </w:r>
      <w:r w:rsidRPr="00F64BD2">
        <w:rPr>
          <w:rFonts w:cs="Times New Roman"/>
        </w:rPr>
        <w:noBreakHyphen/>
        <w:t>to</w:t>
      </w:r>
      <w:r w:rsidRPr="00F64BD2">
        <w:rPr>
          <w:rFonts w:cs="Times New Roman"/>
        </w:rPr>
        <w:noBreakHyphen/>
        <w:t>suit</w:t>
      </w:r>
      <w:r w:rsidRPr="00F64BD2">
        <w:rPr>
          <w:rFonts w:cs="Times New Roman"/>
        </w:rPr>
        <w:noBreakHyphen/>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Pr="00F64BD2">
        <w:rPr>
          <w:rFonts w:cs="Times New Roman"/>
        </w:rPr>
        <w:noBreakHyphen/>
        <w:t xml:space="preserve">leaseback agreement, affects the amount of the fee due.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 transfer undertaken with respect to other projects to effect a financing authorized by subsection (O) must meet the following requirements: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Pr="00F64BD2">
        <w:rPr>
          <w:rFonts w:cs="Times New Roman"/>
        </w:rPr>
        <w:noBreakHyphen/>
        <w:t xml:space="preserve">related transfers.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(P)</w:t>
      </w:r>
      <w:r w:rsidRPr="00F64BD2">
        <w:rPr>
          <w:rFonts w:cs="Times New Roman"/>
        </w:rPr>
        <w:tab/>
        <w:t xml:space="preserve">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(Q)</w:t>
      </w:r>
      <w:r w:rsidRPr="00F64BD2">
        <w:rPr>
          <w:rFonts w:cs="Times New Roman"/>
        </w:rPr>
        <w:tab/>
        <w:t>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Pr="00F64BD2">
        <w:rPr>
          <w:rFonts w:cs="Times New Roman"/>
        </w:rPr>
        <w:noBreakHyphen/>
        <w:t>29</w:t>
      </w:r>
      <w:r w:rsidRPr="00F64BD2">
        <w:rPr>
          <w:rFonts w:cs="Times New Roman"/>
        </w:rPr>
        <w:noBreakHyphen/>
        <w:t xml:space="preserve">60 for the remainder of the lease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(R)</w:t>
      </w:r>
      <w:r w:rsidRPr="00F64BD2">
        <w:rPr>
          <w:rFonts w:cs="Times New Roman"/>
        </w:rPr>
        <w:tab/>
        <w:t>The minimum amount of the initial investment provided in subsection (B)(3) of this section may not be reduced except by a special vote which, for purposes of this section, means an affirmative vote in each branch of the General Assembly by two</w:t>
      </w:r>
      <w:r w:rsidRPr="00F64BD2">
        <w:rPr>
          <w:rFonts w:cs="Times New Roman"/>
        </w:rPr>
        <w:noBreakHyphen/>
        <w:t>thirds of the members present and voting, but not less than three</w:t>
      </w:r>
      <w:r w:rsidRPr="00F64BD2">
        <w:rPr>
          <w:rFonts w:cs="Times New Roman"/>
        </w:rPr>
        <w:noBreakHyphen/>
        <w:t xml:space="preserve">fifths of the total membership in each branch.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(S)(1)</w:t>
      </w:r>
      <w:r w:rsidRPr="00F64BD2">
        <w:rPr>
          <w:rFonts w:cs="Times New Roman"/>
        </w:rPr>
        <w:tab/>
        <w:t xml:space="preserve">The sponsor shall file the returns, contracts, and other information that may be required by the department.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Failure to make a timely fee payment and file required returns results in penalties being assessed as if the payment or return were a property tax payment or return.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The department may issue rulings and promulgate regulations necessary or appropriate to carry out the purpose of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The provisions of Chapters 4 and 54, Title 12, applicable to property taxes, apply to this section, and, for purposes of that application, the fee is considered a property tax.  Sections 12</w:t>
      </w:r>
      <w:r w:rsidRPr="00F64BD2">
        <w:rPr>
          <w:rFonts w:cs="Times New Roman"/>
        </w:rPr>
        <w:noBreakHyphen/>
        <w:t>54</w:t>
      </w:r>
      <w:r w:rsidRPr="00F64BD2">
        <w:rPr>
          <w:rFonts w:cs="Times New Roman"/>
        </w:rPr>
        <w:noBreakHyphen/>
        <w:t>20, 12</w:t>
      </w:r>
      <w:r w:rsidRPr="00F64BD2">
        <w:rPr>
          <w:rFonts w:cs="Times New Roman"/>
        </w:rPr>
        <w:noBreakHyphen/>
        <w:t>54</w:t>
      </w:r>
      <w:r w:rsidRPr="00F64BD2">
        <w:rPr>
          <w:rFonts w:cs="Times New Roman"/>
        </w:rPr>
        <w:noBreakHyphen/>
        <w:t>80, and 12</w:t>
      </w:r>
      <w:r w:rsidRPr="00F64BD2">
        <w:rPr>
          <w:rFonts w:cs="Times New Roman"/>
        </w:rPr>
        <w:noBreakHyphen/>
        <w:t>54</w:t>
      </w:r>
      <w:r w:rsidRPr="00F64BD2">
        <w:rPr>
          <w:rFonts w:cs="Times New Roman"/>
        </w:rPr>
        <w:noBreakHyphen/>
        <w:t xml:space="preserve">155 do not apply to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(6)</w:t>
      </w:r>
      <w:r w:rsidRPr="00F64BD2">
        <w:rPr>
          <w:rFonts w:cs="Times New Roman"/>
        </w:rPr>
        <w:tab/>
        <w:t xml:space="preserve">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(7)</w:t>
      </w:r>
      <w:r w:rsidRPr="00F64BD2">
        <w:rPr>
          <w:rFonts w:cs="Times New Roman"/>
        </w:rPr>
        <w:tab/>
        <w:t xml:space="preserve">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(8)</w:t>
      </w:r>
      <w:r w:rsidRPr="00F64BD2">
        <w:rPr>
          <w:rFonts w:cs="Times New Roman"/>
        </w:rPr>
        <w:tab/>
        <w:t xml:space="preserve">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(T)</w:t>
      </w:r>
      <w:r w:rsidRPr="00F64BD2">
        <w:rPr>
          <w:rFonts w:cs="Times New Roman"/>
        </w:rPr>
        <w:tab/>
        <w:t xml:space="preserve">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three years from the date a return concerning the fee is filed for the time period during which the noncompliance occurs.  A showing of bad faith noncompliance increases the three</w:t>
      </w:r>
      <w:r w:rsidRPr="00F64BD2">
        <w:rPr>
          <w:rFonts w:cs="Times New Roman"/>
        </w:rPr>
        <w:noBreakHyphen/>
        <w:t>year period to a ten</w:t>
      </w:r>
      <w:r w:rsidRPr="00F64BD2">
        <w:rPr>
          <w:rFonts w:cs="Times New Roman"/>
        </w:rPr>
        <w:noBreakHyphen/>
        <w:t xml:space="preserve">year period;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ten years if a return is not filed for the time period during which the noncompliance occurs.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(U)</w:t>
      </w:r>
      <w:r w:rsidRPr="00F64BD2">
        <w:rPr>
          <w:rFonts w:cs="Times New Roman"/>
        </w:rPr>
        <w:tab/>
        <w:t>Section 4</w:t>
      </w:r>
      <w:r w:rsidRPr="00F64BD2">
        <w:rPr>
          <w:rFonts w:cs="Times New Roman"/>
        </w:rPr>
        <w:noBreakHyphen/>
        <w:t>29</w:t>
      </w:r>
      <w:r w:rsidRPr="00F64BD2">
        <w:rPr>
          <w:rFonts w:cs="Times New Roman"/>
        </w:rPr>
        <w:noBreakHyphen/>
        <w:t xml:space="preserve">65 does not apply to this section.  All references in this section to taxes mean South Carolina taxes unless otherwise expressly stated.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(V)(1)</w:t>
      </w:r>
      <w:r w:rsidRPr="00F64BD2">
        <w:rPr>
          <w:rFonts w:cs="Times New Roman"/>
        </w:rPr>
        <w:tab/>
        <w:t xml:space="preserve">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Notwithstanding another provision of this section, for a qualified recycling facility, the assessment ratio must be at least three percent.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Any machinery and equipment foundations, port facilities, or railroad track systems used, or to be used, for a qualified recycling facility is considered tangible personal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Notwithstanding subsections (F) and (I) of this section, the total costs of all investments made for a qualified recycling facility are eligible for fee payments as provided in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 xml:space="preserve">For purposes of fees that may be due on undeveloped property for which title has been transferred to the county by or for the owner or operator of a qualified recycling facility, the assessment ratio is three percent.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(6)</w:t>
      </w:r>
      <w:r w:rsidRPr="00F64BD2">
        <w:rPr>
          <w:rFonts w:cs="Times New Roman"/>
        </w:rPr>
        <w:tab/>
        <w:t xml:space="preserve">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(7)</w:t>
      </w:r>
      <w:r w:rsidRPr="00F64BD2">
        <w:rPr>
          <w:rFonts w:cs="Times New Roman"/>
        </w:rPr>
        <w:tab/>
        <w:t>As used in this subsection, ‘qualified recycling facility’ and ‘investment’ have the meaning provided in Section 12</w:t>
      </w:r>
      <w:r w:rsidRPr="00F64BD2">
        <w:rPr>
          <w:rFonts w:cs="Times New Roman"/>
        </w:rPr>
        <w:noBreakHyphen/>
        <w:t>7</w:t>
      </w:r>
      <w:r w:rsidRPr="00F64BD2">
        <w:rPr>
          <w:rFonts w:cs="Times New Roman"/>
        </w:rPr>
        <w:noBreakHyphen/>
        <w:t>1275(A).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(W)(1)</w:t>
      </w:r>
      <w:r w:rsidRPr="00F64BD2">
        <w:rPr>
          <w:rFonts w:cs="Times New Roman"/>
        </w:rPr>
        <w:tab/>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(X)(1)</w:t>
      </w:r>
      <w:r w:rsidRPr="00F64BD2">
        <w:rPr>
          <w:rFonts w:cs="Times New Roman"/>
        </w:rPr>
        <w:tab/>
        <w:t xml:space="preserve">All agreements entered into pursuant to this section must include as the first portion of the document a recapitulation of the remaining contents of the document which includes, but is not limited to, the following: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the legal name of each party to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county and street address of the project and property to be subject to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the minimum investment agreed upon;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 xml:space="preserve">the length and term of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(e)</w:t>
      </w:r>
      <w:r w:rsidRPr="00F64BD2">
        <w:rPr>
          <w:rFonts w:cs="Times New Roman"/>
        </w:rPr>
        <w:tab/>
        <w:t xml:space="preserve">the assessment ratio applicable for each year of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(f)</w:t>
      </w:r>
      <w:r w:rsidRPr="00F64BD2">
        <w:rPr>
          <w:rFonts w:cs="Times New Roman"/>
        </w:rPr>
        <w:tab/>
        <w:t xml:space="preserve">the millage rate applicable for each year of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(g)</w:t>
      </w:r>
      <w:r w:rsidRPr="00F64BD2">
        <w:rPr>
          <w:rFonts w:cs="Times New Roman"/>
        </w:rPr>
        <w:tab/>
        <w:t xml:space="preserve">a schedule showing the amount of the fee and its calculation for each year of the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(h)</w:t>
      </w:r>
      <w:r w:rsidRPr="00F64BD2">
        <w:rPr>
          <w:rFonts w:cs="Times New Roman"/>
        </w:rPr>
        <w:tab/>
        <w:t xml:space="preserve">a schedule showing the amount to be distributed annually to each of the affected taxing entities;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 xml:space="preserve">a statement answering the following questions: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Is the project to be located in a multi</w:t>
      </w:r>
      <w:r w:rsidRPr="00F64BD2">
        <w:rPr>
          <w:rFonts w:cs="Times New Roman"/>
        </w:rPr>
        <w:noBreakHyphen/>
        <w:t xml:space="preserve">county park formed pursuant to Chapter 29, Title 4?;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Is disposal of property subject to the fee allowed?;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 xml:space="preserve">Will special source revenue bonds be issued or credits for infrastructure investment be allowed in connection with this project?;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(iv)</w:t>
      </w:r>
      <w:r w:rsidRPr="00F64BD2">
        <w:rPr>
          <w:rFonts w:cs="Times New Roman"/>
        </w:rPr>
        <w:tab/>
        <w:t xml:space="preserve">Will payment amounts be modified using a net present value calculation?;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(v)</w:t>
      </w:r>
      <w:r w:rsidRPr="00F64BD2">
        <w:rPr>
          <w:rFonts w:cs="Times New Roman"/>
        </w:rPr>
        <w:tab/>
        <w:t xml:space="preserve">Do replacement property provisions apply?;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(j)</w:t>
      </w:r>
      <w:r w:rsidRPr="00F64BD2">
        <w:rPr>
          <w:rFonts w:cs="Times New Roman"/>
        </w:rPr>
        <w:tab/>
      </w:r>
      <w:r w:rsidRPr="00F64BD2">
        <w:rPr>
          <w:rFonts w:cs="Times New Roman"/>
        </w:rPr>
        <w:tab/>
        <w:t xml:space="preserve">any other feature or aspect of the agreement which may affect the calculation of subitems (g) and (h) of this item;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(k)</w:t>
      </w:r>
      <w:r w:rsidRPr="00F64BD2">
        <w:rPr>
          <w:rFonts w:cs="Times New Roman"/>
        </w:rPr>
        <w:tab/>
        <w:t xml:space="preserve">a description of the effect upon the schedules required by subitems (g) and (h) of this item of any feature covered by subitems (i) and (j) not reflected in the schedules for subitems (g) and (h);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F64BD2">
        <w:rPr>
          <w:rFonts w:cs="Times New Roman"/>
        </w:rPr>
        <w:t>(l)</w:t>
      </w:r>
      <w:r w:rsidRPr="00F64BD2">
        <w:rPr>
          <w:rFonts w:cs="Times New Roman"/>
        </w:rPr>
        <w:tab/>
      </w:r>
      <w:r w:rsidRPr="00F64BD2">
        <w:rPr>
          <w:rFonts w:cs="Times New Roman"/>
        </w:rPr>
        <w:tab/>
        <w:t xml:space="preserve">which party or parties to the agreement are responsible for updating any information contained in the summary document.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The county and the sponsor and sponsor affiliates may agree to waive any or all of the item</w:t>
      </w:r>
      <w:r>
        <w:rPr>
          <w:rFonts w:cs="Times New Roman"/>
        </w:rPr>
        <w:t>s described in this subsection.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The provisions of this section take effect upon approval by the Governor except that the provisions of Section 4</w:t>
      </w:r>
      <w:r w:rsidRPr="00F64BD2">
        <w:rPr>
          <w:rFonts w:cs="Times New Roman"/>
        </w:rPr>
        <w:noBreakHyphen/>
        <w:t>29</w:t>
      </w:r>
      <w:r w:rsidRPr="00F64BD2">
        <w:rPr>
          <w:rFonts w:cs="Times New Roman"/>
        </w:rPr>
        <w:noBreakHyphen/>
        <w:t>67(C)(3) take effect January 1, 2011, provided that a county may amend an existing fee</w:t>
      </w:r>
      <w:r w:rsidRPr="00F64BD2">
        <w:rPr>
          <w:rFonts w:cs="Times New Roman"/>
        </w:rPr>
        <w:noBreakHyphen/>
        <w:t>in</w:t>
      </w:r>
      <w:r w:rsidRPr="00F64BD2">
        <w:rPr>
          <w:rFonts w:cs="Times New Roman"/>
        </w:rPr>
        <w:noBreakHyphen/>
        <w:t>lieu agreement at any time prior to the expiration of the fee to incorporate the amendments to Section 4</w:t>
      </w:r>
      <w:r w:rsidRPr="00F64BD2">
        <w:rPr>
          <w:rFonts w:cs="Times New Roman"/>
        </w:rPr>
        <w:noBreakHyphen/>
        <w:t>29</w:t>
      </w:r>
      <w:r w:rsidRPr="00F64BD2">
        <w:rPr>
          <w:rFonts w:cs="Times New Roman"/>
        </w:rPr>
        <w:noBreakHyphen/>
        <w:t>67(C)(3) as contained in subsection A.  Also, except that Section 4</w:t>
      </w:r>
      <w:r w:rsidRPr="00F64BD2">
        <w:rPr>
          <w:rFonts w:cs="Times New Roman"/>
        </w:rPr>
        <w:noBreakHyphen/>
        <w:t>29</w:t>
      </w:r>
      <w:r w:rsidRPr="00F64BD2">
        <w:rPr>
          <w:rFonts w:cs="Times New Roman"/>
        </w:rPr>
        <w:noBreakHyphen/>
        <w:t>67(D) shall take effect in each county in the first property tax year in which a countywide reassessment program is implemented after December 31, 2010.</w:t>
      </w:r>
      <w:r>
        <w:rPr>
          <w:rFonts w:cs="Times New Roman"/>
        </w:rPr>
        <w: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issuance for personal property; removal of personal property</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7.</w:t>
      </w:r>
      <w:r w:rsidRPr="00F64BD2">
        <w:rPr>
          <w:rFonts w:cs="Times New Roman"/>
        </w:rPr>
        <w:tab/>
        <w:t>Section 4</w:t>
      </w:r>
      <w:r w:rsidRPr="00F64BD2">
        <w:rPr>
          <w:rFonts w:cs="Times New Roman"/>
        </w:rPr>
        <w:noBreakHyphen/>
        <w:t>29</w:t>
      </w:r>
      <w:r w:rsidRPr="00F64BD2">
        <w:rPr>
          <w:rFonts w:cs="Times New Roman"/>
        </w:rPr>
        <w:noBreakHyphen/>
        <w:t>68(A)(2) of the 1976 Code, as last amended by Act 116 of 2007,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“(2)(i)</w:t>
      </w:r>
      <w:r w:rsidRPr="00F64BD2">
        <w:rPr>
          <w:rFonts w:cs="Times New Roman"/>
        </w:rPr>
        <w:tab/>
        <w:t>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Pr="00F64BD2">
        <w:rPr>
          <w:rFonts w:cs="Times New Roman"/>
        </w:rPr>
        <w:noBreakHyphen/>
        <w:t>44</w:t>
      </w:r>
      <w:r w:rsidRPr="00F64BD2">
        <w:rPr>
          <w:rFonts w:cs="Times New Roman"/>
        </w:rPr>
        <w:noBreakHyphen/>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r>
      <w:r w:rsidRPr="00F64BD2">
        <w:rPr>
          <w:rFonts w:cs="Times New Roman"/>
          <w:color w:val="000000" w:themeColor="text1"/>
          <w:u w:color="000000" w:themeColor="text1"/>
        </w:rPr>
        <w:tab/>
      </w:r>
      <w:r w:rsidRPr="00F64BD2">
        <w:rPr>
          <w:rFonts w:cs="Times New Roman"/>
          <w:color w:val="000000" w:themeColor="text1"/>
          <w:u w:color="000000" w:themeColor="text1"/>
        </w:rPr>
        <w:tab/>
        <w:t>(ii)</w:t>
      </w:r>
      <w:r w:rsidRPr="00F64BD2">
        <w:rPr>
          <w:rFonts w:cs="Times New Roman"/>
          <w:color w:val="000000" w:themeColor="text1"/>
          <w:u w:color="000000" w:themeColor="text1"/>
        </w:rPr>
        <w:tab/>
        <w:t xml:space="preserve">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w:t>
      </w:r>
      <w:r>
        <w:rPr>
          <w:rFonts w:cs="Times New Roman"/>
          <w:color w:val="000000" w:themeColor="text1"/>
          <w:u w:color="000000" w:themeColor="text1"/>
        </w:rPr>
        <w:t>d</w:t>
      </w:r>
      <w:r w:rsidRPr="00F64BD2">
        <w:rPr>
          <w:rFonts w:cs="Times New Roman"/>
          <w:color w:val="000000" w:themeColor="text1"/>
          <w:u w:color="000000" w:themeColor="text1"/>
        </w:rPr>
        <w:t>epartment to the county in which the project is located.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r>
      <w:r w:rsidRPr="00F64BD2">
        <w:rPr>
          <w:rFonts w:cs="Times New Roman"/>
          <w:color w:val="000000" w:themeColor="text1"/>
          <w:u w:color="000000" w:themeColor="text1"/>
        </w:rPr>
        <w:tab/>
      </w:r>
      <w:r w:rsidRPr="00F64BD2">
        <w:rPr>
          <w:rFonts w:cs="Times New Roman"/>
          <w:color w:val="000000" w:themeColor="text1"/>
          <w:u w:color="000000" w:themeColor="text1"/>
        </w:rPr>
        <w:tab/>
      </w:r>
      <w:r w:rsidRPr="00F64BD2">
        <w:rPr>
          <w:rFonts w:cs="Times New Roman"/>
          <w:color w:val="000000" w:themeColor="text1"/>
          <w:u w:color="000000" w:themeColor="text1"/>
        </w:rPr>
        <w:tab/>
        <w:t>(a)</w:t>
      </w:r>
      <w:r w:rsidRPr="00F64BD2">
        <w:rPr>
          <w:rFonts w:cs="Times New Roman"/>
          <w:color w:val="000000" w:themeColor="text1"/>
          <w:u w:color="000000" w:themeColor="text1"/>
        </w:rPr>
        <w:tab/>
        <w:t>To the extent that any payment amounts were used for both real property and personal property or infrastructure and personal property, all amounts will be presumed to have been first used for personal property.</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color w:val="000000" w:themeColor="text1"/>
          <w:u w:color="000000" w:themeColor="text1"/>
        </w:rPr>
        <w:tab/>
      </w:r>
      <w:r w:rsidRPr="00F64BD2">
        <w:rPr>
          <w:rFonts w:cs="Times New Roman"/>
          <w:color w:val="000000" w:themeColor="text1"/>
          <w:u w:color="000000" w:themeColor="text1"/>
        </w:rPr>
        <w:tab/>
      </w:r>
      <w:r w:rsidRPr="00F64BD2">
        <w:rPr>
          <w:rFonts w:cs="Times New Roman"/>
          <w:color w:val="000000" w:themeColor="text1"/>
          <w:u w:color="000000" w:themeColor="text1"/>
        </w:rPr>
        <w:tab/>
      </w:r>
      <w:r w:rsidRPr="00F64BD2">
        <w:rPr>
          <w:rFonts w:cs="Times New Roman"/>
          <w:color w:val="000000" w:themeColor="text1"/>
          <w:u w:color="000000" w:themeColor="text1"/>
        </w:rPr>
        <w:tab/>
        <w:t>(b)</w:t>
      </w:r>
      <w:r w:rsidRPr="00F64BD2">
        <w:rPr>
          <w:rFonts w:cs="Times New Roman"/>
          <w:color w:val="000000" w:themeColor="text1"/>
          <w:u w:color="000000" w:themeColor="text1"/>
        </w:rPr>
        <w:tab/>
        <w:t>If personal property is removed from the project but is replaced with qualifying replacement property, then the personal property will not be considered to have been removed from the property.</w:t>
      </w:r>
      <w:r w:rsidRPr="00F64BD2">
        <w:rPr>
          <w:rFonts w:cs="Times New Roman"/>
        </w:rPr>
        <w:t>”</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8.</w:t>
      </w:r>
      <w:r w:rsidRPr="00F64BD2">
        <w:rPr>
          <w:rFonts w:cs="Times New Roman"/>
        </w:rPr>
        <w:tab/>
        <w:t>A.</w:t>
      </w:r>
      <w:r w:rsidRPr="00F64BD2">
        <w:rPr>
          <w:rFonts w:cs="Times New Roman"/>
        </w:rPr>
        <w:tab/>
      </w:r>
      <w:r w:rsidRPr="00F64BD2">
        <w:rPr>
          <w:rFonts w:cs="Times New Roman"/>
        </w:rPr>
        <w:tab/>
        <w:t>Section 12</w:t>
      </w:r>
      <w:r w:rsidRPr="00F64BD2">
        <w:rPr>
          <w:rFonts w:cs="Times New Roman"/>
        </w:rPr>
        <w:noBreakHyphen/>
        <w:t>44</w:t>
      </w:r>
      <w:r w:rsidRPr="00F64BD2">
        <w:rPr>
          <w:rFonts w:cs="Times New Roman"/>
        </w:rPr>
        <w:noBreakHyphen/>
        <w:t>30 of the 1976 Code, as last amended by Act 352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44</w:t>
      </w:r>
      <w:r w:rsidRPr="00F64BD2">
        <w:rPr>
          <w:rFonts w:cs="Times New Roman"/>
        </w:rPr>
        <w:noBreakHyphen/>
        <w:t>30.</w:t>
      </w:r>
      <w:r w:rsidRPr="00F64BD2">
        <w:rPr>
          <w:rFonts w:cs="Times New Roman"/>
        </w:rPr>
        <w:tab/>
      </w:r>
      <w:r w:rsidRPr="00F64BD2">
        <w:rPr>
          <w:rFonts w:cs="Times New Roman"/>
        </w:rPr>
        <w:tab/>
        <w:t xml:space="preserve">As used in this chapter: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w:t>
      </w:r>
      <w:r w:rsidRPr="00F64BD2">
        <w:rPr>
          <w:rFonts w:cs="Times New Roman"/>
        </w:rPr>
        <w:tab/>
        <w:t>‘Alternative payment method’ means fee payments as provided in Section 12</w:t>
      </w:r>
      <w:r w:rsidRPr="00F64BD2">
        <w:rPr>
          <w:rFonts w:cs="Times New Roman"/>
        </w:rPr>
        <w:noBreakHyphen/>
        <w:t>44</w:t>
      </w:r>
      <w:r w:rsidRPr="00F64BD2">
        <w:rPr>
          <w:rFonts w:cs="Times New Roman"/>
        </w:rPr>
        <w:noBreakHyphen/>
        <w:t xml:space="preserve">50(A)(3).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subsection (17) is the last day of the first property tax year in which economic development property is placed in service.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(3)</w:t>
      </w:r>
      <w:r w:rsidRPr="00F64BD2">
        <w:rPr>
          <w:rFonts w:cs="Times New Roman"/>
        </w:rPr>
        <w:tab/>
        <w:t>‘County’ means the county or counties in which the project is proposed to be located.  A project may be located in more than one county, subject to the provisions of Section 12</w:t>
      </w:r>
      <w:r w:rsidRPr="00F64BD2">
        <w:rPr>
          <w:rFonts w:cs="Times New Roman"/>
        </w:rPr>
        <w:noBreakHyphen/>
        <w:t>44</w:t>
      </w:r>
      <w:r w:rsidRPr="00F64BD2">
        <w:rPr>
          <w:rFonts w:cs="Times New Roman"/>
        </w:rPr>
        <w:noBreakHyphen/>
        <w:t xml:space="preserve">40(H).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(4)</w:t>
      </w:r>
      <w:r w:rsidRPr="00F64BD2">
        <w:rPr>
          <w:rFonts w:cs="Times New Roman"/>
        </w:rPr>
        <w:tab/>
        <w:t>‘County council’ means the governing body of the county in which the economic development property is located, except as specifically provided by Section 12</w:t>
      </w:r>
      <w:r w:rsidRPr="00F64BD2">
        <w:rPr>
          <w:rFonts w:cs="Times New Roman"/>
        </w:rPr>
        <w:noBreakHyphen/>
        <w:t>44</w:t>
      </w:r>
      <w:r w:rsidRPr="00F64BD2">
        <w:rPr>
          <w:rFonts w:cs="Times New Roman"/>
        </w:rPr>
        <w:noBreakHyphen/>
        <w:t xml:space="preserve">40(H).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(5)</w:t>
      </w:r>
      <w:r w:rsidRPr="00F64BD2">
        <w:rPr>
          <w:rFonts w:cs="Times New Roman"/>
        </w:rPr>
        <w:tab/>
        <w:t xml:space="preserve">‘Department’ means the South Carolina Department of Revenue.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(6)</w:t>
      </w:r>
      <w:r w:rsidRPr="00F64BD2">
        <w:rPr>
          <w:rFonts w:cs="Times New Roman"/>
        </w:rPr>
        <w:tab/>
        <w:t>‘Economic development property’ means each item of real and tangible personal property comprising a project which satisfies the provisions of Section 12</w:t>
      </w:r>
      <w:r w:rsidRPr="00F64BD2">
        <w:rPr>
          <w:rFonts w:cs="Times New Roman"/>
        </w:rPr>
        <w:noBreakHyphen/>
        <w:t>44</w:t>
      </w:r>
      <w:r w:rsidRPr="00F64BD2">
        <w:rPr>
          <w:rFonts w:cs="Times New Roman"/>
        </w:rPr>
        <w:noBreakHyphen/>
        <w:t>40(C) and other requirements of this chapter and is subject to a fee agreement.  That property, other than replacement property qualifying under Section 12</w:t>
      </w:r>
      <w:r w:rsidRPr="00F64BD2">
        <w:rPr>
          <w:rFonts w:cs="Times New Roman"/>
        </w:rPr>
        <w:noBreakHyphen/>
        <w:t>44</w:t>
      </w:r>
      <w:r w:rsidRPr="00F64BD2">
        <w:rPr>
          <w:rFonts w:cs="Times New Roman"/>
        </w:rPr>
        <w:noBreakHyphen/>
        <w:t xml:space="preserve">60, must be placed in service by the end of the investment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(7)</w:t>
      </w:r>
      <w:r w:rsidRPr="00F64BD2">
        <w:rPr>
          <w:rFonts w:cs="Times New Roman"/>
        </w:rPr>
        <w:tab/>
        <w:t xml:space="preserve">‘Enhanced investment’ means a project that results in a total investment: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(a)</w:t>
      </w:r>
      <w:r w:rsidRPr="00F64BD2">
        <w:rPr>
          <w:rFonts w:cs="Times New Roman"/>
        </w:rPr>
        <w:tab/>
        <w:t>by a single sponsor investing at least one hundred fifty million dollars and creating at least one hundred twenty</w:t>
      </w:r>
      <w:r w:rsidRPr="00F64BD2">
        <w:rPr>
          <w:rFonts w:cs="Times New Roman"/>
        </w:rPr>
        <w:noBreakHyphen/>
        <w:t>five new full</w:t>
      </w:r>
      <w:r w:rsidRPr="00F64BD2">
        <w:rPr>
          <w:rFonts w:cs="Times New Roman"/>
        </w:rPr>
        <w:noBreakHyphen/>
        <w:t>time jobs at the project; provided that the new full</w:t>
      </w:r>
      <w:r w:rsidRPr="00F64BD2">
        <w:rPr>
          <w:rFonts w:cs="Times New Roman"/>
        </w:rPr>
        <w:noBreakHyphen/>
        <w:t>time jobs requirement of this subsection does not apply to a taxpayer who paid more than fifty percent of all property taxes actually collected in the county for more than twenty</w:t>
      </w:r>
      <w:r w:rsidRPr="00F64BD2">
        <w:rPr>
          <w:rFonts w:cs="Times New Roman"/>
        </w:rPr>
        <w:noBreakHyphen/>
        <w:t xml:space="preserve">five years, ending on the date of the fee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(b)</w:t>
      </w:r>
      <w:r w:rsidRPr="00F64BD2">
        <w:rPr>
          <w:rFonts w:cs="Times New Roman"/>
        </w:rPr>
        <w:tab/>
        <w:t xml:space="preserve">by a single sponsor investing at least four hundred million dollars;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(c)</w:t>
      </w:r>
      <w:r w:rsidRPr="00F64BD2">
        <w:rPr>
          <w:rFonts w:cs="Times New Roman"/>
        </w:rPr>
        <w:tab/>
        <w:t>that satisfies the requirements of Section 11</w:t>
      </w:r>
      <w:r w:rsidRPr="00F64BD2">
        <w:rPr>
          <w:rFonts w:cs="Times New Roman"/>
        </w:rPr>
        <w:noBreakHyphen/>
        <w:t>41</w:t>
      </w:r>
      <w:r w:rsidRPr="00F64BD2">
        <w:rPr>
          <w:rFonts w:cs="Times New Roman"/>
        </w:rPr>
        <w:noBreakHyphen/>
        <w:t>30(2)(a), and for which the Secretary of Commerce has delivered certification pursuant to Section 11</w:t>
      </w:r>
      <w:r w:rsidRPr="00F64BD2">
        <w:rPr>
          <w:rFonts w:cs="Times New Roman"/>
        </w:rPr>
        <w:noBreakHyphen/>
        <w:t>41</w:t>
      </w:r>
      <w:r w:rsidRPr="00F64BD2">
        <w:rPr>
          <w:rFonts w:cs="Times New Roman"/>
        </w:rPr>
        <w:noBreakHyphen/>
        <w:t xml:space="preserve">70(2)(a).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For purposes of this item, if a single sponsor enters into a financing arrangement of the type described in Section 12</w:t>
      </w:r>
      <w:r w:rsidRPr="00F64BD2">
        <w:rPr>
          <w:rFonts w:cs="Times New Roman"/>
        </w:rPr>
        <w:noBreakHyphen/>
        <w:t>44</w:t>
      </w:r>
      <w:r w:rsidRPr="00F64BD2">
        <w:rPr>
          <w:rFonts w:cs="Times New Roman"/>
        </w:rPr>
        <w:noBreakHyphen/>
        <w:t>120(B), the investment in or financing of the property by a developer, lessor, financing entity, or other third party in accordance with this arrangement is considered investment by the sponsor.  Investment by a related person to the sponsor, as described in Section 12</w:t>
      </w:r>
      <w:r w:rsidRPr="00F64BD2">
        <w:rPr>
          <w:rFonts w:cs="Times New Roman"/>
        </w:rPr>
        <w:noBreakHyphen/>
        <w:t>10</w:t>
      </w:r>
      <w:r w:rsidRPr="00F64BD2">
        <w:rPr>
          <w:rFonts w:cs="Times New Roman"/>
        </w:rPr>
        <w:noBreakHyphen/>
        <w:t xml:space="preserve">80(D)(2), is considered investment by the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(8)</w:t>
      </w:r>
      <w:r w:rsidRPr="00F64BD2">
        <w:rPr>
          <w:rFonts w:cs="Times New Roman"/>
        </w:rPr>
        <w:tab/>
        <w:t xml:space="preserve">‘Exemption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(9)</w:t>
      </w:r>
      <w:r w:rsidRPr="00F64BD2">
        <w:rPr>
          <w:rFonts w:cs="Times New Roman"/>
        </w:rPr>
        <w:tab/>
        <w:t xml:space="preserve">‘Fee’ means the amount paid in lieu of ad valorem property tax as provided in the fee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(10)</w:t>
      </w:r>
      <w:r w:rsidRPr="00F64BD2">
        <w:rPr>
          <w:rFonts w:cs="Times New Roman"/>
        </w:rPr>
        <w:tab/>
        <w:t>‘Fee agreement’ means an agreement between the sponsor and the county obligating the sponsor to pay fees instead of property taxes during the exemption period for each item of economic development property as more particularly described in Section 12</w:t>
      </w:r>
      <w:r w:rsidRPr="00F64BD2">
        <w:rPr>
          <w:rFonts w:cs="Times New Roman"/>
        </w:rPr>
        <w:noBreakHyphen/>
        <w:t>44</w:t>
      </w:r>
      <w:r w:rsidRPr="00F64BD2">
        <w:rPr>
          <w:rFonts w:cs="Times New Roman"/>
        </w:rPr>
        <w:noBreakHyphen/>
        <w:t xml:space="preserve">40.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(11)</w:t>
      </w:r>
      <w:r w:rsidRPr="00F64BD2">
        <w:rPr>
          <w:rFonts w:cs="Times New Roman"/>
        </w:rPr>
        <w:tab/>
        <w:t xml:space="preserve">‘Inducement resolution’ means a resolution of the county setting forth the commitment of the county to enter into a fee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(12)</w:t>
      </w:r>
      <w:r w:rsidRPr="00F64BD2">
        <w:rPr>
          <w:rFonts w:cs="Times New Roman"/>
        </w:rPr>
        <w:tab/>
        <w:t>‘Infrastructure improvement credit’ means a credit against the fee as provided by Section 12</w:t>
      </w:r>
      <w:r w:rsidRPr="00F64BD2">
        <w:rPr>
          <w:rFonts w:cs="Times New Roman"/>
        </w:rPr>
        <w:noBreakHyphen/>
        <w:t>44</w:t>
      </w:r>
      <w:r w:rsidRPr="00F64BD2">
        <w:rPr>
          <w:rFonts w:cs="Times New Roman"/>
        </w:rPr>
        <w:noBreakHyphen/>
        <w:t xml:space="preserve">70.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(13)</w:t>
      </w:r>
      <w:r w:rsidRPr="00F64BD2">
        <w:rPr>
          <w:rFonts w:cs="Times New Roman"/>
        </w:rPr>
        <w:tab/>
        <w:t xml:space="preserve">‘Investment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subsection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(14)</w:t>
      </w:r>
      <w:r w:rsidRPr="00F64BD2">
        <w:rPr>
          <w:rFonts w:cs="Times New Roman"/>
        </w:rPr>
        <w:tab/>
        <w:t>‘Minimum investment’ means an investment in the project of at least two and one</w:t>
      </w:r>
      <w:r w:rsidRPr="00F64BD2">
        <w:rPr>
          <w:rFonts w:cs="Times New Roman"/>
        </w:rPr>
        <w:noBreakHyphen/>
        <w:t>half million dollars within the investment period.  If a county has an average annual unemployment rate of at least twice the state average during the last twenty</w:t>
      </w:r>
      <w:r w:rsidRPr="00F64BD2">
        <w:rPr>
          <w:rFonts w:cs="Times New Roman"/>
        </w:rPr>
        <w:noBreakHyphen/>
        <w:t>four month period based on data available on the most recent November first, the minimum investment is one million dollars.  The department shall designate these reduced investment counties by December thirty</w:t>
      </w:r>
      <w:r w:rsidRPr="00F64BD2">
        <w:rPr>
          <w:rFonts w:cs="Times New Roman"/>
        </w:rPr>
        <w:noBreakHyphen/>
        <w:t xml:space="preserve">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(15)</w:t>
      </w:r>
      <w:r w:rsidRPr="00F64BD2">
        <w:rPr>
          <w:rFonts w:cs="Times New Roman"/>
        </w:rPr>
        <w:tab/>
        <w:t>‘Industrial development park’ means an industrial or business park developed by two or more counties as defined in Section 4</w:t>
      </w:r>
      <w:r w:rsidRPr="00F64BD2">
        <w:rPr>
          <w:rFonts w:cs="Times New Roman"/>
        </w:rPr>
        <w:noBreakHyphen/>
        <w:t>1</w:t>
      </w:r>
      <w:r w:rsidRPr="00F64BD2">
        <w:rPr>
          <w:rFonts w:cs="Times New Roman"/>
        </w:rPr>
        <w:noBreakHyphen/>
        <w:t xml:space="preserve">170.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(16)</w:t>
      </w:r>
      <w:r w:rsidRPr="00F64BD2">
        <w:rPr>
          <w:rFonts w:cs="Times New Roman"/>
        </w:rPr>
        <w:tab/>
        <w:t xml:space="preserve">‘Project’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Pr>
          <w:rFonts w:cs="Times New Roman"/>
        </w:rPr>
        <w:t>‘</w:t>
      </w:r>
      <w:r w:rsidRPr="00F64BD2">
        <w:rPr>
          <w:rFonts w:cs="Times New Roman"/>
        </w:rPr>
        <w:t>Project</w:t>
      </w:r>
      <w:r>
        <w:rPr>
          <w:rFonts w:cs="Times New Roman"/>
        </w:rPr>
        <w:t>’</w:t>
      </w:r>
      <w:r w:rsidRPr="00F64BD2">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(17)</w:t>
      </w:r>
      <w:r w:rsidRPr="00F64BD2">
        <w:rPr>
          <w:rFonts w:cs="Times New Roman"/>
        </w:rPr>
        <w:tab/>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(18)</w:t>
      </w:r>
      <w:r w:rsidRPr="00F64BD2">
        <w:rPr>
          <w:rFonts w:cs="Times New Roman"/>
        </w:rPr>
        <w:tab/>
        <w:t>‘Replacement property’ means property placed under the fee agreement to replace economic development property previously subject to the fee agreement, as provided in Section 12</w:t>
      </w:r>
      <w:r w:rsidRPr="00F64BD2">
        <w:rPr>
          <w:rFonts w:cs="Times New Roman"/>
        </w:rPr>
        <w:noBreakHyphen/>
        <w:t>44</w:t>
      </w:r>
      <w:r w:rsidRPr="00F64BD2">
        <w:rPr>
          <w:rFonts w:cs="Times New Roman"/>
        </w:rPr>
        <w:noBreakHyphen/>
        <w:t xml:space="preserve">60.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(19)</w:t>
      </w:r>
      <w:r w:rsidRPr="00F64BD2">
        <w:rPr>
          <w:rFonts w:cs="Times New Roman"/>
        </w:rPr>
        <w:tab/>
        <w:t>‘Sponsor’ means one or more entities which sign the fee agreement with the county and makes the minimum investment, subject to the provisions of Section 12</w:t>
      </w:r>
      <w:r w:rsidRPr="00F64BD2">
        <w:rPr>
          <w:rFonts w:cs="Times New Roman"/>
        </w:rPr>
        <w:noBreakHyphen/>
        <w:t>44</w:t>
      </w:r>
      <w:r w:rsidRPr="00F64BD2">
        <w:rPr>
          <w:rFonts w:cs="Times New Roman"/>
        </w:rPr>
        <w:noBreakHyphen/>
        <w:t>40, each of which makes the minimum investment as provided in subsection (13) and also includes a sponsor affiliate unless the context clearly indicates otherwise.  If a project consists of a manufacturing, research and development, corporate office, or distribution facility, as those terms are defined in Section 12</w:t>
      </w:r>
      <w:r w:rsidRPr="00F64BD2">
        <w:rPr>
          <w:rFonts w:cs="Times New Roman"/>
        </w:rPr>
        <w:noBreakHyphen/>
        <w:t>6</w:t>
      </w:r>
      <w:r w:rsidRPr="00F64BD2">
        <w:rPr>
          <w:rFonts w:cs="Times New Roman"/>
        </w:rPr>
        <w:noBreakHyphen/>
        <w:t>3360(</w:t>
      </w:r>
      <w:r>
        <w:rPr>
          <w:rFonts w:cs="Times New Roman"/>
        </w:rPr>
        <w:t>M</w:t>
      </w:r>
      <w:r w:rsidRPr="00F64BD2">
        <w:rPr>
          <w:rFonts w:cs="Times New Roman"/>
        </w:rPr>
        <w:t xml:space="preserve">) and including a qualified nuclear plant facility as defined in subsection (17) of this section, each sponsor or sponsor affiliate is not required to invest the minimum investment if the total investment at the project exceeds five million dollars.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(20)</w:t>
      </w:r>
      <w:r w:rsidRPr="00F64BD2">
        <w:rPr>
          <w:rFonts w:cs="Times New Roman"/>
        </w:rPr>
        <w:tab/>
        <w:t xml:space="preserve">‘Sponsor affiliate’ means an entity that joins with or is an affiliate of a sponsor and that participates in the investment in, or financing of, a project. </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(21)</w:t>
      </w:r>
      <w:r w:rsidRPr="00F64BD2">
        <w:rPr>
          <w:rFonts w:cs="Times New Roman"/>
        </w:rPr>
        <w:tab/>
        <w:t>‘Termination date’ means the date that is the last day of a property tax year that is the twenty</w:t>
      </w:r>
      <w:r w:rsidRPr="00F64BD2">
        <w:rPr>
          <w:rFonts w:cs="Times New Roman"/>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F64BD2">
        <w:rPr>
          <w:rFonts w:cs="Times New Roman"/>
        </w:rPr>
        <w:noBreakHyphen/>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Pr="00F64BD2">
        <w:rPr>
          <w:rFonts w:cs="Times New Roman"/>
        </w:rPr>
        <w:noBreakHyphen/>
        <w:t>44</w:t>
      </w:r>
      <w:r w:rsidRPr="00F64BD2">
        <w:rPr>
          <w:rFonts w:cs="Times New Roman"/>
        </w:rPr>
        <w:noBreakHyphen/>
        <w:t>140, the termination date is the date the agreement is terminated.”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The provisions of this section take effect upon approval by the Governor except that the provisions of Section 12</w:t>
      </w:r>
      <w:r w:rsidRPr="00F64BD2">
        <w:rPr>
          <w:rFonts w:cs="Times New Roman"/>
        </w:rPr>
        <w:noBreakHyphen/>
        <w:t>44</w:t>
      </w:r>
      <w:r w:rsidRPr="00F64BD2">
        <w:rPr>
          <w:rFonts w:cs="Times New Roman"/>
        </w:rPr>
        <w:noBreakHyphen/>
        <w:t>30(21) take effect January 1, 2011, provided that a county may amend an existing fee</w:t>
      </w:r>
      <w:r w:rsidRPr="00F64BD2">
        <w:rPr>
          <w:rFonts w:cs="Times New Roman"/>
        </w:rPr>
        <w:noBreakHyphen/>
        <w:t>in</w:t>
      </w:r>
      <w:r w:rsidRPr="00F64BD2">
        <w:rPr>
          <w:rFonts w:cs="Times New Roman"/>
        </w:rPr>
        <w:noBreakHyphen/>
        <w:t>lieu agreement at any time prior to the expiration of the fee to incorporate the amendments to Section 12</w:t>
      </w:r>
      <w:r w:rsidRPr="00F64BD2">
        <w:rPr>
          <w:rFonts w:cs="Times New Roman"/>
        </w:rPr>
        <w:noBreakHyphen/>
        <w:t>44</w:t>
      </w:r>
      <w:r w:rsidRPr="00F64BD2">
        <w:rPr>
          <w:rFonts w:cs="Times New Roman"/>
        </w:rPr>
        <w:noBreakHyphen/>
        <w:t>30(21) as contained in subsection 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period required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9.</w:t>
      </w:r>
      <w:r w:rsidRPr="00F64BD2">
        <w:rPr>
          <w:rFonts w:cs="Times New Roman"/>
        </w:rPr>
        <w:tab/>
        <w:t>Section 12</w:t>
      </w:r>
      <w:r w:rsidRPr="00F64BD2">
        <w:rPr>
          <w:rFonts w:cs="Times New Roman"/>
        </w:rPr>
        <w:noBreakHyphen/>
        <w:t>44</w:t>
      </w:r>
      <w:r w:rsidRPr="00F64BD2">
        <w:rPr>
          <w:rFonts w:cs="Times New Roman"/>
        </w:rPr>
        <w:noBreakHyphen/>
        <w:t>40 of the 1976 Code, as last amended by Act 116 of 2007,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44</w:t>
      </w:r>
      <w:r w:rsidRPr="00F64BD2">
        <w:rPr>
          <w:rFonts w:cs="Times New Roman"/>
        </w:rPr>
        <w:noBreakHyphen/>
        <w:t>40.</w:t>
      </w:r>
      <w:r w:rsidRPr="00F64BD2">
        <w:rPr>
          <w:rFonts w:cs="Times New Roman"/>
        </w:rPr>
        <w:tab/>
      </w:r>
      <w:r w:rsidRPr="00F64BD2">
        <w:rPr>
          <w:rFonts w:cs="Times New Roman"/>
        </w:rPr>
        <w:tab/>
        <w:t>(A)</w:t>
      </w:r>
      <w:r w:rsidRPr="00F64BD2">
        <w:rPr>
          <w:rFonts w:cs="Times New Roman"/>
        </w:rPr>
        <w:tab/>
        <w:t>To obtain the benefits provided by this chapter, the sponsor and the county must enter into a fee agreement requiring the payment of the fee described in Section 12</w:t>
      </w:r>
      <w:r w:rsidRPr="00F64BD2">
        <w:rPr>
          <w:rFonts w:cs="Times New Roman"/>
        </w:rPr>
        <w:noBreakHyphen/>
        <w:t>44</w:t>
      </w:r>
      <w:r w:rsidRPr="00F64BD2">
        <w:rPr>
          <w:rFonts w:cs="Times New Roman"/>
        </w:rPr>
        <w:noBreakHyphen/>
        <w:t xml:space="preserve">50.  The county must adopt an ordinance approving the fee agreement with the sponsor.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Subject to the provisions of subsection (D) and the provisions of Section 12</w:t>
      </w:r>
      <w:r w:rsidRPr="00F64BD2">
        <w:rPr>
          <w:rFonts w:cs="Times New Roman"/>
        </w:rPr>
        <w:noBreakHyphen/>
        <w:t>44</w:t>
      </w:r>
      <w:r w:rsidRPr="00F64BD2">
        <w:rPr>
          <w:rFonts w:cs="Times New Roman"/>
        </w:rPr>
        <w:noBreakHyphen/>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 xml:space="preserve">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(G)</w:t>
      </w:r>
      <w:r>
        <w:rPr>
          <w:rFonts w:cs="Times New Roman"/>
        </w:rPr>
        <w:tab/>
      </w:r>
      <w:r w:rsidRPr="00F64BD2">
        <w:rPr>
          <w:rFonts w:cs="Times New Roman"/>
        </w:rPr>
        <w:t xml:space="preserve">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w:t>
      </w:r>
      <w:r w:rsidRPr="00F64BD2">
        <w:rPr>
          <w:rFonts w:cs="Times New Roman"/>
        </w:rPr>
        <w:tab/>
        <w:t xml:space="preserve">The project must be located in a single county or in an industrial development park.  A project located on contiguous tracts of land in more than one county, but not in an industrial development park, may qualify for the fee if: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the counties agree on the terms of the fee and the distribution of the fee payment;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 minimum millage rate is provided for in the agreement;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all counties are parties to all agreements establishing the terms of the fee.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(I)(1)</w:t>
      </w:r>
      <w:r w:rsidRPr="00F64BD2">
        <w:rPr>
          <w:rFonts w:cs="Times New Roman"/>
        </w:rPr>
        <w:tab/>
        <w:t xml:space="preserve">Before undertaking a project, the county council shall find that: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the project is anticipated to benefit the general public welfare of the locality by providing services, employment, recreation, or other public benefits not otherwise adequately provided locally;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project gives rise to no pecuniary liability of the county or incorporated municipality or a charge against its general credit or taxing power;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the purposes to be accomplished by the project are proper governmental and public purposes and the benefits of the project are greater than the costs.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In making the findings of this subsection, the county council may seek the advice and assistance of the department or the Board of Economic Advisors.  The determination and findings must be set forth in an ordinance.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t xml:space="preserve">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(K)(1)</w:t>
      </w:r>
      <w:r w:rsidRPr="00F64BD2">
        <w:rPr>
          <w:rFonts w:cs="Times New Roman"/>
        </w:rPr>
        <w:tab/>
        <w:t xml:space="preserve">Upon agreement of the parties, and except as provided in item (2), a fee agreement may be amended or terminated and replaced with regard to all matters, including the addition or removal of sponsors or sponsor affiliates.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An amendment or replacement of a fee agreement must not be used to lower the millage rate, discount rate, assessment ratio, or, except as provided in Sections 12</w:t>
      </w:r>
      <w:r w:rsidRPr="00F64BD2">
        <w:rPr>
          <w:rFonts w:cs="Times New Roman"/>
        </w:rPr>
        <w:noBreakHyphen/>
        <w:t>44</w:t>
      </w:r>
      <w:r w:rsidRPr="00F64BD2">
        <w:rPr>
          <w:rFonts w:cs="Times New Roman"/>
        </w:rPr>
        <w:noBreakHyphen/>
        <w:t>30(13) and (21), increase the term of the agreement.”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of property value</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10.</w:t>
      </w:r>
      <w:r w:rsidRPr="00F64BD2">
        <w:rPr>
          <w:rFonts w:cs="Times New Roman"/>
        </w:rPr>
        <w:tab/>
        <w:t>A.</w:t>
      </w:r>
      <w:r>
        <w:rPr>
          <w:rFonts w:cs="Times New Roman"/>
        </w:rPr>
        <w:tab/>
      </w:r>
      <w:r w:rsidRPr="00F64BD2">
        <w:rPr>
          <w:rFonts w:cs="Times New Roman"/>
        </w:rPr>
        <w:tab/>
        <w:t>Section 12</w:t>
      </w:r>
      <w:r w:rsidRPr="00F64BD2">
        <w:rPr>
          <w:rFonts w:cs="Times New Roman"/>
        </w:rPr>
        <w:noBreakHyphen/>
        <w:t>44</w:t>
      </w:r>
      <w:r w:rsidRPr="00F64BD2">
        <w:rPr>
          <w:rFonts w:cs="Times New Roman"/>
        </w:rPr>
        <w:noBreakHyphen/>
        <w:t>50(A)(1)(c)(i) of the 1976 Code, as last amended by Act 69 of 2003,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t>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This SECTION shall take effect in each county in the first property tax year in which a countywide reassessment program is implemented after December 31, 2010.</w:t>
      </w:r>
      <w:r w:rsidRPr="00F64BD2">
        <w:rPr>
          <w:rFonts w:cs="Times New Roman"/>
        </w:rPr>
        <w:tab/>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qualifying</w:t>
      </w:r>
    </w:p>
    <w:p w:rsidR="00CE2405"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11.</w:t>
      </w:r>
      <w:r w:rsidRPr="00F64BD2">
        <w:rPr>
          <w:rFonts w:cs="Times New Roman"/>
        </w:rPr>
        <w:tab/>
        <w:t>Section 12</w:t>
      </w:r>
      <w:r w:rsidRPr="00F64BD2">
        <w:rPr>
          <w:rFonts w:cs="Times New Roman"/>
        </w:rPr>
        <w:noBreakHyphen/>
        <w:t>44</w:t>
      </w:r>
      <w:r w:rsidRPr="00F64BD2">
        <w:rPr>
          <w:rFonts w:cs="Times New Roman"/>
        </w:rPr>
        <w:noBreakHyphen/>
        <w:t>110(2) of the 1976 Code, as last amended by Act 69 of 2003,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Pr="00F64BD2">
        <w:rPr>
          <w:rFonts w:cs="Times New Roman"/>
        </w:rPr>
        <w:noBreakHyphen/>
        <w:t>44</w:t>
      </w:r>
      <w:r w:rsidRPr="00F64BD2">
        <w:rPr>
          <w:rFonts w:cs="Times New Roman"/>
        </w:rPr>
        <w:noBreakHyphen/>
        <w:t>40(E), may qualify as economic development property;”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 changed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12.</w:t>
      </w:r>
      <w:r w:rsidRPr="00F64BD2">
        <w:rPr>
          <w:rFonts w:cs="Times New Roman"/>
        </w:rPr>
        <w:tab/>
        <w:t>Section 12</w:t>
      </w:r>
      <w:r w:rsidRPr="00F64BD2">
        <w:rPr>
          <w:rFonts w:cs="Times New Roman"/>
        </w:rPr>
        <w:noBreakHyphen/>
        <w:t>44</w:t>
      </w:r>
      <w:r w:rsidRPr="00F64BD2">
        <w:rPr>
          <w:rFonts w:cs="Times New Roman"/>
        </w:rPr>
        <w:noBreakHyphen/>
        <w:t>130(A) of the 1976 Code, as last amended by Act 384 of 2006,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“(A)</w:t>
      </w:r>
      <w:r w:rsidRPr="00F64BD2">
        <w:rPr>
          <w:rFonts w:cs="Times New Roman"/>
        </w:rPr>
        <w:tab/>
        <w:t xml:space="preserve"> Except as otherwise provided in Section 12</w:t>
      </w:r>
      <w:r w:rsidRPr="00F64BD2">
        <w:rPr>
          <w:rFonts w:cs="Times New Roman"/>
        </w:rPr>
        <w:noBreakHyphen/>
        <w:t>44</w:t>
      </w:r>
      <w:r w:rsidRPr="00F64BD2">
        <w:rPr>
          <w:rFonts w:cs="Times New Roman"/>
        </w:rPr>
        <w:noBreakHyphen/>
        <w:t>30(19), to be eligible for the fee, a sponsor and each sponsor affiliate must invest the minimum investment as defined in Section 12</w:t>
      </w:r>
      <w:r w:rsidRPr="00F64BD2">
        <w:rPr>
          <w:rFonts w:cs="Times New Roman"/>
        </w:rPr>
        <w:noBreakHyphen/>
        <w:t>44</w:t>
      </w:r>
      <w:r w:rsidRPr="00F64BD2">
        <w:rPr>
          <w:rFonts w:cs="Times New Roman"/>
        </w:rPr>
        <w:noBreakHyphen/>
        <w:t>30(14).  For an enhanced investment pursuant to Section 12</w:t>
      </w:r>
      <w:r w:rsidRPr="00F64BD2">
        <w:rPr>
          <w:rFonts w:cs="Times New Roman"/>
        </w:rPr>
        <w:noBreakHyphen/>
        <w:t>44</w:t>
      </w:r>
      <w:r w:rsidRPr="00F64BD2">
        <w:rPr>
          <w:rFonts w:cs="Times New Roman"/>
        </w:rPr>
        <w:noBreakHyphen/>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Pr="00F64BD2">
        <w:rPr>
          <w:rFonts w:cs="Times New Roman"/>
        </w:rPr>
        <w:noBreakHyphen/>
        <w:t>44</w:t>
      </w:r>
      <w:r w:rsidRPr="00F64BD2">
        <w:rPr>
          <w:rFonts w:cs="Times New Roman"/>
        </w:rPr>
        <w:noBreakHyphen/>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use</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13.</w:t>
      </w:r>
      <w:r w:rsidRPr="00F64BD2">
        <w:rPr>
          <w:rFonts w:cs="Times New Roman"/>
        </w:rPr>
        <w:tab/>
        <w:t>Section 12</w:t>
      </w:r>
      <w:r w:rsidRPr="00F64BD2">
        <w:rPr>
          <w:rFonts w:cs="Times New Roman"/>
        </w:rPr>
        <w:noBreakHyphen/>
        <w:t>43</w:t>
      </w:r>
      <w:r w:rsidRPr="00F64BD2">
        <w:rPr>
          <w:rFonts w:cs="Times New Roman"/>
        </w:rPr>
        <w:noBreakHyphen/>
        <w:t>220(a)(4) of the 1976 Code, as last amended by Act 313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“(4)</w:t>
      </w:r>
      <w:r w:rsidRPr="00F64BD2">
        <w:rPr>
          <w:rFonts w:cs="Times New Roman"/>
        </w:rPr>
        <w:tab/>
        <w:t>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Purposes revised; availability</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14.</w:t>
      </w:r>
      <w:r w:rsidRPr="00F64BD2">
        <w:rPr>
          <w:rFonts w:cs="Times New Roman"/>
        </w:rPr>
        <w:tab/>
        <w:t>Section 12</w:t>
      </w:r>
      <w:r w:rsidRPr="00F64BD2">
        <w:rPr>
          <w:rFonts w:cs="Times New Roman"/>
        </w:rPr>
        <w:noBreakHyphen/>
        <w:t>10</w:t>
      </w:r>
      <w:r w:rsidRPr="00F64BD2">
        <w:rPr>
          <w:rFonts w:cs="Times New Roman"/>
        </w:rPr>
        <w:noBreakHyphen/>
        <w:t>85 of the 1976 Code, as last amended by Act 353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10</w:t>
      </w:r>
      <w:r w:rsidRPr="00F64BD2">
        <w:rPr>
          <w:rFonts w:cs="Times New Roman"/>
        </w:rPr>
        <w:noBreakHyphen/>
        <w:t>85.</w:t>
      </w:r>
      <w:r w:rsidRPr="00F64BD2">
        <w:rPr>
          <w:rFonts w:cs="Times New Roman"/>
        </w:rPr>
        <w:tab/>
      </w:r>
      <w:r w:rsidRPr="00F64BD2">
        <w:rPr>
          <w:rFonts w:cs="Times New Roman"/>
        </w:rPr>
        <w:tab/>
        <w:t>(A)</w:t>
      </w:r>
      <w:r w:rsidRPr="00F64BD2">
        <w:rPr>
          <w:rFonts w:cs="Times New Roman"/>
        </w:rPr>
        <w:tab/>
        <w:t xml:space="preserve">Funds received by the department for the State Rural Infrastructure Fund must be deposited in the State Rural Infrastructure Fund of the </w:t>
      </w:r>
      <w:r>
        <w:rPr>
          <w:rFonts w:cs="Times New Roman"/>
        </w:rPr>
        <w:t>c</w:t>
      </w:r>
      <w:r w:rsidRPr="00F64BD2">
        <w:rPr>
          <w:rFonts w:cs="Times New Roman"/>
        </w:rPr>
        <w:t xml:space="preserve">ouncil.  The fund must be administered by the council for the purpose of providing financial assistance to local governments for infrastructure and other economic development activities including, but not limited to: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training costs and facilities;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improvements to regionally planned public and private water and sewer systems;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improvements to both public and private electricity, natural gas, and telecommunications systems including, but not limited to, an electric cooperative, electrical utility, or electric supplier describ</w:t>
      </w:r>
      <w:r>
        <w:rPr>
          <w:rFonts w:cs="Times New Roman"/>
        </w:rPr>
        <w:t>ed in Chapter 27</w:t>
      </w:r>
      <w:r w:rsidRPr="00F64BD2">
        <w:rPr>
          <w:rFonts w:cs="Times New Roman"/>
        </w:rPr>
        <w:t xml:space="preserve">, Title 58;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fixed transportation facilities including highway, rail, water, and air;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site preparation;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(6)</w:t>
      </w:r>
      <w:r w:rsidRPr="00F64BD2">
        <w:rPr>
          <w:rFonts w:cs="Times New Roman"/>
        </w:rPr>
        <w:tab/>
        <w:t>acquiring or improving real property;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(7)</w:t>
      </w:r>
      <w:r w:rsidRPr="00F64BD2">
        <w:rPr>
          <w:rFonts w:cs="Times New Roman"/>
        </w:rPr>
        <w:tab/>
        <w:t xml:space="preserve">relocation expenses, but only for those employees to whom the company is paying gross wages at least two times the lower of the per capita income for either the state or the county in which the project is located.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The council may retain up to five percent of the revenue received for the State Rural Infrastructure Fund for administrative, reporting, establishment of grant guidelines, review of grant applications, and other statutory obligations.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Rural Infrastructure Fund grants must be available to benefit counties or</w:t>
      </w:r>
      <w:r>
        <w:rPr>
          <w:rFonts w:cs="Times New Roman"/>
        </w:rPr>
        <w:t xml:space="preserve"> municipalities designated as ‘Tier IV’ or ‘</w:t>
      </w:r>
      <w:r w:rsidRPr="00F64BD2">
        <w:rPr>
          <w:rFonts w:cs="Times New Roman"/>
        </w:rPr>
        <w:t>Tier III’ as defined in Section 12</w:t>
      </w:r>
      <w:r w:rsidRPr="00F64BD2">
        <w:rPr>
          <w:rFonts w:cs="Times New Roman"/>
        </w:rPr>
        <w:noBreakHyphen/>
        <w:t>6</w:t>
      </w:r>
      <w:r w:rsidRPr="00F64BD2">
        <w:rPr>
          <w:rFonts w:cs="Times New Roman"/>
        </w:rPr>
        <w:noBreakHyphen/>
        <w:t>3360 according to guidelines established by the council, except that up to twenty</w:t>
      </w:r>
      <w:r w:rsidRPr="00F64BD2">
        <w:rPr>
          <w:rFonts w:cs="Times New Roman"/>
        </w:rPr>
        <w:noBreakHyphen/>
        <w:t>five percent of the funds annually available in excess of ten million dollars must be set aside for grants to areas of ‘Tier II’ and ‘Tier I’ counties.  A governing body of a ‘Tier II’ or ‘Tier I’ county must apply to the council for these set</w:t>
      </w:r>
      <w:r w:rsidRPr="00F64BD2">
        <w:rPr>
          <w:rFonts w:cs="Times New Roman"/>
        </w:rPr>
        <w:noBreakHyphen/>
        <w:t xml:space="preserve">aside grants stating the reasons that certain areas of the county qualify for these grants because the conditions in that area of the county are comparable to those conditions qualifying a county as ‘Tier IV’ or ‘Tier III’.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For purposes of this section, ‘local government’ means a county, municipality, or group of counties organized pursuant to Section 4</w:t>
      </w:r>
      <w:r w:rsidRPr="00F64BD2">
        <w:rPr>
          <w:rFonts w:cs="Times New Roman"/>
        </w:rPr>
        <w:noBreakHyphen/>
        <w:t>9</w:t>
      </w:r>
      <w:r w:rsidRPr="00F64BD2">
        <w:rPr>
          <w:rFonts w:cs="Times New Roman"/>
        </w:rPr>
        <w:noBreakHyphen/>
        <w:t xml:space="preserve">20(a), (b), (c), or (d).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The council shall submit a report to the Governor and General Assembly by March fifteenth covering activities for the prior calendar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The department shall retain unexpended or uncommitted funds at the close of the state’s fiscal year of the State and expend the funds in subsequent fiscal years for like purposes.”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78548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Volume Cap Allocation Act</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15.</w:t>
      </w:r>
      <w:r w:rsidRPr="00F64BD2">
        <w:rPr>
          <w:rFonts w:cs="Times New Roman"/>
        </w:rPr>
        <w:tab/>
        <w:t>A.</w:t>
      </w:r>
      <w:r w:rsidRPr="00F64BD2">
        <w:rPr>
          <w:rFonts w:cs="Times New Roman"/>
        </w:rPr>
        <w:tab/>
      </w:r>
      <w:r w:rsidRPr="00F64BD2">
        <w:rPr>
          <w:rFonts w:cs="Times New Roman"/>
        </w:rPr>
        <w:tab/>
        <w:t>Title 11 of the 1976 Code is amended by adding: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4BD2">
        <w:rPr>
          <w:rFonts w:cs="Times New Roman"/>
        </w:rPr>
        <w:t>“CHAPTER 18</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4BD2">
        <w:rPr>
          <w:rFonts w:cs="Times New Roman"/>
        </w:rPr>
        <w:t>South Carolina Volume Cap Allocation Act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5.</w:t>
      </w:r>
      <w:r w:rsidRPr="00F64BD2">
        <w:rPr>
          <w:rFonts w:cs="Times New Roman"/>
        </w:rPr>
        <w:tab/>
        <w:t>This chapter shall be known as the ‘South Carolina Volume Cap Allocation Act’.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10.</w:t>
      </w:r>
      <w:r w:rsidRPr="00F64BD2">
        <w:rPr>
          <w:rFonts w:cs="Times New Roman"/>
        </w:rPr>
        <w:tab/>
        <w:t>The General Assembly finds and determines that: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(a)</w:t>
      </w:r>
      <w:r w:rsidRPr="00F64BD2">
        <w:rPr>
          <w:rFonts w:cs="Times New Roman"/>
        </w:rPr>
        <w:tab/>
        <w:t>Sections 1400U</w:t>
      </w:r>
      <w:r w:rsidRPr="00F64BD2">
        <w:rPr>
          <w:rFonts w:cs="Times New Roman"/>
        </w:rPr>
        <w:noBreakHyphen/>
        <w:t>2 and 1400U</w:t>
      </w:r>
      <w:r w:rsidRPr="00F64BD2">
        <w:rPr>
          <w:rFonts w:cs="Times New Roman"/>
        </w:rPr>
        <w:noBreakHyphen/>
        <w:t>3 of the American Recovery and Reinvestment Act of 2009, Pub. L. No. 111</w:t>
      </w:r>
      <w:r w:rsidRPr="00F64BD2">
        <w:rPr>
          <w:rFonts w:cs="Times New Roman"/>
        </w:rPr>
        <w:noBreakHyphen/>
        <w:t>5.123 Stat. 115 (2009) (codified at Section 1400U</w:t>
      </w:r>
      <w:r w:rsidRPr="00F64BD2">
        <w:rPr>
          <w:rFonts w:cs="Times New Roman"/>
        </w:rPr>
        <w:noBreakHyphen/>
        <w:t xml:space="preserve">2 and </w:t>
      </w:r>
      <w:r w:rsidRPr="00F64BD2">
        <w:rPr>
          <w:rFonts w:cs="Times New Roman"/>
        </w:rPr>
        <w:noBreakHyphen/>
        <w:t xml:space="preserve">3 of the Internal Revenue Code) (‘ARRA’) added two new types of bonds as recovery zone bonds: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a new type of exempt facility bonds called ‘recovery zone facility bonds’ to be used to finance construction, renovation, and equipping of recovery zone property for use in any trade or business in a recovery zone, all as defined in ARRA;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 new type of governmental bond called ‘recovery </w:t>
      </w:r>
      <w:r>
        <w:rPr>
          <w:rFonts w:cs="Times New Roman"/>
        </w:rPr>
        <w:t>zone economic development bonds</w:t>
      </w:r>
      <w:r w:rsidRPr="00F64BD2">
        <w:rPr>
          <w:rFonts w:cs="Times New Roman"/>
        </w:rPr>
        <w:t>’</w:t>
      </w:r>
      <w:r>
        <w:rPr>
          <w:rFonts w:cs="Times New Roman"/>
        </w:rPr>
        <w: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Pr="00F64BD2">
        <w:rPr>
          <w:rFonts w:cs="Times New Roman"/>
        </w:rPr>
        <w:noBreakHyphen/>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Section 1112 of ARRA amended Section 54D(d) of the Internal Revenue Code to increase the volume cap authorization for qualified energy conservation bonds, which were created by Section 301(a) of Tax Extenders and Alternative Minimum Tax Relief Act of 2008, Pub. L. 110</w:t>
      </w:r>
      <w:r w:rsidRPr="00F64BD2">
        <w:rPr>
          <w:rFonts w:cs="Times New Roman"/>
        </w:rPr>
        <w:noBreakHyphen/>
        <w:t>343.122 Stat. 1365 (2008).  The United States Department of the Treasury, Internal Revenue Service provided for qualified energy conservation bond volume cap allocations to the states in IRS Notice 2009</w:t>
      </w:r>
      <w:r w:rsidRPr="00F64BD2">
        <w:rPr>
          <w:rFonts w:cs="Times New Roman"/>
        </w:rPr>
        <w:noBreakHyphen/>
        <w:t>29 and authorized the states to allocate such volume cap allocations.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These bonds are a valuable resource to South Carolina in its efforts to revitalize its economy and to provide additional employment, all to the promotion of the health and welfare of the citizens of South Carolina.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Recovery zone facility bonds are bonds with substantially all of the proceeds of which are used for ‘recovery zone property</w:t>
      </w:r>
      <w:r>
        <w:rPr>
          <w:rFonts w:cs="Times New Roman"/>
        </w:rPr>
        <w:t>’</w:t>
      </w:r>
      <w:r w:rsidRPr="00F64BD2">
        <w:rPr>
          <w:rFonts w:cs="Times New Roman"/>
        </w:rPr>
        <w:t xml:space="preserve">, as defined in the ARRA.  The definition of ‘recovery zone property’ includes facilities that may not currently be authorized under the </w:t>
      </w:r>
      <w:r>
        <w:rPr>
          <w:rFonts w:cs="Times New Roman"/>
        </w:rPr>
        <w:t>s</w:t>
      </w:r>
      <w:r w:rsidRPr="00F64BD2">
        <w:rPr>
          <w:rFonts w:cs="Times New Roman"/>
        </w:rPr>
        <w:t>tate’s private activity bond enabling statutes.  These projects will provide much needed employment, thus it is the best interest of the health and welfare of the citizens of the State to provide authorization for bonds to finance recovery zone property.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(h)</w:t>
      </w:r>
      <w:r>
        <w:rPr>
          <w:rFonts w:cs="Times New Roman"/>
        </w:rPr>
        <w:tab/>
        <w:t>The purpose</w:t>
      </w:r>
      <w:r w:rsidRPr="00F64BD2">
        <w:rPr>
          <w:rFonts w:cs="Times New Roman"/>
        </w:rPr>
        <w:t xml:space="preserve"> of this chapter is to provide the procedures for the reallocation of recovery zone bonds as well as provide the authorization for the allocation of Qualified Energy Conservation Bonds and Other Federal Bonds as defined below.</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20.</w:t>
      </w:r>
      <w:r w:rsidRPr="00F64BD2">
        <w:rPr>
          <w:rFonts w:cs="Times New Roman"/>
        </w:rPr>
        <w:tab/>
        <w:t>(a)</w:t>
      </w:r>
      <w:r w:rsidRPr="00F64BD2">
        <w:rPr>
          <w:rFonts w:cs="Times New Roman"/>
        </w:rPr>
        <w:tab/>
        <w:t xml:space="preserve">‘ARRA </w:t>
      </w:r>
      <w:r>
        <w:rPr>
          <w:rFonts w:cs="Times New Roman"/>
        </w:rPr>
        <w:t>B</w:t>
      </w:r>
      <w:r w:rsidRPr="00F64BD2">
        <w:rPr>
          <w:rFonts w:cs="Times New Roman"/>
        </w:rPr>
        <w:t>onds’ mean: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recovery zone bonds authorized under Section 1401 of ARRA;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Qualified Energy Conservation Bonds authorized under Section 301(a) of Tax Extenders and Alternative Minimum Tax Relief Act of 2008, Pub. L. 110</w:t>
      </w:r>
      <w:r w:rsidRPr="00F64BD2">
        <w:rPr>
          <w:rFonts w:cs="Times New Roman"/>
        </w:rPr>
        <w:noBreakHyphen/>
        <w:t>343, 122 Stat. 1365 (2008) as amended by Section 112 of ARRA.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‘Board’ means the South Carolina Budget and Control Board.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‘Code’ means the Internal Revenue Code of 1986, as amended.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‘Local Government’ means each county and municipality that received an allocation of Volume Cap pursuant to the Code and IRS Notice 2009</w:t>
      </w:r>
      <w:r w:rsidRPr="00F64BD2">
        <w:rPr>
          <w:rFonts w:cs="Times New Roman"/>
        </w:rPr>
        <w:noBreakHyphen/>
        <w:t>50.</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‘Other federal bonds’ mean any such bond, whether tax–exempt, taxable or tax credit, created after the date hereof whereby a volume cap limitation is proscribed under the Code.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‘Qualified energy conservation bond’ means the term as defined in Section 54D(a) of the Code.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‘Recovery zone’ means the term as defined in Section 1400U</w:t>
      </w:r>
      <w:r w:rsidRPr="00F64BD2">
        <w:rPr>
          <w:rFonts w:cs="Times New Roman"/>
        </w:rPr>
        <w:noBreakHyphen/>
        <w:t>1(b) of the Code.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w:t>
      </w:r>
      <w:r w:rsidRPr="00F64BD2">
        <w:rPr>
          <w:rFonts w:cs="Times New Roman"/>
        </w:rPr>
        <w:tab/>
        <w:t>‘Recovery zone economic development bond’ means the term as defined in Section 1400U</w:t>
      </w:r>
      <w:r w:rsidRPr="00F64BD2">
        <w:rPr>
          <w:rFonts w:cs="Times New Roman"/>
        </w:rPr>
        <w:noBreakHyphen/>
        <w:t>2 of the Code.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r>
      <w:r w:rsidRPr="00F64BD2">
        <w:rPr>
          <w:rFonts w:cs="Times New Roman"/>
        </w:rPr>
        <w:tab/>
        <w:t>‘Recovery zone facility bond’ means the term as defined in Section1400U</w:t>
      </w:r>
      <w:r w:rsidRPr="00F64BD2">
        <w:rPr>
          <w:rFonts w:cs="Times New Roman"/>
        </w:rPr>
        <w:noBreakHyphen/>
        <w:t>3 of the Code.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r>
      <w:r w:rsidRPr="00F64BD2">
        <w:rPr>
          <w:rFonts w:cs="Times New Roman"/>
        </w:rPr>
        <w:tab/>
        <w:t>‘State’ means the State of South Carolina.</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(k)</w:t>
      </w:r>
      <w:r w:rsidRPr="00F64BD2">
        <w:rPr>
          <w:rFonts w:cs="Times New Roman"/>
        </w:rPr>
        <w:tab/>
        <w:t>‘Volume Cap’ means the amount or other limitation of ARRA Bonds allocated to each state and to counties and large municipalities within each state in accordance with Section 1400U</w:t>
      </w:r>
      <w:r w:rsidRPr="00F64BD2">
        <w:rPr>
          <w:rFonts w:cs="Times New Roman"/>
        </w:rPr>
        <w:noBreakHyphen/>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30.</w:t>
      </w:r>
      <w:r w:rsidRPr="00F64BD2">
        <w:rPr>
          <w:rFonts w:cs="Times New Roman"/>
        </w:rPr>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40.</w:t>
      </w:r>
      <w:r w:rsidRPr="00F64BD2">
        <w:rPr>
          <w:rFonts w:cs="Times New Roman"/>
        </w:rPr>
        <w:tab/>
        <w:t>(A)</w:t>
      </w:r>
      <w:r w:rsidRPr="00F64BD2">
        <w:rPr>
          <w:rFonts w:cs="Times New Roman"/>
        </w:rPr>
        <w:tab/>
        <w:t xml:space="preserve">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A Local Government may waive its Volume Cap allocation by providing written notice of such waiver to the board within thirty days of the written notice provided in subsection (</w:t>
      </w:r>
      <w:r>
        <w:rPr>
          <w:rFonts w:cs="Times New Roman"/>
        </w:rPr>
        <w:t>B</w:t>
      </w:r>
      <w:r w:rsidRPr="00F64BD2">
        <w:rPr>
          <w:rFonts w:cs="Times New Roman"/>
        </w:rPr>
        <w:t xml:space="preserv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resolution or otherwise of the designation of a Recovery Zone, if such designation is required;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 written opinion of legal counsel that the ARRA Bonds or Other Federal Bonds that the Local Government intends to issue will qualify, based on information available at that time to such legal counsel, as such ARRA Bonds or Other Federal Bonds when issued;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a schedule for the closing of the issue which must not be later than a date determined by the board;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other documentation as the board deems appropriate.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Failure to issue ARRA Bonds or Other Federal Bonds by any deadline established by the board shall constitute a waiver of Volume Cap allocation unless the board extends such deadline.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50.</w:t>
      </w:r>
      <w:r w:rsidRPr="00F64BD2">
        <w:rPr>
          <w:rFonts w:cs="Times New Roman"/>
        </w:rPr>
        <w:tab/>
        <w:t>(A)</w:t>
      </w:r>
      <w:r w:rsidRPr="00F64BD2">
        <w:rPr>
          <w:rFonts w:cs="Times New Roman"/>
        </w:rPr>
        <w:tab/>
        <w:t xml:space="preserve">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In making reallocations, the board may consider the following factors: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the likelihood of successful completion of such financing;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number of jobs to be created or preserved and the wages for such jobs;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relative economic need and benefit to the applicant and any other entity benefiting from the proposed issue;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the overall best interest of the State and the people of the State.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Upon making any reallocation, the board shall provide written notice of the reallocation of Volume Cap to the eligible issuer by United States registered or certified mail.</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60.</w:t>
      </w:r>
      <w:r w:rsidRPr="00F64BD2">
        <w:rPr>
          <w:rFonts w:cs="Times New Roman"/>
        </w:rPr>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w:t>
      </w:r>
      <w:r>
        <w:rPr>
          <w:rFonts w:cs="Times New Roman"/>
        </w:rPr>
        <w:t>,</w:t>
      </w:r>
      <w:r w:rsidRPr="00F64BD2">
        <w:rPr>
          <w:rFonts w:cs="Times New Roman"/>
        </w:rPr>
        <w:t xml:space="preserve"> or resolution authorizing the suballocation to its notice of intent to use Volume Cap required by Section 11</w:t>
      </w:r>
      <w:r w:rsidRPr="00F64BD2">
        <w:rPr>
          <w:rFonts w:cs="Times New Roman"/>
        </w:rPr>
        <w:noBreakHyphen/>
        <w:t>18</w:t>
      </w:r>
      <w:r w:rsidRPr="00F64BD2">
        <w:rPr>
          <w:rFonts w:cs="Times New Roman"/>
        </w:rPr>
        <w:noBreakHyphen/>
        <w:t>40.  Local Governments shall be authorized to take any other action required by the Code or related pronouncements made by the Internal Revenue Service or the Treasury Department to issue ARRA Bonds or Other Federal Bonds.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70.</w:t>
      </w:r>
      <w:r w:rsidRPr="00F64BD2">
        <w:rPr>
          <w:rFonts w:cs="Times New Roman"/>
        </w:rPr>
        <w:tab/>
        <w:t>(A)</w:t>
      </w:r>
      <w:r w:rsidRPr="00F64BD2">
        <w:rPr>
          <w:rFonts w:cs="Times New Roman"/>
        </w:rPr>
        <w:tab/>
        <w:t xml:space="preserve">The purpose of this chapter is to ensure that the </w:t>
      </w:r>
      <w:r>
        <w:rPr>
          <w:rFonts w:cs="Times New Roman"/>
        </w:rPr>
        <w:t>s</w:t>
      </w:r>
      <w:r w:rsidRPr="00F64BD2">
        <w:rPr>
          <w:rFonts w:cs="Times New Roman"/>
        </w:rPr>
        <w:t xml:space="preserve">tate’s allocations of ARRA Bonds and Other Federal Bonds are used.  To that end, the </w:t>
      </w:r>
      <w:r>
        <w:rPr>
          <w:rFonts w:cs="Times New Roman"/>
        </w:rPr>
        <w:t>b</w:t>
      </w:r>
      <w:r w:rsidRPr="00F64BD2">
        <w:rPr>
          <w:rFonts w:cs="Times New Roman"/>
        </w:rPr>
        <w:t xml:space="preserve">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w:t>
      </w:r>
      <w:r>
        <w:rPr>
          <w:rFonts w:cs="Times New Roman"/>
        </w:rPr>
        <w:t xml:space="preserve">to </w:t>
      </w:r>
      <w:r w:rsidRPr="00F64BD2">
        <w:rPr>
          <w:rFonts w:cs="Times New Roman"/>
        </w:rPr>
        <w:t xml:space="preserve">focus on the probability of the Local Governments’ using the Volume Cap for ARRA Bonds prior to January 1, 2011.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The board may adopt any further policies and procedures it considers necessary for the equitable and effective administration of this chapter.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11</w:t>
      </w:r>
      <w:r w:rsidRPr="00F64BD2">
        <w:rPr>
          <w:rFonts w:cs="Times New Roman"/>
        </w:rPr>
        <w:noBreakHyphen/>
        <w:t>18</w:t>
      </w:r>
      <w:r w:rsidRPr="00F64BD2">
        <w:rPr>
          <w:rFonts w:cs="Times New Roman"/>
        </w:rPr>
        <w:noBreakHyphen/>
        <w:t>80.</w:t>
      </w:r>
      <w:r w:rsidRPr="00F64BD2">
        <w:rPr>
          <w:rFonts w:cs="Times New Roman"/>
        </w:rPr>
        <w:tab/>
        <w:t>In order to make the maximum use of Volume Cap allocations, any bond enabling act which specifies particular projects or users must be construed to provide that any recovery zone property as defined in Section 1400U</w:t>
      </w:r>
      <w:r w:rsidRPr="00F64BD2">
        <w:rPr>
          <w:rFonts w:cs="Times New Roman"/>
        </w:rPr>
        <w:noBreakHyphen/>
        <w:t>3(b) of the Code will be deemed to qualify as a project.  Accordingly</w:t>
      </w:r>
      <w:r>
        <w:rPr>
          <w:rFonts w:cs="Times New Roman"/>
        </w:rPr>
        <w:t>,</w:t>
      </w:r>
      <w:r w:rsidRPr="00F64BD2">
        <w:rPr>
          <w:rFonts w:cs="Times New Roman"/>
        </w:rPr>
        <w:t xml:space="preserve"> any person engaged in a qualified business as defined in Section 1400U</w:t>
      </w:r>
      <w:r w:rsidRPr="00F64BD2">
        <w:rPr>
          <w:rFonts w:cs="Times New Roman"/>
        </w:rPr>
        <w:noBreakHyphen/>
        <w:t>3(b)(2) of the Code will be permitted as beneficiary of any such bonds.”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Section 4</w:t>
      </w:r>
      <w:r w:rsidRPr="00F64BD2">
        <w:rPr>
          <w:rFonts w:cs="Times New Roman"/>
        </w:rPr>
        <w:noBreakHyphen/>
        <w:t>29</w:t>
      </w:r>
      <w:r w:rsidRPr="00F64BD2">
        <w:rPr>
          <w:rFonts w:cs="Times New Roman"/>
        </w:rPr>
        <w:noBreakHyphen/>
        <w:t>10(3) of the 1976 Code, as last amended by Act 89 of 2001,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“(3)</w:t>
      </w:r>
      <w:r w:rsidRPr="00F64BD2">
        <w:rPr>
          <w:rFonts w:cs="Times New Roman"/>
        </w:rPr>
        <w:tab/>
        <w:t xml:space="preserve">‘Project’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(a)</w:t>
      </w:r>
      <w:r w:rsidRPr="00F64BD2">
        <w:rPr>
          <w:rFonts w:cs="Times New Roman"/>
        </w:rPr>
        <w:tab/>
        <w:t xml:space="preserve">any enterprise for the manufacturing, processing, or assembling of any agricultural or manufactured products;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(b)</w:t>
      </w:r>
      <w:r w:rsidRPr="00F64BD2">
        <w:rPr>
          <w:rFonts w:cs="Times New Roman"/>
        </w:rPr>
        <w:tab/>
        <w:t xml:space="preserve">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(c)</w:t>
      </w:r>
      <w:r w:rsidRPr="00F64BD2">
        <w:rPr>
          <w:rFonts w:cs="Times New Roman"/>
        </w:rPr>
        <w:tab/>
        <w:t xml:space="preserve">any enterprise for research in connection with any of the foregoing or for the purpose of developing new products or new processes or improving existing products or processes;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(d)</w:t>
      </w:r>
      <w:r w:rsidRPr="00F64BD2">
        <w:rPr>
          <w:rFonts w:cs="Times New Roman"/>
        </w:rPr>
        <w:tab/>
        <w:t xml:space="preserve">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(e)</w:t>
      </w:r>
      <w:r w:rsidRPr="00F64BD2">
        <w:rPr>
          <w:rFonts w:cs="Times New Roman"/>
        </w:rPr>
        <w:tab/>
        <w:t xml:space="preserve">any enlargement, improvement, or expansion of any existing facility in subitems (a), (b), (c), and (d) of this item.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Notwithstanding another provision hereof, the term ‘project’ shall include any recovery zone property as defined in Section 1400U</w:t>
      </w:r>
      <w:r w:rsidRPr="00F64BD2">
        <w:rPr>
          <w:rFonts w:cs="Times New Roman"/>
        </w:rPr>
        <w:noBreakHyphen/>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Job tax credit provisions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16.</w:t>
      </w:r>
      <w:r w:rsidRPr="00F64BD2">
        <w:rPr>
          <w:rFonts w:cs="Times New Roman"/>
        </w:rPr>
        <w:tab/>
        <w:t>Section 12</w:t>
      </w:r>
      <w:r w:rsidRPr="00F64BD2">
        <w:rPr>
          <w:rFonts w:cs="Times New Roman"/>
        </w:rPr>
        <w:noBreakHyphen/>
        <w:t>6</w:t>
      </w:r>
      <w:r w:rsidRPr="00F64BD2">
        <w:rPr>
          <w:rFonts w:cs="Times New Roman"/>
        </w:rPr>
        <w:noBreakHyphen/>
        <w:t>3360 of the 1976 Code, as last amended by Act 116 of 2007,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6</w:t>
      </w:r>
      <w:r w:rsidRPr="00F64BD2">
        <w:rPr>
          <w:rFonts w:cs="Times New Roman"/>
        </w:rPr>
        <w:noBreakHyphen/>
        <w:t>3360.</w:t>
      </w:r>
      <w:r w:rsidRPr="00F64BD2">
        <w:rPr>
          <w:rFonts w:cs="Times New Roman"/>
        </w:rPr>
        <w:tab/>
      </w:r>
      <w:r w:rsidRPr="00F64BD2">
        <w:rPr>
          <w:rFonts w:cs="Times New Roman"/>
        </w:rPr>
        <w:tab/>
        <w:t>(A)</w:t>
      </w:r>
      <w:r w:rsidRPr="00F64BD2">
        <w:rPr>
          <w:rFonts w:cs="Times New Roman"/>
        </w:rPr>
        <w:tab/>
        <w:t>Taxpayers that operate manufacturing, tourism, processing, warehousing, distribution, research and development, corporate office, qualifying service</w:t>
      </w:r>
      <w:r w:rsidRPr="00F64BD2">
        <w:rPr>
          <w:rFonts w:cs="Times New Roman"/>
        </w:rPr>
        <w:noBreakHyphen/>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Pr="00F64BD2">
        <w:rPr>
          <w:rFonts w:cs="Times New Roman"/>
        </w:rPr>
        <w:noBreakHyphen/>
        <w:t xml:space="preserve">related industries qualify for an annual jobs tax credit in counties designated as </w:t>
      </w:r>
      <w:r>
        <w:rPr>
          <w:rFonts w:cs="Times New Roman"/>
        </w:rPr>
        <w:t>‘</w:t>
      </w:r>
      <w:r w:rsidRPr="00F64BD2">
        <w:rPr>
          <w:rFonts w:cs="Times New Roman"/>
        </w:rPr>
        <w:t>Tier IV</w:t>
      </w:r>
      <w:r>
        <w:rPr>
          <w:rFonts w:cs="Times New Roman"/>
        </w:rPr>
        <w:t>’</w:t>
      </w:r>
      <w:r w:rsidRPr="00F64BD2">
        <w:rPr>
          <w:rFonts w:cs="Times New Roman"/>
        </w:rPr>
        <w:t>.  As used in this section, ‘corporate office’ includes general contractors licensed by the South Carolina Department of Labor, Licensing and Regulation.  Credits pursuant to this section may be claimed against income taxes imposed by Section 12</w:t>
      </w:r>
      <w:r w:rsidRPr="00F64BD2">
        <w:rPr>
          <w:rFonts w:cs="Times New Roman"/>
        </w:rPr>
        <w:noBreakHyphen/>
        <w:t>6</w:t>
      </w:r>
      <w:r w:rsidRPr="00F64BD2">
        <w:rPr>
          <w:rFonts w:cs="Times New Roman"/>
        </w:rPr>
        <w:noBreakHyphen/>
        <w:t>510 or 12</w:t>
      </w:r>
      <w:r w:rsidRPr="00F64BD2">
        <w:rPr>
          <w:rFonts w:cs="Times New Roman"/>
        </w:rPr>
        <w:noBreakHyphen/>
        <w:t>6</w:t>
      </w:r>
      <w:r w:rsidRPr="00F64BD2">
        <w:rPr>
          <w:rFonts w:cs="Times New Roman"/>
        </w:rPr>
        <w:noBreakHyphen/>
        <w:t>530, bank taxes imposed pursuant to Chapter 11 of this title, and insurance premium taxe</w:t>
      </w:r>
      <w:r>
        <w:rPr>
          <w:rFonts w:cs="Times New Roman"/>
        </w:rPr>
        <w:t>s imposed pursuant to Chapter 7</w:t>
      </w:r>
      <w:r w:rsidRPr="00F64BD2">
        <w:rPr>
          <w:rFonts w:cs="Times New Roman"/>
        </w:rPr>
        <w:t>, Title 38, and are limited in use to fifty percent of the taxpayer’s South Carolina income tax, bank tax, or insurance premium tax liability.  In computing a tax payable by a taxpayer pursuant to Section 38</w:t>
      </w:r>
      <w:r w:rsidRPr="00F64BD2">
        <w:rPr>
          <w:rFonts w:cs="Times New Roman"/>
        </w:rPr>
        <w:noBreakHyphen/>
        <w:t>7</w:t>
      </w:r>
      <w:r w:rsidRPr="00F64BD2">
        <w:rPr>
          <w:rFonts w:cs="Times New Roman"/>
        </w:rPr>
        <w:noBreakHyphen/>
        <w:t>90, the credit allowable pursuant to this section must be treated as a premium tax paid pursuant to Section 38</w:t>
      </w:r>
      <w:r w:rsidRPr="00F64BD2">
        <w:rPr>
          <w:rFonts w:cs="Times New Roman"/>
        </w:rPr>
        <w:noBreakHyphen/>
        <w:t>7</w:t>
      </w:r>
      <w:r w:rsidRPr="00F64BD2">
        <w:rPr>
          <w:rFonts w:cs="Times New Roman"/>
        </w:rPr>
        <w:noBreakHyphen/>
        <w:t xml:space="preserve">20.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The department shall rank and designate the state’s counties by December thirty</w:t>
      </w:r>
      <w:r w:rsidRPr="00F64BD2">
        <w:rPr>
          <w:rFonts w:cs="Times New Roman"/>
        </w:rPr>
        <w:noBreakHyphen/>
        <w:t>first each year using data from the South Carolina Employment Security Commission and the United States Department of Commerce.  The county designations are effective for taxable years that begin in the following calendar year.  The counties are ranked using the last three completed calendar years of per capita income data and the last thirty</w:t>
      </w:r>
      <w:r w:rsidRPr="00F64BD2">
        <w:rPr>
          <w:rFonts w:cs="Times New Roman"/>
        </w:rPr>
        <w:noBreakHyphen/>
        <w:t xml:space="preserve">six months of unemployment rate data that are available on November first, with equal weight given to unemployment rate and per capita income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The twelve counties with a combination of the highest unemployment rate and lowest per capita income are designated </w:t>
      </w:r>
      <w:r>
        <w:rPr>
          <w:rFonts w:cs="Times New Roman"/>
        </w:rPr>
        <w:t>‘</w:t>
      </w:r>
      <w:r w:rsidRPr="00F64BD2">
        <w:rPr>
          <w:rFonts w:cs="Times New Roman"/>
        </w:rPr>
        <w:t>Tier IV</w:t>
      </w:r>
      <w:r>
        <w:rPr>
          <w:rFonts w:cs="Times New Roman"/>
        </w:rPr>
        <w:t>’</w:t>
      </w:r>
      <w:r w:rsidRPr="00F64BD2">
        <w:rPr>
          <w:rFonts w:cs="Times New Roman"/>
        </w:rPr>
        <w:t xml:space="preserve"> counties.  Notwithstanding any other provision of law, no more than twelve counties may be designated or classified as </w:t>
      </w:r>
      <w:r>
        <w:rPr>
          <w:rFonts w:cs="Times New Roman"/>
        </w:rPr>
        <w:t>‘</w:t>
      </w:r>
      <w:r w:rsidRPr="00F64BD2">
        <w:rPr>
          <w:rFonts w:cs="Times New Roman"/>
        </w:rPr>
        <w:t>Tier IV</w:t>
      </w:r>
      <w:r>
        <w:rPr>
          <w:rFonts w:cs="Times New Roman"/>
        </w:rPr>
        <w:t>’</w:t>
      </w:r>
      <w:r w:rsidRPr="00F64BD2">
        <w:rPr>
          <w:rFonts w:cs="Times New Roman"/>
        </w:rPr>
        <w:t xml:space="preserve"> and notwithstanding any other provision of this section, a county may be designated as </w:t>
      </w:r>
      <w:r>
        <w:rPr>
          <w:rFonts w:cs="Times New Roman"/>
        </w:rPr>
        <w:t>‘</w:t>
      </w:r>
      <w:r w:rsidRPr="00F64BD2">
        <w:rPr>
          <w:rFonts w:cs="Times New Roman"/>
        </w:rPr>
        <w:t>Tier IV</w:t>
      </w:r>
      <w:r>
        <w:rPr>
          <w:rFonts w:cs="Times New Roman"/>
        </w:rPr>
        <w:t>’</w:t>
      </w:r>
      <w:r w:rsidRPr="00F64BD2">
        <w:rPr>
          <w:rFonts w:cs="Times New Roman"/>
        </w:rPr>
        <w:t xml:space="preserve"> only by virtue of the criteria provided in this item.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twelve counties with a combination of the next highest unemployment rate and next lowest per capita income are designated </w:t>
      </w:r>
      <w:r>
        <w:rPr>
          <w:rFonts w:cs="Times New Roman"/>
        </w:rPr>
        <w:t>‘</w:t>
      </w:r>
      <w:r w:rsidRPr="00F64BD2">
        <w:rPr>
          <w:rFonts w:cs="Times New Roman"/>
        </w:rPr>
        <w:t>Tier III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The eleven counties with a combination of the next highest unemployment rate and the next lowest per capita income are designated </w:t>
      </w:r>
      <w:r>
        <w:rPr>
          <w:rFonts w:cs="Times New Roman"/>
        </w:rPr>
        <w:t>‘</w:t>
      </w:r>
      <w:r w:rsidRPr="00F64BD2">
        <w:rPr>
          <w:rFonts w:cs="Times New Roman"/>
        </w:rPr>
        <w:t>Tier 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The eleven counties with a combination of the lowest unemployment rate and the highest per capita income are designated </w:t>
      </w:r>
      <w:r>
        <w:rPr>
          <w:rFonts w:cs="Times New Roman"/>
        </w:rPr>
        <w:t>‘</w:t>
      </w:r>
      <w:r w:rsidRPr="00F64BD2">
        <w:rPr>
          <w:rFonts w:cs="Times New Roman"/>
        </w:rPr>
        <w:t>Tier 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(C)(1)</w:t>
      </w:r>
      <w:r w:rsidRPr="00F64BD2">
        <w:rPr>
          <w:rFonts w:cs="Times New Roman"/>
        </w:rPr>
        <w:tab/>
        <w:t>Subject to the conditions provided in subsection (M) of this section, a job tax credit is allowed for five years beginning in year two after the creation of the job for each new full</w:t>
      </w:r>
      <w:r w:rsidRPr="00F64BD2">
        <w:rPr>
          <w:rFonts w:cs="Times New Roman"/>
        </w:rPr>
        <w:noBreakHyphen/>
        <w:t>time job created if the minimum level of new jobs is maintained.  The credit is available to taxpayers that increase employment by ten or more full</w:t>
      </w:r>
      <w:r w:rsidRPr="00F64BD2">
        <w:rPr>
          <w:rFonts w:cs="Times New Roman"/>
        </w:rPr>
        <w:noBreakHyphen/>
        <w:t xml:space="preserve">time jobs, and no credit is allowed for the year or any subsequent year in which the net employment increase falls below the minimum level of ten.  The amount of the initial job credit is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Eight thousand dollars for each new full</w:t>
      </w:r>
      <w:r w:rsidRPr="00F64BD2">
        <w:rPr>
          <w:rFonts w:cs="Times New Roman"/>
        </w:rPr>
        <w:noBreakHyphen/>
        <w:t xml:space="preserve">time job created in </w:t>
      </w:r>
      <w:r>
        <w:rPr>
          <w:rFonts w:cs="Times New Roman"/>
        </w:rPr>
        <w:t>‘</w:t>
      </w:r>
      <w:r w:rsidRPr="00F64BD2">
        <w:rPr>
          <w:rFonts w:cs="Times New Roman"/>
        </w:rPr>
        <w:t>Tier IV</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Four thousand two hundred fifty dollars for each new full</w:t>
      </w:r>
      <w:r w:rsidRPr="00F64BD2">
        <w:rPr>
          <w:rFonts w:cs="Times New Roman"/>
        </w:rPr>
        <w:noBreakHyphen/>
        <w:t xml:space="preserve">time job created in </w:t>
      </w:r>
      <w:r>
        <w:rPr>
          <w:rFonts w:cs="Times New Roman"/>
        </w:rPr>
        <w:t>‘</w:t>
      </w:r>
      <w:r w:rsidRPr="00F64BD2">
        <w:rPr>
          <w:rFonts w:cs="Times New Roman"/>
        </w:rPr>
        <w:t>Tier III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Two thousand seven hundred fifty dollars for each new full</w:t>
      </w:r>
      <w:r w:rsidRPr="00F64BD2">
        <w:rPr>
          <w:rFonts w:cs="Times New Roman"/>
        </w:rPr>
        <w:noBreakHyphen/>
        <w:t xml:space="preserve">time job created in </w:t>
      </w:r>
      <w:r>
        <w:rPr>
          <w:rFonts w:cs="Times New Roman"/>
        </w:rPr>
        <w:t>‘</w:t>
      </w:r>
      <w:r w:rsidRPr="00F64BD2">
        <w:rPr>
          <w:rFonts w:cs="Times New Roman"/>
        </w:rPr>
        <w:t>Tier 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One thousand five hundred dollars for each new full</w:t>
      </w:r>
      <w:r w:rsidRPr="00F64BD2">
        <w:rPr>
          <w:rFonts w:cs="Times New Roman"/>
        </w:rPr>
        <w:noBreakHyphen/>
        <w:t xml:space="preserve">time job created in </w:t>
      </w:r>
      <w:r>
        <w:rPr>
          <w:rFonts w:cs="Times New Roman"/>
        </w:rPr>
        <w:t>‘</w:t>
      </w:r>
      <w:r w:rsidRPr="00F64BD2">
        <w:rPr>
          <w:rFonts w:cs="Times New Roman"/>
        </w:rPr>
        <w:t>Tier 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(2)(a)</w:t>
      </w:r>
      <w:r w:rsidRPr="00F64BD2">
        <w:rPr>
          <w:rFonts w:cs="Times New Roman"/>
        </w:rPr>
        <w:tab/>
        <w:t>Subject to the conditions provided in subsection (M) of this section, a job tax credit is allowed for five years beginning in year two after the creation of the job for each new full</w:t>
      </w:r>
      <w:r w:rsidRPr="00F64BD2">
        <w:rPr>
          <w:rFonts w:cs="Times New Roman"/>
        </w:rPr>
        <w:noBreakHyphen/>
        <w:t>time job created if the minimum level of new jobs is maintained.  The credit is available to taxpayers with ninety</w:t>
      </w:r>
      <w:r w:rsidRPr="00F64BD2">
        <w:rPr>
          <w:rFonts w:cs="Times New Roman"/>
        </w:rPr>
        <w:noBreakHyphen/>
        <w:t>nine or fewer employees that increase employment by two or more full</w:t>
      </w:r>
      <w:r w:rsidRPr="00F64BD2">
        <w:rPr>
          <w:rFonts w:cs="Times New Roman"/>
        </w:rPr>
        <w:noBreakHyphen/>
        <w:t>time jobs, and may be received only if the gross wages of the full</w:t>
      </w:r>
      <w:r w:rsidRPr="00F64BD2">
        <w:rPr>
          <w:rFonts w:cs="Times New Roman"/>
        </w:rPr>
        <w:noBreakHyphen/>
        <w:t xml:space="preserve">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w:t>
      </w:r>
      <w:r>
        <w:rPr>
          <w:rFonts w:cs="Times New Roman"/>
        </w:rPr>
        <w:t xml:space="preserve">subsection </w:t>
      </w:r>
      <w:r w:rsidRPr="00F64BD2">
        <w:rPr>
          <w:rFonts w:cs="Times New Roman"/>
        </w:rPr>
        <w:t xml:space="preserve">(C)(1).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If the taxpayer with ninety</w:t>
      </w:r>
      <w:r w:rsidRPr="00F64BD2">
        <w:rPr>
          <w:rFonts w:cs="Times New Roman"/>
        </w:rPr>
        <w:noBreakHyphen/>
        <w:t>nine or fewer employees increases employment by two or more full</w:t>
      </w:r>
      <w:r w:rsidRPr="00F64BD2">
        <w:rPr>
          <w:rFonts w:cs="Times New Roman"/>
        </w:rPr>
        <w:noBreakHyphen/>
        <w:t xml:space="preserve">time jobs but the gross wages do not amount to a minimum one hundred twenty percent of the county’s or state’s average per capita income, whichever is lower, then the amount of the initial job credit is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Four thousand dollars for each new full</w:t>
      </w:r>
      <w:r w:rsidRPr="00F64BD2">
        <w:rPr>
          <w:rFonts w:cs="Times New Roman"/>
        </w:rPr>
        <w:noBreakHyphen/>
        <w:t xml:space="preserve">time job created in </w:t>
      </w:r>
      <w:r>
        <w:rPr>
          <w:rFonts w:cs="Times New Roman"/>
        </w:rPr>
        <w:t>‘</w:t>
      </w:r>
      <w:r w:rsidRPr="00F64BD2">
        <w:rPr>
          <w:rFonts w:cs="Times New Roman"/>
        </w:rPr>
        <w:t>Tier IV</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Two thousand one hundred twenty</w:t>
      </w:r>
      <w:r w:rsidRPr="00F64BD2">
        <w:rPr>
          <w:rFonts w:cs="Times New Roman"/>
        </w:rPr>
        <w:noBreakHyphen/>
        <w:t>five dollars for each new full</w:t>
      </w:r>
      <w:r w:rsidRPr="00F64BD2">
        <w:rPr>
          <w:rFonts w:cs="Times New Roman"/>
        </w:rPr>
        <w:noBreakHyphen/>
        <w:t>time job created</w:t>
      </w:r>
      <w:r>
        <w:rPr>
          <w:rFonts w:cs="Times New Roman"/>
        </w:rPr>
        <w:t xml:space="preserve"> in ‘</w:t>
      </w:r>
      <w:r w:rsidRPr="00F64BD2">
        <w:rPr>
          <w:rFonts w:cs="Times New Roman"/>
        </w:rPr>
        <w:t>Tier III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One thousand three hundred seventy</w:t>
      </w:r>
      <w:r w:rsidRPr="00F64BD2">
        <w:rPr>
          <w:rFonts w:cs="Times New Roman"/>
        </w:rPr>
        <w:noBreakHyphen/>
        <w:t>five dollars for each new full</w:t>
      </w:r>
      <w:r w:rsidRPr="00F64BD2">
        <w:rPr>
          <w:rFonts w:cs="Times New Roman"/>
        </w:rPr>
        <w:noBreakHyphen/>
        <w:t xml:space="preserve">time job created in </w:t>
      </w:r>
      <w:r>
        <w:rPr>
          <w:rFonts w:cs="Times New Roman"/>
        </w:rPr>
        <w:t>‘</w:t>
      </w:r>
      <w:r w:rsidRPr="00F64BD2">
        <w:rPr>
          <w:rFonts w:cs="Times New Roman"/>
        </w:rPr>
        <w:t>Tier 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(iv)</w:t>
      </w:r>
      <w:r w:rsidRPr="00F64BD2">
        <w:rPr>
          <w:rFonts w:cs="Times New Roman"/>
        </w:rPr>
        <w:tab/>
        <w:t>Seven hundred fifty dollars for each new full</w:t>
      </w:r>
      <w:r w:rsidRPr="00F64BD2">
        <w:rPr>
          <w:rFonts w:cs="Times New Roman"/>
        </w:rPr>
        <w:noBreakHyphen/>
        <w:t xml:space="preserve">time job created in </w:t>
      </w:r>
      <w:r>
        <w:rPr>
          <w:rFonts w:cs="Times New Roman"/>
        </w:rPr>
        <w:t>‘</w:t>
      </w:r>
      <w:r w:rsidRPr="00F64BD2">
        <w:rPr>
          <w:rFonts w:cs="Times New Roman"/>
        </w:rPr>
        <w:t>Tier 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If the taxpayer qualifying for the new jobs credit under subsection (C) creates additional new full</w:t>
      </w:r>
      <w:r w:rsidRPr="00F64BD2">
        <w:rPr>
          <w:rFonts w:cs="Times New Roman"/>
        </w:rPr>
        <w:noBreakHyphen/>
        <w:t>time jobs in years two through six, the taxpayer may obtain a credit for those new jobs for five years following the year in which the job is created.  The amount of the credit for each new full</w:t>
      </w:r>
      <w:r w:rsidRPr="00F64BD2">
        <w:rPr>
          <w:rFonts w:cs="Times New Roman"/>
        </w:rPr>
        <w:noBreakHyphen/>
        <w:t xml:space="preserve">time job is the same as provided in subsection (C).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(E)(1)</w:t>
      </w:r>
      <w:r w:rsidRPr="00F64BD2">
        <w:rPr>
          <w:rFonts w:cs="Times New Roman"/>
        </w:rPr>
        <w:tab/>
        <w:t>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Pr="00F64BD2">
        <w:rPr>
          <w:rFonts w:cs="Times New Roman"/>
        </w:rPr>
        <w:noBreakHyphen/>
        <w:t xml:space="preserve">time job created.  This additional credit is permitted for five years beginning in the taxable year following the creation of the job.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Pr="00F64BD2">
        <w:rPr>
          <w:rFonts w:cs="Times New Roman"/>
        </w:rPr>
        <w:noBreakHyphen/>
        <w:t xml:space="preserve">time job created.  This additional credit is permitted for five years beginning in the taxable year following the creation of the job.  No credit under this item is allowed a taxpayer that is a ‘responsible party’ as defined in that article.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(F)(1)</w:t>
      </w:r>
      <w:r w:rsidRPr="00F64BD2">
        <w:rPr>
          <w:rFonts w:cs="Times New Roman"/>
        </w:rPr>
        <w:tab/>
        <w:t>The number of new and additional new full</w:t>
      </w:r>
      <w:r w:rsidRPr="00F64BD2">
        <w:rPr>
          <w:rFonts w:cs="Times New Roman"/>
        </w:rPr>
        <w:noBreakHyphen/>
        <w:t>time jobs is determined by comparing the monthly average number of full</w:t>
      </w:r>
      <w:r w:rsidRPr="00F64BD2">
        <w:rPr>
          <w:rFonts w:cs="Times New Roman"/>
        </w:rPr>
        <w:noBreakHyphen/>
        <w:t>time employees subject to South Carolina income tax withholding in the applicable county for the taxable year with the monthly average in the prior taxable year.  For purposes of calculating the monthly average number of full</w:t>
      </w:r>
      <w:r w:rsidRPr="00F64BD2">
        <w:rPr>
          <w:rFonts w:cs="Times New Roman"/>
        </w:rPr>
        <w:noBreakHyphen/>
        <w:t>time employees in the first year of operation in this State, a taxpayer may use the actual months in operation or a full twelve</w:t>
      </w:r>
      <w:r w:rsidRPr="00F64BD2">
        <w:rPr>
          <w:rFonts w:cs="Times New Roman"/>
        </w:rPr>
        <w:noBreakHyphen/>
        <w:t>month period.  If a taxpayer’s business is in operation for less than twelve months a year, the number of new and additional new full</w:t>
      </w:r>
      <w:r w:rsidRPr="00F64BD2">
        <w:rPr>
          <w:rFonts w:cs="Times New Roman"/>
        </w:rPr>
        <w:noBreakHyphen/>
        <w:t xml:space="preserve">time jobs is determined using the monthly average for the months the business is in operation.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(2)(a)</w:t>
      </w:r>
      <w:r w:rsidRPr="00F64BD2">
        <w:rPr>
          <w:rFonts w:cs="Times New Roman"/>
        </w:rPr>
        <w:tab/>
        <w:t>A taxpayer who makes a capital investment of at least fifty million dollars at a single site within a three</w:t>
      </w:r>
      <w:r w:rsidRPr="00F64BD2">
        <w:rPr>
          <w:rFonts w:cs="Times New Roman"/>
        </w:rPr>
        <w:noBreakHyphen/>
        <w:t>year period may elect to have the number of new and additional new full</w:t>
      </w:r>
      <w:r w:rsidRPr="00F64BD2">
        <w:rPr>
          <w:rFonts w:cs="Times New Roman"/>
        </w:rPr>
        <w:noBreakHyphen/>
        <w:t>time jobs determined by comparing the monthly average number of full</w:t>
      </w:r>
      <w:r w:rsidRPr="00F64BD2">
        <w:rPr>
          <w:rFonts w:cs="Times New Roman"/>
        </w:rPr>
        <w:noBreakHyphen/>
        <w:t xml:space="preserve">time jobs subject to South Carolina income tax withholding at the site for the taxable year with the monthly average for the prior taxable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For purposes of this item, ‘single site’ means a stand</w:t>
      </w:r>
      <w:r w:rsidRPr="00F64BD2">
        <w:rPr>
          <w:rFonts w:cs="Times New Roman"/>
        </w:rPr>
        <w:noBreakHyphen/>
        <w:t>alone building whether or not several stand</w:t>
      </w:r>
      <w:r w:rsidRPr="00F64BD2">
        <w:rPr>
          <w:rFonts w:cs="Times New Roman"/>
        </w:rPr>
        <w:noBreakHyphen/>
        <w:t xml:space="preserve">alone buildings are located in one geographical location.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The calculation of new and additional jobs provided for in this item is allowed for only a five</w:t>
      </w:r>
      <w:r w:rsidRPr="00F64BD2">
        <w:rPr>
          <w:rFonts w:cs="Times New Roman"/>
        </w:rPr>
        <w:noBreakHyphen/>
        <w:t xml:space="preserve">year period commencing in the year in which the fifty million dollars of capital investment is completed.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 xml:space="preserve">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Except for credits carried forward under subsection (H), the credits available under this section are only allowed for the job level that is maintained in the taxable year that the credit is claimed.  If the job level for which a credit was claimed decreases, the five</w:t>
      </w:r>
      <w:r w:rsidRPr="00F64BD2">
        <w:rPr>
          <w:rFonts w:cs="Times New Roman"/>
        </w:rPr>
        <w:noBreakHyphen/>
        <w:t xml:space="preserve">year period for eligibility for the credit continues to run.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w:t>
      </w:r>
      <w:r w:rsidRPr="00F64BD2">
        <w:rPr>
          <w:rFonts w:cs="Times New Roman"/>
        </w:rPr>
        <w:tab/>
        <w:t>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Pr="00F64BD2">
        <w:rPr>
          <w:rFonts w:cs="Times New Roman"/>
        </w:rPr>
        <w:noBreakHyphen/>
        <w:t>6</w:t>
      </w:r>
      <w:r w:rsidRPr="00F64BD2">
        <w:rPr>
          <w:rFonts w:cs="Times New Roman"/>
        </w:rPr>
        <w:noBreakHyphen/>
        <w:t xml:space="preserve">3367 may claim the credits and may carry forward unused credits beginning after the moratorium period expires.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t>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Pr="00F64BD2">
        <w:rPr>
          <w:rFonts w:cs="Times New Roman"/>
        </w:rPr>
        <w:noBreakHyphen/>
        <w:t>6</w:t>
      </w:r>
      <w:r w:rsidRPr="00F64BD2">
        <w:rPr>
          <w:rFonts w:cs="Times New Roman"/>
        </w:rPr>
        <w:noBreakHyphen/>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t xml:space="preserve">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Pr>
          <w:rFonts w:cs="Times New Roman"/>
        </w:rPr>
        <w:t>‘</w:t>
      </w:r>
      <w:r w:rsidRPr="00F64BD2">
        <w:rPr>
          <w:rFonts w:cs="Times New Roman"/>
        </w:rPr>
        <w:t>Tier IV</w:t>
      </w:r>
      <w:r>
        <w:rPr>
          <w:rFonts w:cs="Times New Roman"/>
        </w:rPr>
        <w:t>’</w:t>
      </w:r>
      <w:r w:rsidRPr="00F64BD2">
        <w:rPr>
          <w:rFonts w:cs="Times New Roman"/>
        </w:rPr>
        <w:t xml:space="preserve">, </w:t>
      </w:r>
      <w:r>
        <w:rPr>
          <w:rFonts w:cs="Times New Roman"/>
        </w:rPr>
        <w:t>‘</w:t>
      </w:r>
      <w:r w:rsidRPr="00F64BD2">
        <w:rPr>
          <w:rFonts w:cs="Times New Roman"/>
        </w:rPr>
        <w:t>Tier III</w:t>
      </w:r>
      <w:r>
        <w:rPr>
          <w:rFonts w:cs="Times New Roman"/>
        </w:rPr>
        <w:t>’</w:t>
      </w:r>
      <w:r w:rsidRPr="00F64BD2">
        <w:rPr>
          <w:rFonts w:cs="Times New Roman"/>
        </w:rPr>
        <w:t xml:space="preserve">, or </w:t>
      </w:r>
      <w:r>
        <w:rPr>
          <w:rFonts w:cs="Times New Roman"/>
        </w:rPr>
        <w:t>‘</w:t>
      </w:r>
      <w:r w:rsidRPr="00F64BD2">
        <w:rPr>
          <w:rFonts w:cs="Times New Roman"/>
        </w:rPr>
        <w:t>Tier II</w:t>
      </w:r>
      <w:r>
        <w:rPr>
          <w:rFonts w:cs="Times New Roman"/>
        </w:rPr>
        <w:t>’</w:t>
      </w:r>
      <w:r w:rsidRPr="00F64BD2">
        <w:rPr>
          <w:rFonts w:cs="Times New Roman"/>
        </w:rPr>
        <w:t xml:space="preserve"> counties.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(K)(1)</w:t>
      </w:r>
      <w:r w:rsidRPr="00F64BD2">
        <w:rPr>
          <w:rFonts w:cs="Times New Roman"/>
        </w:rPr>
        <w:tab/>
        <w:t xml:space="preserve">An ‘S’ corporation, limited liability company taxed as a partnership, or partnership that qualifies for a credit under this section may pass through the credit earned to each shareholder of the </w:t>
      </w:r>
      <w:r>
        <w:rPr>
          <w:rFonts w:cs="Times New Roman"/>
        </w:rPr>
        <w:t>‘</w:t>
      </w:r>
      <w:r w:rsidRPr="00F64BD2">
        <w:rPr>
          <w:rFonts w:cs="Times New Roman"/>
        </w:rPr>
        <w:t>S</w:t>
      </w:r>
      <w:r>
        <w:rPr>
          <w:rFonts w:cs="Times New Roman"/>
        </w:rPr>
        <w:t>’</w:t>
      </w:r>
      <w:r w:rsidRPr="00F64BD2">
        <w:rPr>
          <w:rFonts w:cs="Times New Roman"/>
        </w:rPr>
        <w:t xml:space="preserve"> corporation, partner of the partnership, or member of the limited liability company.  For purposes of this subsection, limited liability company means a limited liability company taxed as a partnership.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(2)(a)</w:t>
      </w:r>
      <w:r w:rsidRPr="00F64BD2">
        <w:rPr>
          <w:rFonts w:cs="Times New Roman"/>
        </w:rPr>
        <w:tab/>
        <w:t>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Pr="00F64BD2">
        <w:rPr>
          <w:rFonts w:cs="Times New Roman"/>
        </w:rPr>
        <w:noBreakHyphen/>
        <w:t>6</w:t>
      </w:r>
      <w:r w:rsidRPr="00F64BD2">
        <w:rPr>
          <w:rFonts w:cs="Times New Roman"/>
        </w:rPr>
        <w:noBreakHyphen/>
        <w:t>510 or 12</w:t>
      </w:r>
      <w:r w:rsidRPr="00F64BD2">
        <w:rPr>
          <w:rFonts w:cs="Times New Roman"/>
        </w:rPr>
        <w:noBreakHyphen/>
        <w:t>6</w:t>
      </w:r>
      <w:r w:rsidRPr="00F64BD2">
        <w:rPr>
          <w:rFonts w:cs="Times New Roman"/>
        </w:rPr>
        <w:noBreakHyphen/>
        <w:t>530 and bank taxes imposed pursuant to Chapter 11 of this title and may not exceed fifty percent of the shareholder’s, partner’s, or member’s tax liability under Section 12</w:t>
      </w:r>
      <w:r w:rsidRPr="00F64BD2">
        <w:rPr>
          <w:rFonts w:cs="Times New Roman"/>
        </w:rPr>
        <w:noBreakHyphen/>
        <w:t>6</w:t>
      </w:r>
      <w:r w:rsidRPr="00F64BD2">
        <w:rPr>
          <w:rFonts w:cs="Times New Roman"/>
        </w:rPr>
        <w:noBreakHyphen/>
        <w:t>510 or 12</w:t>
      </w:r>
      <w:r w:rsidRPr="00F64BD2">
        <w:rPr>
          <w:rFonts w:cs="Times New Roman"/>
        </w:rPr>
        <w:noBreakHyphen/>
        <w:t>6</w:t>
      </w:r>
      <w:r w:rsidRPr="00F64BD2">
        <w:rPr>
          <w:rFonts w:cs="Times New Roman"/>
        </w:rPr>
        <w:noBreakHyphen/>
        <w:t xml:space="preserve">530 or bank tax liability imposed pursuant to Chapter 11 of this title.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Notwithstanding subitem (a), the credit earned pursuant to this section by an ‘S’ corporation owing corporate level income tax must be used first at the entity level.  Only the remaining credit passes through to each shareholder. </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(L)</w:t>
      </w:r>
      <w:r>
        <w:rPr>
          <w:rFonts w:cs="Times New Roman"/>
        </w:rPr>
        <w:tab/>
        <w:t>Reserved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w:t>
      </w:r>
      <w:r>
        <w:rPr>
          <w:rFonts w:cs="Times New Roman"/>
        </w:rPr>
        <w:t>M</w:t>
      </w:r>
      <w:r w:rsidRPr="00F64BD2">
        <w:rPr>
          <w:rFonts w:cs="Times New Roman"/>
        </w:rPr>
        <w:t>)</w:t>
      </w:r>
      <w:r w:rsidRPr="00F64BD2">
        <w:rPr>
          <w:rFonts w:cs="Times New Roman"/>
        </w:rPr>
        <w:tab/>
        <w:t xml:space="preserve">As used in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‘Taxpayer’ means a sole proprietor, partnership, corporation of any classification, limited liability company, or association taxable as a business entity that is subject to South Carolina taxes as contained in Section 12</w:t>
      </w:r>
      <w:r w:rsidRPr="00F64BD2">
        <w:rPr>
          <w:rFonts w:cs="Times New Roman"/>
        </w:rPr>
        <w:noBreakHyphen/>
        <w:t>6</w:t>
      </w:r>
      <w:r w:rsidRPr="00F64BD2">
        <w:rPr>
          <w:rFonts w:cs="Times New Roman"/>
        </w:rPr>
        <w:noBreakHyphen/>
        <w:t>51</w:t>
      </w:r>
      <w:r>
        <w:rPr>
          <w:rFonts w:cs="Times New Roman"/>
        </w:rPr>
        <w:t>0, Section 12</w:t>
      </w:r>
      <w:r>
        <w:rPr>
          <w:rFonts w:cs="Times New Roman"/>
        </w:rPr>
        <w:noBreakHyphen/>
        <w:t>6</w:t>
      </w:r>
      <w:r>
        <w:rPr>
          <w:rFonts w:cs="Times New Roman"/>
        </w:rPr>
        <w:noBreakHyphen/>
        <w:t>530, Chapter 11, Title 12, or Chapter 7</w:t>
      </w:r>
      <w:r w:rsidRPr="00F64BD2">
        <w:rPr>
          <w:rFonts w:cs="Times New Roman"/>
        </w:rPr>
        <w:t xml:space="preserve">, Title 38.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‘Appropriate agency’ means the Department of Revenue, except that for taxpayers subject to the premium tax im</w:t>
      </w:r>
      <w:r>
        <w:rPr>
          <w:rFonts w:cs="Times New Roman"/>
        </w:rPr>
        <w:t>posed by Chapter 7</w:t>
      </w:r>
      <w:r w:rsidRPr="00F64BD2">
        <w:rPr>
          <w:rFonts w:cs="Times New Roman"/>
        </w:rPr>
        <w:t xml:space="preserve">, Title 38, it means the Department of Insurance.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F64BD2">
        <w:rPr>
          <w:rFonts w:cs="Times New Roman"/>
        </w:rPr>
        <w:noBreakHyphen/>
        <w:t>6</w:t>
      </w:r>
      <w:r w:rsidRPr="00F64BD2">
        <w:rPr>
          <w:rFonts w:cs="Times New Roman"/>
        </w:rPr>
        <w:noBreakHyphen/>
        <w:t xml:space="preserve">3450(A)(1)(b).  The term ‘new job’ also includes an existing job at a facility of an employer which is reinstated after the employer has rebuilt the facility due to: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its destruction by accidental fire, natural disaster, or act of God;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involuntary conversion as a result of condemnation or exercise of eminent domain by the State or any of its political subdivisions or by the federal government.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The year of reinstatement is the year of creation of the job.  All reinstated jobs qualify for the credit pursuant to this section, and a comparison is not required to be made between the number of full</w:t>
      </w:r>
      <w:r w:rsidRPr="00F64BD2">
        <w:rPr>
          <w:rFonts w:cs="Times New Roman"/>
        </w:rPr>
        <w:noBreakHyphen/>
        <w:t>time jobs of the employer in the taxable year and the number of full</w:t>
      </w:r>
      <w:r w:rsidRPr="00F64BD2">
        <w:rPr>
          <w:rFonts w:cs="Times New Roman"/>
        </w:rPr>
        <w:noBreakHyphen/>
        <w:t xml:space="preserve">time jobs of the employer with the corresponding period of the prior taxable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‘Full</w:t>
      </w:r>
      <w:r w:rsidRPr="00F64BD2">
        <w:rPr>
          <w:rFonts w:cs="Times New Roman"/>
        </w:rPr>
        <w:noBreakHyphen/>
        <w:t>time’ means a job requiring a minimum of thirty</w:t>
      </w:r>
      <w:r w:rsidRPr="00F64BD2">
        <w:rPr>
          <w:rFonts w:cs="Times New Roman"/>
        </w:rPr>
        <w:noBreakHyphen/>
        <w:t>five hours of an employee’s time a week for the entire normal year of company operations or a job requiring a minimum of thirty</w:t>
      </w:r>
      <w:r w:rsidRPr="00F64BD2">
        <w:rPr>
          <w:rFonts w:cs="Times New Roman"/>
        </w:rPr>
        <w:noBreakHyphen/>
        <w:t>five hours of an employee’s time for a week for a year in which the employee was hired initially for or transferred to the South Carolina facility.  For the purposes of this section, two half</w:t>
      </w:r>
      <w:r w:rsidRPr="00F64BD2">
        <w:rPr>
          <w:rFonts w:cs="Times New Roman"/>
        </w:rPr>
        <w:noBreakHyphen/>
        <w:t>time jobs are considered one full</w:t>
      </w:r>
      <w:r w:rsidRPr="00F64BD2">
        <w:rPr>
          <w:rFonts w:cs="Times New Roman"/>
        </w:rPr>
        <w:noBreakHyphen/>
        <w:t>time job.  A ‘half</w:t>
      </w:r>
      <w:r w:rsidRPr="00F64BD2">
        <w:rPr>
          <w:rFonts w:cs="Times New Roman"/>
        </w:rPr>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 xml:space="preserve">‘Manufacturing facility’ means an establishment where tangible personal property is produced or assembled.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(6)</w:t>
      </w:r>
      <w:r w:rsidRPr="00F64BD2">
        <w:rPr>
          <w:rFonts w:cs="Times New Roman"/>
        </w:rPr>
        <w:tab/>
        <w:t xml:space="preserve">‘Processing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(7)</w:t>
      </w:r>
      <w:r w:rsidRPr="00F64BD2">
        <w:rPr>
          <w:rFonts w:cs="Times New Roman"/>
        </w:rPr>
        <w:tab/>
        <w:t xml:space="preserve">‘Warehousing facility’ means an establishment where tangible personal property is stored but does not include any establishment where retail sales of tangible personal property are made to retail customers.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(8)</w:t>
      </w:r>
      <w:r w:rsidRPr="00F64BD2">
        <w:rPr>
          <w:rFonts w:cs="Times New Roman"/>
        </w:rPr>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F64BD2">
        <w:rPr>
          <w:rFonts w:cs="Times New Roman"/>
        </w:rPr>
        <w:noBreakHyphen/>
        <w:t>five percent of the dollar amount of goods sold through the facility are sold to customers outside of South Carolina.  Retail sales made inside the facility to employees working at the facility are not considered for purposes of the twelve</w:t>
      </w:r>
      <w:r w:rsidRPr="00F64BD2">
        <w:rPr>
          <w:rFonts w:cs="Times New Roman"/>
        </w:rPr>
        <w:noBreakHyphen/>
        <w:t>day and seventy</w:t>
      </w:r>
      <w:r w:rsidRPr="00F64BD2">
        <w:rPr>
          <w:rFonts w:cs="Times New Roman"/>
        </w:rPr>
        <w:noBreakHyphen/>
        <w:t xml:space="preserve">five percent limitation.  For purposes of this definition, ‘retail sale’ and ‘tangible personal property’ have the meaning provided in Chapter 36 of this title.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(9)</w:t>
      </w:r>
      <w:r w:rsidRPr="00F64BD2">
        <w:rPr>
          <w:rFonts w:cs="Times New Roman"/>
        </w:rPr>
        <w:tab/>
        <w:t xml:space="preserve">‘Research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(10)</w:t>
      </w:r>
      <w:r w:rsidRPr="00F64BD2">
        <w:rPr>
          <w:rFonts w:cs="Times New Roman"/>
        </w:rPr>
        <w:tab/>
        <w:t>‘Corporate office facility’ means a corporate headquarters that meets the definition of a ‘corporate headquarters’ contained in Section 12</w:t>
      </w:r>
      <w:r w:rsidRPr="00F64BD2">
        <w:rPr>
          <w:rFonts w:cs="Times New Roman"/>
        </w:rPr>
        <w:noBreakHyphen/>
        <w:t>6</w:t>
      </w:r>
      <w:r w:rsidRPr="00F64BD2">
        <w:rPr>
          <w:rFonts w:cs="Times New Roman"/>
        </w:rPr>
        <w:noBreakHyphen/>
        <w:t>3410(J)(1).  The corporate headquarters of a general contractor licensed by the South Carolina Department of Labor, Licensing and Regulation qualifies even if it is not a regional or national headquarters as those terms are defined in Section 12</w:t>
      </w:r>
      <w:r w:rsidRPr="00F64BD2">
        <w:rPr>
          <w:rFonts w:cs="Times New Roman"/>
        </w:rPr>
        <w:noBreakHyphen/>
        <w:t>6</w:t>
      </w:r>
      <w:r w:rsidRPr="00F64BD2">
        <w:rPr>
          <w:rFonts w:cs="Times New Roman"/>
        </w:rPr>
        <w:noBreakHyphen/>
        <w:t xml:space="preserve">3410(J)(1).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(11)</w:t>
      </w:r>
      <w:r w:rsidRPr="00F64BD2">
        <w:rPr>
          <w:rFonts w:cs="Times New Roman"/>
        </w:rPr>
        <w:tab/>
        <w:t xml:space="preserve">The terms ‘retail sales’ and ‘tangible personal property’ for purposes of this section are defined in Chapter 36 of this title.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(12)</w:t>
      </w:r>
      <w:r w:rsidRPr="00F64BD2">
        <w:rPr>
          <w:rFonts w:cs="Times New Roman"/>
        </w:rPr>
        <w:tab/>
        <w:t xml:space="preserve">‘Tourism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(13)</w:t>
      </w:r>
      <w:r w:rsidRPr="00F64BD2">
        <w:rPr>
          <w:rFonts w:cs="Times New Roman"/>
        </w:rPr>
        <w:tab/>
        <w:t>‘Qualifying service</w:t>
      </w:r>
      <w:r w:rsidRPr="00F64BD2">
        <w:rPr>
          <w:rFonts w:cs="Times New Roman"/>
        </w:rPr>
        <w:noBreakHyphen/>
        <w:t xml:space="preserve">related facility’ means: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an establishment engaged in an activity or activities listed under the North American Industry Classification System Manual (NAICS) Section 62, subsectors 621, 622, and 623;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a business, other than a business engaged in legal, accounting, banking, or investment services or retail sales, which has a net increase of at least: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 xml:space="preserve">two hundred fifty jobs at a single location;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one hundred twenty</w:t>
      </w:r>
      <w:r w:rsidRPr="00F64BD2">
        <w:rPr>
          <w:rFonts w:cs="Times New Roman"/>
        </w:rPr>
        <w:noBreakHyphen/>
        <w:t>five jobs at a single location and the jobs have an average cash compensation level of more than one and one</w:t>
      </w:r>
      <w:r w:rsidRPr="00F64BD2">
        <w:rPr>
          <w:rFonts w:cs="Times New Roman"/>
        </w:rPr>
        <w:noBreakHyphen/>
        <w:t>half times the lower of state per capita income or per capita income in the county where the jobs are located;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seventy</w:t>
      </w:r>
      <w:r w:rsidRPr="00F64BD2">
        <w:rPr>
          <w:rFonts w:cs="Times New Roman"/>
        </w:rPr>
        <w:noBreakHyphen/>
        <w:t xml:space="preserve">five jobs at a single location and the jobs have an average cash compensation level of more than twice the lower of state per capita income or per capita income in the county where the jobs are located;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(iv)</w:t>
      </w:r>
      <w:r w:rsidRPr="00F64BD2">
        <w:rPr>
          <w:rFonts w:cs="Times New Roman"/>
        </w:rPr>
        <w:tab/>
        <w:t>thirty jobs at a single location and the jobs have an average cash compensation level of more than two and one</w:t>
      </w:r>
      <w:r w:rsidRPr="00F64BD2">
        <w:rPr>
          <w:rFonts w:cs="Times New Roman"/>
        </w:rPr>
        <w:noBreakHyphen/>
        <w:t>half times the lower of state per capita income or per capita income in the county where the jobs are located.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(14)</w:t>
      </w:r>
      <w:r w:rsidRPr="00F64BD2">
        <w:rPr>
          <w:rFonts w:cs="Times New Roman"/>
        </w:rPr>
        <w:tab/>
        <w:t xml:space="preserve">‘Technology intensive facility’ means: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w:t>
      </w:r>
      <w:r>
        <w:rPr>
          <w:rFonts w:cs="Times New Roman"/>
        </w:rPr>
        <w:t>C</w:t>
      </w:r>
      <w:r w:rsidRPr="00F64BD2">
        <w:rPr>
          <w:rFonts w:cs="Times New Roman"/>
        </w:rPr>
        <w:t xml:space="preserve">odes published by the Office of the Management and Budget of the federal government: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 xml:space="preserve">5114 database and directory publishers;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5112 software publishers;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(iii)</w:t>
      </w:r>
      <w:r w:rsidRPr="00F64BD2">
        <w:rPr>
          <w:rFonts w:cs="Times New Roman"/>
        </w:rPr>
        <w:tab/>
        <w:t xml:space="preserve">54151 computer systems design and related services;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(iv)</w:t>
      </w:r>
      <w:r w:rsidRPr="00F64BD2">
        <w:rPr>
          <w:rFonts w:cs="Times New Roman"/>
        </w:rPr>
        <w:tab/>
        <w:t xml:space="preserve">541511 custom computer programming services;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(v)</w:t>
      </w:r>
      <w:r w:rsidRPr="00F64BD2">
        <w:rPr>
          <w:rFonts w:cs="Times New Roman"/>
        </w:rPr>
        <w:tab/>
        <w:t xml:space="preserve">541512 computer systems design services;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(vi)</w:t>
      </w:r>
      <w:r w:rsidRPr="00F64BD2">
        <w:rPr>
          <w:rFonts w:cs="Times New Roman"/>
        </w:rPr>
        <w:tab/>
        <w:t xml:space="preserve">541710 scientific research and development services;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(vii)</w:t>
      </w:r>
      <w:r w:rsidRPr="00F64BD2">
        <w:rPr>
          <w:rFonts w:cs="Times New Roman"/>
        </w:rPr>
        <w:tab/>
        <w:t xml:space="preserve">9271 space research and technology;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a facility primarily used for one or more activities listed under the 2002 version of the NAICS Codes 51811 (Internet Service Providers and Web Search Portals).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(15)</w:t>
      </w:r>
      <w:r w:rsidRPr="00F64BD2">
        <w:rPr>
          <w:rFonts w:cs="Times New Roman"/>
        </w:rPr>
        <w:tab/>
        <w:t>‘Extraordinary retail establishment’ as defined in Sections 12</w:t>
      </w:r>
      <w:r w:rsidRPr="00F64BD2">
        <w:rPr>
          <w:rFonts w:cs="Times New Roman"/>
        </w:rPr>
        <w:noBreakHyphen/>
        <w:t>21</w:t>
      </w:r>
      <w:r w:rsidRPr="00F64BD2">
        <w:rPr>
          <w:rFonts w:cs="Times New Roman"/>
        </w:rPr>
        <w:noBreakHyphen/>
        <w:t>6520 and 12</w:t>
      </w:r>
      <w:r w:rsidRPr="00F64BD2">
        <w:rPr>
          <w:rFonts w:cs="Times New Roman"/>
        </w:rPr>
        <w:noBreakHyphen/>
        <w:t>21</w:t>
      </w:r>
      <w:r w:rsidRPr="00F64BD2">
        <w:rPr>
          <w:rFonts w:cs="Times New Roman"/>
        </w:rPr>
        <w:noBreakHyphen/>
        <w:t xml:space="preserve">6590.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w:t>
      </w:r>
      <w:r>
        <w:rPr>
          <w:rFonts w:cs="Times New Roman"/>
        </w:rPr>
        <w:t>N</w:t>
      </w:r>
      <w:r w:rsidRPr="00F64BD2">
        <w:rPr>
          <w:rFonts w:cs="Times New Roman"/>
        </w:rPr>
        <w:t>)</w:t>
      </w:r>
      <w:r w:rsidRPr="00F64BD2">
        <w:rPr>
          <w:rFonts w:cs="Times New Roman"/>
        </w:rPr>
        <w:tab/>
        <w:t xml:space="preserve">Except for employees employed in </w:t>
      </w:r>
      <w:r>
        <w:rPr>
          <w:rFonts w:cs="Times New Roman"/>
        </w:rPr>
        <w:t>‘</w:t>
      </w:r>
      <w:r w:rsidRPr="00F64BD2">
        <w:rPr>
          <w:rFonts w:cs="Times New Roman"/>
        </w:rPr>
        <w:t>Tier IV</w:t>
      </w:r>
      <w:r>
        <w:rPr>
          <w:rFonts w:cs="Times New Roman"/>
        </w:rPr>
        <w:t>’</w:t>
      </w:r>
      <w:r w:rsidRPr="00F64BD2">
        <w:rPr>
          <w:rFonts w:cs="Times New Roman"/>
        </w:rPr>
        <w:t xml:space="preserve"> counties, the maximum aggregate credit that may be claimed in any tax year for a single employee pursuant to this section and Section 12</w:t>
      </w:r>
      <w:r w:rsidRPr="00F64BD2">
        <w:rPr>
          <w:rFonts w:cs="Times New Roman"/>
        </w:rPr>
        <w:noBreakHyphen/>
        <w:t>6</w:t>
      </w:r>
      <w:r w:rsidRPr="00F64BD2">
        <w:rPr>
          <w:rFonts w:cs="Times New Roman"/>
        </w:rPr>
        <w:noBreakHyphen/>
        <w:t>3470(A) is five thousand five hundred dollars.”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 credits for port cargo volume increases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17.</w:t>
      </w:r>
      <w:r w:rsidRPr="00F64BD2">
        <w:rPr>
          <w:rFonts w:cs="Times New Roman"/>
        </w:rPr>
        <w:tab/>
        <w:t>Section 12</w:t>
      </w:r>
      <w:r w:rsidRPr="00F64BD2">
        <w:rPr>
          <w:rFonts w:cs="Times New Roman"/>
        </w:rPr>
        <w:noBreakHyphen/>
        <w:t>6</w:t>
      </w:r>
      <w:r w:rsidRPr="00F64BD2">
        <w:rPr>
          <w:rFonts w:cs="Times New Roman"/>
        </w:rPr>
        <w:noBreakHyphen/>
        <w:t>3375 of the 1976 Code, as last amended by Act 386 of 2006,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6</w:t>
      </w:r>
      <w:r w:rsidRPr="00F64BD2">
        <w:rPr>
          <w:rFonts w:cs="Times New Roman"/>
        </w:rPr>
        <w:noBreakHyphen/>
        <w:t>3375.</w:t>
      </w:r>
      <w:r w:rsidRPr="00F64BD2">
        <w:rPr>
          <w:rFonts w:cs="Times New Roman"/>
        </w:rPr>
        <w:tab/>
      </w:r>
      <w:r w:rsidRPr="00F64BD2">
        <w:rPr>
          <w:rFonts w:cs="Times New Roman"/>
        </w:rPr>
        <w:tab/>
        <w:t>(A)(1)</w:t>
      </w:r>
      <w:r w:rsidRPr="00F64BD2">
        <w:rPr>
          <w:rFonts w:cs="Times New Roman"/>
        </w:rPr>
        <w:tab/>
        <w:t xml:space="preserve">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maximum amount of tax credits allowed to all qualifying taxpayers pursuant to this section may not exceed eight million dollars for each calendar year and credits against employee withholdings may not exceed four million dollars out of eight million dollars.  The council has sole discretion in allocating the credits provided by this section on a priority basis or such other basis as the board deems appropriate, taking into consideration the following factors: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the amount of base year port cargo volume;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total and percentage increase in port cargo volume;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the number of qualifying taxpayers;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 xml:space="preserve">the type of cargo transported;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(e)</w:t>
      </w:r>
      <w:r w:rsidRPr="00F64BD2">
        <w:rPr>
          <w:rFonts w:cs="Times New Roman"/>
        </w:rPr>
        <w:tab/>
        <w:t xml:space="preserve">other factors related to the economic benefit of the State, as determined by the council.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If the credit exceeds the taxpayer’s tax liability for the taxable year, the excess amount may be carried forward and claimed against income taxes in the next five succeeding taxable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The credit may be claimed by the taxpayer as provided in</w:t>
      </w:r>
      <w:r>
        <w:rPr>
          <w:rFonts w:cs="Times New Roman"/>
        </w:rPr>
        <w:t xml:space="preserve"> subsection</w:t>
      </w:r>
      <w:r w:rsidRPr="00F64BD2">
        <w:rPr>
          <w:rFonts w:cs="Times New Roman"/>
        </w:rPr>
        <w:t xml:space="preserve"> (A)(1) only if the taxpayer owns the cargo at the time the port facilities are used.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(B)(1)</w:t>
      </w:r>
      <w:r w:rsidRPr="00F64BD2">
        <w:rPr>
          <w:rFonts w:cs="Times New Roman"/>
        </w:rPr>
        <w:tab/>
        <w:t xml:space="preserve">For every year in which a taxpayer claims the credit, the taxpayer shall submit an application to the council after the calendar year in which the increase in port cargo volume occurs.  The council may make allocations of the credit on a monthly, quarterly, or annual basis.  The taxpayer shall attach a schedule to the taxpayer’s application to the council with the following information and information requested by the council or the department: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a description of how the base year port cargo volume and the increase in port cargo volume was determined;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the amount of the base year port cargo volume;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any tax credit utilized by the taxpayer in prior years;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(e)</w:t>
      </w:r>
      <w:r w:rsidRPr="00F64BD2">
        <w:rPr>
          <w:rFonts w:cs="Times New Roman"/>
        </w:rPr>
        <w:tab/>
        <w:t xml:space="preserve">the amount of tax credit carried over from prior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 xml:space="preserve">As used in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‘TEU’ means a ‘twenty</w:t>
      </w:r>
      <w:r w:rsidRPr="00F64BD2">
        <w:rPr>
          <w:rFonts w:cs="Times New Roman"/>
        </w:rPr>
        <w:noBreakHyphen/>
        <w:t xml:space="preserve">foot equivalent unit’; a volumetric measure based on the size of a container twenty feet long by eight feet wide by eight feet, six inches high.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‘Base year port cargo volume’ initially means the total amount of net tons of noncontainerized cargo or TEUs of cargo actually transported by way of a waterborne ship through a port facility during the period from January 1, 2009, through December 31, 2009.  Base year port cargo volume must be at least seventy</w:t>
      </w:r>
      <w:r w:rsidRPr="00F64BD2">
        <w:rPr>
          <w:rFonts w:cs="Times New Roman"/>
        </w:rPr>
        <w:noBreakHyphen/>
        <w:t>five net tons of noncontainerized cargo or ten TEUs for a taxpayer to be eligible for the credits provided in this section.  For a taxpayer that does not ship that amount in the year ending December 31, 2009, including a taxpayer who locates in South Carolina after December 31, 2009, its base cargo volume will be measured by the initial January first through December thirty</w:t>
      </w:r>
      <w:r w:rsidRPr="00F64BD2">
        <w:rPr>
          <w:rFonts w:cs="Times New Roman"/>
        </w:rPr>
        <w:noBreakHyphen/>
        <w:t>first calendar year in which it meets the requirements of seventy</w:t>
      </w:r>
      <w:r w:rsidRPr="00F64BD2">
        <w:rPr>
          <w:rFonts w:cs="Times New Roman"/>
        </w:rPr>
        <w:noBreakHyphen/>
        <w:t xml:space="preserve">five net tons of noncontainerized cargo or ten loaded TEUs.  Base year port cargo volume must be recalculated each calendar year after the initial base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‘Port cargo volume’ means the total amount of net tons of noncontainerized cargo or containers measured in twenty</w:t>
      </w:r>
      <w:r w:rsidRPr="00F64BD2">
        <w:rPr>
          <w:rFonts w:cs="Times New Roman"/>
        </w:rPr>
        <w:noBreakHyphen/>
        <w:t>foot equivalent units (TEUs) of cargo transported by way of a waterborne ship or vehicle through a port facility.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The council may annually award up to one million dollars of the eight million dollars of credits to a new warehouse or distribution facility which commits to expending at least forty million dollars at a single site and creating one hundred new full</w:t>
      </w:r>
      <w:r w:rsidRPr="00F64BD2">
        <w:rPr>
          <w:rFonts w:cs="Times New Roman"/>
        </w:rPr>
        <w:noBreakHyphen/>
        <w:t>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Notwithstanding Section 12</w:t>
      </w:r>
      <w:r w:rsidRPr="00F64BD2">
        <w:rPr>
          <w:rFonts w:cs="Times New Roman"/>
        </w:rPr>
        <w:noBreakHyphen/>
        <w:t>54</w:t>
      </w:r>
      <w:r w:rsidRPr="00F64BD2">
        <w:rPr>
          <w:rFonts w:cs="Times New Roman"/>
        </w:rPr>
        <w:noBreakHyphen/>
        <w:t>240, the department and the Department of Commerce may exchange information submitted by a taxpayer pursuant to this 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Project qualifications; infrastructure definition revised; report</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18.</w:t>
      </w:r>
      <w:r w:rsidRPr="00F64BD2">
        <w:rPr>
          <w:rFonts w:cs="Times New Roman"/>
        </w:rPr>
        <w:tab/>
        <w:t>Section 12</w:t>
      </w:r>
      <w:r w:rsidRPr="00F64BD2">
        <w:rPr>
          <w:rFonts w:cs="Times New Roman"/>
        </w:rPr>
        <w:noBreakHyphen/>
        <w:t>20</w:t>
      </w:r>
      <w:r w:rsidRPr="00F64BD2">
        <w:rPr>
          <w:rFonts w:cs="Times New Roman"/>
        </w:rPr>
        <w:noBreakHyphen/>
        <w:t>105 of the 1976 Code, as last amended by Act 313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20</w:t>
      </w:r>
      <w:r w:rsidRPr="00F64BD2">
        <w:rPr>
          <w:rFonts w:cs="Times New Roman"/>
        </w:rPr>
        <w:noBreakHyphen/>
        <w:t>105.</w:t>
      </w:r>
      <w:r w:rsidRPr="00F64BD2">
        <w:rPr>
          <w:rFonts w:cs="Times New Roman"/>
        </w:rPr>
        <w:tab/>
      </w:r>
      <w:r w:rsidRPr="00F64BD2">
        <w:rPr>
          <w:rFonts w:cs="Times New Roman"/>
        </w:rPr>
        <w:tab/>
        <w:t>(A)</w:t>
      </w:r>
      <w:r w:rsidRPr="00F64BD2">
        <w:rPr>
          <w:rFonts w:cs="Times New Roman"/>
        </w:rPr>
        <w:tab/>
        <w:t>Any company subject to a license tax under Section 12</w:t>
      </w:r>
      <w:r w:rsidRPr="00F64BD2">
        <w:rPr>
          <w:rFonts w:cs="Times New Roman"/>
        </w:rPr>
        <w:noBreakHyphen/>
        <w:t>20</w:t>
      </w:r>
      <w:r w:rsidRPr="00F64BD2">
        <w:rPr>
          <w:rFonts w:cs="Times New Roman"/>
        </w:rPr>
        <w:noBreakHyphen/>
        <w:t xml:space="preserve">100 may claim a credit against its license tax liability for amounts paid in cash to provide infrastructure for an eligible project.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(B)(1)</w:t>
      </w:r>
      <w:r w:rsidRPr="00F64BD2">
        <w:rPr>
          <w:rFonts w:cs="Times New Roman"/>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improvements to both public or private water and sewer systems;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fixed transportation facilities including highway, road, rail, water, and air;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A company is not allowed the credit provided by this section for actual expenses it incurs in the construction and operation of any building or infrastructure it owns, leases, manages, or operates.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 xml:space="preserve">The maximum aggregate credit that may be claimed in any tax year by a single company is three hundred thousand dollars.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For South Carolina income tax and license purposes, a company that claims the credit allowed by this section is ineligible to claim the credit allowed by Section 12</w:t>
      </w:r>
      <w:r w:rsidRPr="00F64BD2">
        <w:rPr>
          <w:rFonts w:cs="Times New Roman"/>
        </w:rPr>
        <w:noBreakHyphen/>
        <w:t>6</w:t>
      </w:r>
      <w:r w:rsidRPr="00F64BD2">
        <w:rPr>
          <w:rFonts w:cs="Times New Roman"/>
        </w:rPr>
        <w:noBreakHyphen/>
        <w:t>3420.</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w:t>
      </w:r>
      <w:r w:rsidRPr="00F64BD2">
        <w:rPr>
          <w:rFonts w:cs="Times New Roman"/>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Job development credit provisions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19.</w:t>
      </w:r>
      <w:r w:rsidRPr="00F64BD2">
        <w:rPr>
          <w:rFonts w:cs="Times New Roman"/>
        </w:rPr>
        <w:tab/>
        <w:t>Section 12</w:t>
      </w:r>
      <w:r w:rsidRPr="00F64BD2">
        <w:rPr>
          <w:rFonts w:cs="Times New Roman"/>
        </w:rPr>
        <w:noBreakHyphen/>
        <w:t>10</w:t>
      </w:r>
      <w:r w:rsidRPr="00F64BD2">
        <w:rPr>
          <w:rFonts w:cs="Times New Roman"/>
        </w:rPr>
        <w:noBreakHyphen/>
        <w:t>80 of the 1976 Code, as last amended by Act 352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10</w:t>
      </w:r>
      <w:r w:rsidRPr="00F64BD2">
        <w:rPr>
          <w:rFonts w:cs="Times New Roman"/>
        </w:rPr>
        <w:noBreakHyphen/>
        <w:t>80.</w:t>
      </w:r>
      <w:r w:rsidRPr="00F64BD2">
        <w:rPr>
          <w:rFonts w:cs="Times New Roman"/>
        </w:rPr>
        <w:tab/>
      </w:r>
      <w:r w:rsidRPr="00F64BD2">
        <w:rPr>
          <w:rFonts w:cs="Times New Roman"/>
        </w:rPr>
        <w:tab/>
        <w:t>(A)</w:t>
      </w:r>
      <w:r w:rsidRPr="00F64BD2">
        <w:rPr>
          <w:rFonts w:cs="Times New Roman"/>
        </w:rPr>
        <w:tab/>
        <w:t>A business that qualifies pursuant to Section 12</w:t>
      </w:r>
      <w:r w:rsidRPr="00F64BD2">
        <w:rPr>
          <w:rFonts w:cs="Times New Roman"/>
        </w:rPr>
        <w:noBreakHyphen/>
        <w:t>10</w:t>
      </w:r>
      <w:r w:rsidRPr="00F64BD2">
        <w:rPr>
          <w:rFonts w:cs="Times New Roman"/>
        </w:rPr>
        <w:noBreakHyphen/>
        <w:t xml:space="preserve">50(A) and has certified to the council that the business has met the minimum job requirement and minimum capital investment provided for in the revitalization agreement may claim job development credits as determined by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A business may claim job development credits against its withholding on its quarterly state withholding tax return for the amount of job development credits allowable pursuant to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A qualifying business may claim its initial job development credit only after the council has certified to the department that the qualifying business has met the required minimum employment and capital investment levels.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To be eligible to apply to the council to claim a job development credit, a qualifying business shall create at least ten new, full</w:t>
      </w:r>
      <w:r w:rsidRPr="00F64BD2">
        <w:rPr>
          <w:rFonts w:cs="Times New Roman"/>
        </w:rPr>
        <w:noBreakHyphen/>
        <w:t>time jobs, as defined in Section 12</w:t>
      </w:r>
      <w:r w:rsidRPr="00F64BD2">
        <w:rPr>
          <w:rFonts w:cs="Times New Roman"/>
        </w:rPr>
        <w:noBreakHyphen/>
        <w:t>6</w:t>
      </w:r>
      <w:r w:rsidRPr="00F64BD2">
        <w:rPr>
          <w:rFonts w:cs="Times New Roman"/>
        </w:rPr>
        <w:noBreakHyphen/>
        <w:t>3360(</w:t>
      </w:r>
      <w:r>
        <w:rPr>
          <w:rFonts w:cs="Times New Roman"/>
        </w:rPr>
        <w:t>M</w:t>
      </w:r>
      <w:r w:rsidRPr="00F64BD2">
        <w:rPr>
          <w:rFonts w:cs="Times New Roman"/>
        </w:rPr>
        <w:t>), at the project described in the revitalization agreement within five years of the effective date of the agreement.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A qualifying business is eligible to claim a job development credit pursuant to the revitalization agreement for not more than fifteen years.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(6)</w:t>
      </w:r>
      <w:r w:rsidRPr="00F64BD2">
        <w:rPr>
          <w:rFonts w:cs="Times New Roman"/>
        </w:rPr>
        <w:tab/>
        <w:t>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(7)</w:t>
      </w:r>
      <w:r w:rsidRPr="00F64BD2">
        <w:rPr>
          <w:rFonts w:cs="Times New Roman"/>
        </w:rPr>
        <w:tab/>
        <w:t>Credits may be claimed beginning the quarter subsequent to the council’s approval of the company’s documentation that the minimum jobs and capital investment requirements have been met.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(8)</w:t>
      </w:r>
      <w:r w:rsidRPr="00F64BD2">
        <w:rPr>
          <w:rFonts w:cs="Times New Roman"/>
        </w:rPr>
        <w:tab/>
        <w:t>To the extent any return of an overpayment of withholding that results from claiming job development credits is not used as permitted by subsection (C) or by Section 12</w:t>
      </w:r>
      <w:r w:rsidRPr="00F64BD2">
        <w:rPr>
          <w:rFonts w:cs="Times New Roman"/>
        </w:rPr>
        <w:noBreakHyphen/>
        <w:t>10</w:t>
      </w:r>
      <w:r w:rsidRPr="00F64BD2">
        <w:rPr>
          <w:rFonts w:cs="Times New Roman"/>
        </w:rPr>
        <w:noBreakHyphen/>
        <w:t xml:space="preserve">95, it must be treated as misappropriated employee withholding.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(9)</w:t>
      </w:r>
      <w:r w:rsidRPr="00F64BD2">
        <w:rPr>
          <w:rFonts w:cs="Times New Roman"/>
        </w:rPr>
        <w:tab/>
        <w:t xml:space="preserve">Job development credits may not be claimed for purposes of this section with regard to an employee whose job was created in this State before the taxable year of the qualifying business in which it enters into a preliminary revitalization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(10)</w:t>
      </w:r>
      <w:r w:rsidRPr="00F64BD2">
        <w:rPr>
          <w:rFonts w:cs="Times New Roman"/>
        </w:rPr>
        <w:tab/>
        <w:t xml:space="preserve">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(11)</w:t>
      </w:r>
      <w:r w:rsidRPr="00F64BD2">
        <w:rPr>
          <w:rFonts w:cs="Times New Roman"/>
        </w:rPr>
        <w:tab/>
        <w:t>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F64BD2">
        <w:rPr>
          <w:rFonts w:cs="Times New Roman"/>
        </w:rPr>
        <w:noBreakHyphen/>
        <w:t>54</w:t>
      </w:r>
      <w:r w:rsidRPr="00F64BD2">
        <w:rPr>
          <w:rFonts w:cs="Times New Roman"/>
        </w:rPr>
        <w:noBreakHyphen/>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(12)</w:t>
      </w:r>
      <w:r w:rsidRPr="00F64BD2">
        <w:rPr>
          <w:rFonts w:cs="Times New Roman"/>
        </w:rPr>
        <w:tab/>
      </w:r>
      <w:r w:rsidRPr="00F64BD2">
        <w:rPr>
          <w:rFonts w:cs="Times New Roman"/>
        </w:rPr>
        <w:tab/>
        <w:t>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F64BD2">
        <w:rPr>
          <w:rFonts w:cs="Times New Roman"/>
        </w:rPr>
        <w:noBreakHyphen/>
        <w:t>54</w:t>
      </w:r>
      <w:r w:rsidRPr="00F64BD2">
        <w:rPr>
          <w:rFonts w:cs="Times New Roman"/>
        </w:rPr>
        <w:noBreakHyphen/>
        <w:t xml:space="preserve">210 for all reports filed after June thirtieth or the approved extension date, whichever is later.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(13)</w:t>
      </w:r>
      <w:r w:rsidRPr="00F64BD2">
        <w:rPr>
          <w:rFonts w:cs="Times New Roman"/>
        </w:rPr>
        <w:tab/>
        <w:t>An employer may not claim an amount that results in an employee’s receiving a smaller amount of wages on either a weekly or on an annual basis than the employee would receive otherwise in the absence of this chapter.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(B)(1)</w:t>
      </w:r>
      <w:r w:rsidRPr="00F64BD2">
        <w:rPr>
          <w:rFonts w:cs="Times New Roman"/>
        </w:rPr>
        <w:tab/>
        <w:t xml:space="preserve">The maximum job development credit a qualifying business may claim for new employees is limited to the lesser of withholding tax paid to the State on a quarterly basis or the sum of the following amounts: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two percent of the gross wages of each new employee who earns $8.74 or more an hour but less than $11.64 an hour;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three percent of the gross wages of each new employee who earns $11.65 or more an hour but less than $14.55 an hour;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four percent of the gross wages of each new employee who earns $14.56 or more an hour but less than $21.84 an hour;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five percent of the gross wages of each new employee who earns $21.85 or more an hour.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hourly gross wage figures in item (1) must be adjusted annually by an inflation factor determined by the State Budget and Control Board.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 xml:space="preserve">To claim a job development credit, the qualifying business must incur qualified expenditures at the project or for utility or transportation improvements that serve the project.  To be qualified, the expenditures must be: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incurred during the term of the revitalization agreement, including a preliminary revitalization agreement, or within sixty days before council’s receipt of an application for benefits pursuant to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authorized by the revitalization agreement;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 xml:space="preserve">used for any of the following purposes: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training costs and facilities;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acquiring and improving real property whether constructed or acquired by purchase, or in cases approved by the council, acquired by capital or operating lease with at least a five</w:t>
      </w:r>
      <w:r w:rsidRPr="00F64BD2">
        <w:rPr>
          <w:rFonts w:cs="Times New Roman"/>
        </w:rPr>
        <w:noBreakHyphen/>
        <w:t xml:space="preserve">year term or otherwise;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improvements to both public and private utility systems including water, sewer, electricity, natural gas, and telecommunications;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 xml:space="preserve">fixed transportation facilities including highway, rail, water, and air;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(e)</w:t>
      </w:r>
      <w:r w:rsidRPr="00F64BD2">
        <w:rPr>
          <w:rFonts w:cs="Times New Roman"/>
        </w:rPr>
        <w:tab/>
        <w:t xml:space="preserve">construction or improvements of real property and fixtures constructed or improved primarily for the purpose of complying with local, state, or federal environmental laws or regulations;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(f)</w:t>
      </w:r>
      <w:r w:rsidRPr="00F64BD2">
        <w:rPr>
          <w:rFonts w:cs="Times New Roman"/>
        </w:rPr>
        <w:tab/>
        <w:t xml:space="preserve">employee relocation expenses, but only for those employees to whom the company is paying gross wages at least two times the lower of the per capita income for either the state or the county in which the project is located;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(g)</w:t>
      </w:r>
      <w:r w:rsidRPr="00F64BD2">
        <w:rPr>
          <w:rFonts w:cs="Times New Roman"/>
        </w:rPr>
        <w:tab/>
        <w:t>financing the costs of a purpose described in items (a) through (f)</w:t>
      </w:r>
      <w:r>
        <w:rPr>
          <w:rFonts w:cs="Times New Roman"/>
        </w:rPr>
        <w:t>;</w:t>
      </w:r>
      <w:r w:rsidRPr="00F64BD2">
        <w:rPr>
          <w:rFonts w:cs="Times New Roman"/>
        </w:rPr>
        <w:t xml:space="preserv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(h)</w:t>
      </w:r>
      <w:r w:rsidRPr="00F64BD2">
        <w:rPr>
          <w:rFonts w:cs="Times New Roman"/>
        </w:rPr>
        <w:tab/>
        <w:t xml:space="preserve">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(i)</w:t>
      </w:r>
      <w:r w:rsidRPr="00F64BD2">
        <w:rPr>
          <w:rFonts w:cs="Times New Roman"/>
        </w:rPr>
        <w:tab/>
      </w:r>
      <w:r w:rsidRPr="00F64BD2">
        <w:rPr>
          <w:rFonts w:cs="Times New Roman"/>
        </w:rPr>
        <w:tab/>
        <w:t>apprenticeship programs</w:t>
      </w:r>
      <w:r>
        <w:rPr>
          <w:rFonts w:cs="Times New Roman"/>
        </w:rPr>
        <w:t>;</w:t>
      </w:r>
      <w:r w:rsidRPr="00F64BD2">
        <w:rPr>
          <w:rFonts w:cs="Times New Roman"/>
        </w:rPr>
        <w:t xml:space="preserv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(j)</w:t>
      </w:r>
      <w:r w:rsidRPr="00F64BD2">
        <w:rPr>
          <w:rFonts w:cs="Times New Roman"/>
        </w:rPr>
        <w:tab/>
      </w:r>
      <w:r w:rsidRPr="00F64BD2">
        <w:rPr>
          <w:rFonts w:cs="Times New Roman"/>
        </w:rPr>
        <w:tab/>
        <w:t>quality improvement programs of the South Carolina Quality Forum.</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(D)(1)</w:t>
      </w:r>
      <w:r w:rsidRPr="00F64BD2">
        <w:rPr>
          <w:rFonts w:cs="Times New Roman"/>
        </w:rPr>
        <w:tab/>
        <w:t>The amount of job development credits a qualifying business may claim for its use for qualifying expenditures is limited according to the designation of the county as defined in Section 12</w:t>
      </w:r>
      <w:r w:rsidRPr="00F64BD2">
        <w:rPr>
          <w:rFonts w:cs="Times New Roman"/>
        </w:rPr>
        <w:noBreakHyphen/>
        <w:t>6</w:t>
      </w:r>
      <w:r w:rsidRPr="00F64BD2">
        <w:rPr>
          <w:rFonts w:cs="Times New Roman"/>
        </w:rPr>
        <w:noBreakHyphen/>
        <w:t>3360(B)</w:t>
      </w:r>
      <w:r>
        <w:rPr>
          <w:rFonts w:cs="Times New Roman"/>
        </w:rPr>
        <w:t>,</w:t>
      </w:r>
      <w:r w:rsidRPr="00F64BD2">
        <w:rPr>
          <w:rFonts w:cs="Times New Roman"/>
        </w:rPr>
        <w:t xml:space="preserve"> as follows: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one hundred percent of the maximum job development credits may be claimed by businesses located in counties designated as ‘Tier IV’;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eighty</w:t>
      </w:r>
      <w:r w:rsidRPr="00F64BD2">
        <w:rPr>
          <w:rFonts w:cs="Times New Roman"/>
        </w:rPr>
        <w:noBreakHyphen/>
        <w:t xml:space="preserve">five percent of the maximum job development credits may be claimed by businesses located in counties designated as ‘Tier III’;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seventy percent of the maximum job development credits may be claimed by businesses located in counties designated as ‘Tier II’;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w:t>
      </w:r>
      <w:r w:rsidRPr="00F64BD2">
        <w:rPr>
          <w:rFonts w:cs="Times New Roman"/>
        </w:rPr>
        <w:tab/>
        <w:t>fifty</w:t>
      </w:r>
      <w:r w:rsidRPr="00F64BD2">
        <w:rPr>
          <w:rFonts w:cs="Times New Roman"/>
        </w:rPr>
        <w:noBreakHyphen/>
        <w:t xml:space="preserve">five percent of the maximum job development credits may be claimed by businesses located in counties designated as ‘Tier I’.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The amount that may be claimed as a job development credit by a qualifying business is limited by this subsection and by the revitalization agreement.  The council may approve a waiver of ninety</w:t>
      </w:r>
      <w:r w:rsidRPr="00F64BD2">
        <w:rPr>
          <w:rFonts w:cs="Times New Roman"/>
        </w:rPr>
        <w:noBreakHyphen/>
        <w:t xml:space="preserve">five percent of the limits provided in item (1) for: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a significant business;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a related person to a significant business if the related person is located at the project site of the significant business and qualifies for job development credits pursuant to this chapter.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Pr="00F64BD2">
        <w:rPr>
          <w:rFonts w:cs="Times New Roman"/>
        </w:rPr>
        <w:noBreakHyphen/>
        <w:t>10</w:t>
      </w:r>
      <w:r w:rsidRPr="00F64BD2">
        <w:rPr>
          <w:rFonts w:cs="Times New Roman"/>
        </w:rPr>
        <w:noBreakHyphen/>
        <w:t xml:space="preserve">60.  In that case the county designation on the date of the amendment remains in effect for the remaining period of the revitalization agreement as to any additional jobs created after the effective date of the amendment.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Pr="00F64BD2">
        <w:rPr>
          <w:rFonts w:cs="Times New Roman"/>
        </w:rPr>
        <w:noBreakHyphen/>
        <w:t>10</w:t>
      </w:r>
      <w:r w:rsidRPr="00F64BD2">
        <w:rPr>
          <w:rFonts w:cs="Times New Roman"/>
        </w:rPr>
        <w:noBreakHyphen/>
        <w:t xml:space="preserve">85.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 xml:space="preserve">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 xml:space="preserve">For purposes of the job development credit allowed by this section, an employee is a person whose job was created in this State.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(H)</w:t>
      </w:r>
      <w:r w:rsidRPr="00F64BD2">
        <w:rPr>
          <w:rFonts w:cs="Times New Roman"/>
        </w:rPr>
        <w:tab/>
        <w:t>Job development credits may not be claimed by a governmental employer who employs persons at a closed or realigned military installation as defined in Section 12</w:t>
      </w:r>
      <w:r w:rsidRPr="00F64BD2">
        <w:rPr>
          <w:rFonts w:cs="Times New Roman"/>
        </w:rPr>
        <w:noBreakHyphen/>
        <w:t>10</w:t>
      </w:r>
      <w:r w:rsidRPr="00F64BD2">
        <w:rPr>
          <w:rFonts w:cs="Times New Roman"/>
        </w:rPr>
        <w:noBreakHyphen/>
        <w:t xml:space="preserve">88(E).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w:t>
      </w:r>
      <w:r w:rsidRPr="00F64BD2">
        <w:rPr>
          <w:rFonts w:cs="Times New Roman"/>
        </w:rPr>
        <w:tab/>
        <w:t xml:space="preserve">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the park is developed and established on the geographical boundary of adjacent counties;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the written agreement, pursuant to Section 4</w:t>
      </w:r>
      <w:r w:rsidRPr="00F64BD2">
        <w:rPr>
          <w:rFonts w:cs="Times New Roman"/>
        </w:rPr>
        <w:noBreakHyphen/>
        <w:t>1</w:t>
      </w:r>
      <w:r w:rsidRPr="00F64BD2">
        <w:rPr>
          <w:rFonts w:cs="Times New Roman"/>
        </w:rPr>
        <w:noBreakHyphen/>
        <w:t xml:space="preserve">170, requires revenue from the park to be allocated to each county on an equal basis.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t>Where the qualifying business that creates new jobs under this section is a qualifying service</w:t>
      </w:r>
      <w:r w:rsidRPr="00F64BD2">
        <w:rPr>
          <w:rFonts w:cs="Times New Roman"/>
        </w:rPr>
        <w:noBreakHyphen/>
        <w:t>related facility as defined in Section 12</w:t>
      </w:r>
      <w:r w:rsidRPr="00F64BD2">
        <w:rPr>
          <w:rFonts w:cs="Times New Roman"/>
        </w:rPr>
        <w:noBreakHyphen/>
        <w:t>6</w:t>
      </w:r>
      <w:r w:rsidRPr="00F64BD2">
        <w:rPr>
          <w:rFonts w:cs="Times New Roman"/>
        </w:rPr>
        <w:noBreakHyphen/>
        <w:t>3360(</w:t>
      </w:r>
      <w:r>
        <w:rPr>
          <w:rFonts w:cs="Times New Roman"/>
        </w:rPr>
        <w:t>M</w:t>
      </w:r>
      <w:r w:rsidRPr="00F64BD2">
        <w:rPr>
          <w:rFonts w:cs="Times New Roman"/>
        </w:rPr>
        <w:t>)(13), the determination of the number of jobs created must be based on the total number of new jobs created within five years of the effective date of the revitalization agreement, without regard to monthly or other averaging.”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20.</w:t>
      </w:r>
      <w:r w:rsidRPr="00F64BD2">
        <w:rPr>
          <w:rFonts w:cs="Times New Roman"/>
        </w:rPr>
        <w:tab/>
        <w:t>Section 12</w:t>
      </w:r>
      <w:r w:rsidRPr="00F64BD2">
        <w:rPr>
          <w:rFonts w:cs="Times New Roman"/>
        </w:rPr>
        <w:noBreakHyphen/>
        <w:t>14</w:t>
      </w:r>
      <w:r w:rsidRPr="00F64BD2">
        <w:rPr>
          <w:rFonts w:cs="Times New Roman"/>
        </w:rPr>
        <w:noBreakHyphen/>
        <w:t>20 of the 1976 Code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14</w:t>
      </w:r>
      <w:r w:rsidRPr="00F64BD2">
        <w:rPr>
          <w:rFonts w:cs="Times New Roman"/>
        </w:rPr>
        <w:noBreakHyphen/>
        <w:t>20.</w:t>
      </w:r>
      <w:r w:rsidRPr="00F64BD2">
        <w:rPr>
          <w:rFonts w:cs="Times New Roman"/>
        </w:rPr>
        <w:tab/>
      </w:r>
      <w:r w:rsidRPr="00F64BD2">
        <w:rPr>
          <w:rFonts w:cs="Times New Roman"/>
        </w:rPr>
        <w:tab/>
        <w:t xml:space="preserve">It is the purpose of this chapter to establish a program of providing tax incentives for the creation of capital investment in order: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(1)</w:t>
      </w:r>
      <w:r w:rsidRPr="00F64BD2">
        <w:rPr>
          <w:rFonts w:cs="Times New Roman"/>
        </w:rPr>
        <w:tab/>
        <w:t>to revitalize capital investment in this State, primarily by encouraging the formation of new businesses and the retention and expansion of existing businesses;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to promote meaningful employment.”</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Investment tax credit provisions revised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21.</w:t>
      </w:r>
      <w:r w:rsidRPr="00F64BD2">
        <w:rPr>
          <w:rFonts w:cs="Times New Roman"/>
        </w:rPr>
        <w:tab/>
        <w:t>Section 12</w:t>
      </w:r>
      <w:r w:rsidRPr="00F64BD2">
        <w:rPr>
          <w:rFonts w:cs="Times New Roman"/>
        </w:rPr>
        <w:noBreakHyphen/>
        <w:t>14</w:t>
      </w:r>
      <w:r w:rsidRPr="00F64BD2">
        <w:rPr>
          <w:rFonts w:cs="Times New Roman"/>
        </w:rPr>
        <w:noBreakHyphen/>
        <w:t>60 of the 1976 Code, as last amended by Act 113 of 2005,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14</w:t>
      </w:r>
      <w:r w:rsidRPr="00F64BD2">
        <w:rPr>
          <w:rFonts w:cs="Times New Roman"/>
        </w:rPr>
        <w:noBreakHyphen/>
        <w:t>60.</w:t>
      </w:r>
      <w:r w:rsidRPr="00F64BD2">
        <w:rPr>
          <w:rFonts w:cs="Times New Roman"/>
        </w:rPr>
        <w:tab/>
      </w:r>
      <w:r w:rsidRPr="00F64BD2">
        <w:rPr>
          <w:rFonts w:cs="Times New Roman"/>
        </w:rPr>
        <w:tab/>
        <w:t>(A)(1)</w:t>
      </w:r>
      <w:r w:rsidRPr="00F64BD2">
        <w:rPr>
          <w:rFonts w:cs="Times New Roman"/>
        </w:rPr>
        <w:tab/>
        <w:t xml:space="preserve">There is allowed an investment tax credit against the tax imposed pursuant to Chapter 6 of this title for any taxable year in which the taxpayer places in service qualified manufacturing and productive equipment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The amount of the credit allowed by this section is equal to the aggregate of: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three</w:t>
      </w:r>
      <w:r>
        <w:rPr>
          <w:rFonts w:cs="Times New Roman"/>
        </w:rPr>
        <w:noBreakHyphen/>
        <w:t>year property</w:t>
      </w:r>
      <w:r>
        <w:rPr>
          <w:rFonts w:cs="Times New Roman"/>
        </w:rPr>
        <w:tab/>
        <w:t xml:space="preserve"> </w:t>
      </w:r>
      <w:r w:rsidRPr="00F64BD2">
        <w:rPr>
          <w:rFonts w:cs="Times New Roman"/>
        </w:rPr>
        <w:t>one</w:t>
      </w:r>
      <w:r w:rsidRPr="00F64BD2">
        <w:rPr>
          <w:rFonts w:cs="Times New Roman"/>
        </w:rPr>
        <w:noBreakHyphen/>
        <w:t>half percent of total aggregate bas</w:t>
      </w:r>
      <w:r>
        <w:rPr>
          <w:rFonts w:cs="Times New Roman"/>
        </w:rPr>
        <w:t>es for all three</w:t>
      </w:r>
      <w:r>
        <w:rPr>
          <w:rFonts w:cs="Times New Roman"/>
        </w:rPr>
        <w:noBreakHyphen/>
        <w:t xml:space="preserve">year property </w:t>
      </w:r>
      <w:r w:rsidRPr="00F64BD2">
        <w:rPr>
          <w:rFonts w:cs="Times New Roman"/>
        </w:rPr>
        <w:t xml:space="preserve">that qualifies;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five</w:t>
      </w:r>
      <w:r w:rsidRPr="00F64BD2">
        <w:rPr>
          <w:rFonts w:cs="Times New Roman"/>
        </w:rPr>
        <w:noBreakHyphen/>
        <w:t>year property</w:t>
      </w:r>
      <w:r>
        <w:rPr>
          <w:rFonts w:cs="Times New Roman"/>
        </w:rPr>
        <w:t xml:space="preserve"> </w:t>
      </w:r>
      <w:r w:rsidRPr="00F64BD2">
        <w:rPr>
          <w:rFonts w:cs="Times New Roman"/>
        </w:rPr>
        <w:t>one percent of total aggregate bases for all five</w:t>
      </w:r>
      <w:r w:rsidRPr="00F64BD2">
        <w:rPr>
          <w:rFonts w:cs="Times New Roman"/>
        </w:rPr>
        <w:noBreakHyphen/>
        <w:t xml:space="preserve">year </w:t>
      </w:r>
      <w:r>
        <w:rPr>
          <w:rFonts w:cs="Times New Roman"/>
        </w:rPr>
        <w:t xml:space="preserve">property that </w:t>
      </w:r>
      <w:r w:rsidRPr="00F64BD2">
        <w:rPr>
          <w:rFonts w:cs="Times New Roman"/>
        </w:rPr>
        <w:t xml:space="preserve">qualifies;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seven</w:t>
      </w:r>
      <w:r w:rsidRPr="00F64BD2">
        <w:rPr>
          <w:rFonts w:cs="Times New Roman"/>
        </w:rPr>
        <w:noBreakHyphen/>
        <w:t>year property</w:t>
      </w:r>
      <w:r>
        <w:rPr>
          <w:rFonts w:cs="Times New Roman"/>
        </w:rPr>
        <w:t xml:space="preserve"> </w:t>
      </w:r>
      <w:r w:rsidRPr="00F64BD2">
        <w:rPr>
          <w:rFonts w:cs="Times New Roman"/>
        </w:rPr>
        <w:t>one and one</w:t>
      </w:r>
      <w:r w:rsidRPr="00F64BD2">
        <w:rPr>
          <w:rFonts w:cs="Times New Roman"/>
        </w:rPr>
        <w:noBreakHyphen/>
        <w:t>half percent of total aggregate ba</w:t>
      </w:r>
      <w:r>
        <w:rPr>
          <w:rFonts w:cs="Times New Roman"/>
        </w:rPr>
        <w:t>ses for all seven</w:t>
      </w:r>
      <w:r>
        <w:rPr>
          <w:rFonts w:cs="Times New Roman"/>
        </w:rPr>
        <w:noBreakHyphen/>
        <w:t xml:space="preserve">year property </w:t>
      </w:r>
      <w:r w:rsidRPr="00F64BD2">
        <w:rPr>
          <w:rFonts w:cs="Times New Roman"/>
        </w:rPr>
        <w:t xml:space="preserve">that qualifies;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ten</w:t>
      </w:r>
      <w:r>
        <w:rPr>
          <w:rFonts w:cs="Times New Roman"/>
        </w:rPr>
        <w:noBreakHyphen/>
        <w:t xml:space="preserve">year property two </w:t>
      </w:r>
      <w:r w:rsidRPr="00F64BD2">
        <w:rPr>
          <w:rFonts w:cs="Times New Roman"/>
        </w:rPr>
        <w:t>percent of total aggregate bases for all ten</w:t>
      </w:r>
      <w:r w:rsidRPr="00F64BD2">
        <w:rPr>
          <w:rFonts w:cs="Times New Roman"/>
        </w:rPr>
        <w:noBreakHyphen/>
        <w:t xml:space="preserve">year property that qualifies;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fifteen</w:t>
      </w:r>
      <w:r w:rsidRPr="00F64BD2">
        <w:rPr>
          <w:rFonts w:cs="Times New Roman"/>
        </w:rPr>
        <w:noBreakHyphen/>
        <w:t>year property two and one</w:t>
      </w:r>
      <w:r w:rsidRPr="00F64BD2">
        <w:rPr>
          <w:rFonts w:cs="Times New Roman"/>
        </w:rPr>
        <w:noBreakHyphen/>
        <w:t>half percent of total aggregate bases for all or greater fifteen</w:t>
      </w:r>
      <w:r w:rsidRPr="00F64BD2">
        <w:rPr>
          <w:rFonts w:cs="Times New Roman"/>
        </w:rPr>
        <w:noBreakHyphen/>
        <w:t xml:space="preserve">year or greater property that qualifies.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For purposes of this section, whether property is three</w:t>
      </w:r>
      <w:r w:rsidRPr="00F64BD2">
        <w:rPr>
          <w:rFonts w:cs="Times New Roman"/>
        </w:rPr>
        <w:noBreakHyphen/>
        <w:t>year property, five</w:t>
      </w:r>
      <w:r w:rsidRPr="00F64BD2">
        <w:rPr>
          <w:rFonts w:cs="Times New Roman"/>
        </w:rPr>
        <w:noBreakHyphen/>
        <w:t>year property, seven</w:t>
      </w:r>
      <w:r w:rsidRPr="00F64BD2">
        <w:rPr>
          <w:rFonts w:cs="Times New Roman"/>
        </w:rPr>
        <w:noBreakHyphen/>
        <w:t>year property, ten</w:t>
      </w:r>
      <w:r w:rsidRPr="00F64BD2">
        <w:rPr>
          <w:rFonts w:cs="Times New Roman"/>
        </w:rPr>
        <w:noBreakHyphen/>
        <w:t>year property, or fifteen</w:t>
      </w:r>
      <w:r w:rsidRPr="00F64BD2">
        <w:rPr>
          <w:rFonts w:cs="Times New Roman"/>
        </w:rPr>
        <w:noBreakHyphen/>
        <w:t xml:space="preserve">year property is determined based on the applicable recovery period for such property under Section 168(e) of the Internal Revenue Code.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For purposes of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‘qualified manufacturing and productive equipment property’ means any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which is used as an integral part of manufacturing or production, or used as an integral part of extraction of or furnishing transportation, communications, electrical energy, gas, water, or sewage disposal services in the economic impact zone;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which is tangible property to which Section 168 of the Internal Revenue Code applies;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which is Section 1245 property (as defined in Section 1245(a)(3)of the Internal Revenue Code);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(d)(i)</w:t>
      </w:r>
      <w:r w:rsidRPr="00F64BD2">
        <w:rPr>
          <w:rFonts w:cs="Times New Roman"/>
        </w:rPr>
        <w:tab/>
        <w:t xml:space="preserve">the construction, reconstruction, or erection of which is completed by the taxpayer in this State;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 xml:space="preserve">which is acquired by the taxpayer if the original use of such property commences with the taxpayer inside this State.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 xml:space="preserve">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 xml:space="preserve">This section does not apply to any property to which the other tax credits would apply unless the taxpayer elects to waive the application of the other credits to the property.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(D)(1)</w:t>
      </w:r>
      <w:r w:rsidRPr="00F64BD2">
        <w:rPr>
          <w:rFonts w:cs="Times New Roman"/>
        </w:rPr>
        <w:tab/>
        <w:t xml:space="preserve">Unused credit allowed pursuant to this section may be carried forward for ten years from the close of the tax year in which the credit was earned.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In the case of credit unused within the initial ten</w:t>
      </w:r>
      <w:r w:rsidRPr="00F64BD2">
        <w:rPr>
          <w:rFonts w:cs="Times New Roman"/>
        </w:rPr>
        <w:noBreakHyphen/>
        <w:t xml:space="preserve">year period, a taxpayer may continue to carry forward unused credits for use in any subsequent tax years if the taxpayer: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 xml:space="preserve">is engaged in this State in an activity or activities listed under the North American Industry Classification System Manual (NAICS) Section 31, 32, or 33;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(b)(i)</w:t>
      </w:r>
      <w:r w:rsidRPr="00F64BD2">
        <w:rPr>
          <w:rFonts w:cs="Times New Roman"/>
        </w:rPr>
        <w:tab/>
        <w:t>is employing one thousand or more full</w:t>
      </w:r>
      <w:r w:rsidRPr="00F64BD2">
        <w:rPr>
          <w:rFonts w:cs="Times New Roman"/>
        </w:rPr>
        <w:noBreakHyphen/>
        <w:t xml:space="preserve">time workers in this State and having a total capital investment in this State of not less than five hundred million dollars;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r>
      <w:r w:rsidRPr="00F64BD2">
        <w:rPr>
          <w:rFonts w:cs="Times New Roman"/>
        </w:rPr>
        <w:tab/>
        <w:t>(ii)</w:t>
      </w:r>
      <w:r w:rsidRPr="00F64BD2">
        <w:rPr>
          <w:rFonts w:cs="Times New Roman"/>
        </w:rPr>
        <w:tab/>
        <w:t>is employing eight hundred fifty or more full</w:t>
      </w:r>
      <w:r w:rsidRPr="00F64BD2">
        <w:rPr>
          <w:rFonts w:cs="Times New Roman"/>
        </w:rPr>
        <w:noBreakHyphen/>
        <w:t xml:space="preserve">time workers in this State and having a total capital investment in this State of not less than seven hundred fifty million dollars;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 xml:space="preserve">made a total capital investment of not less than fifty million dollars in the previous five years.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Credits carried forward beyond the initial ten</w:t>
      </w:r>
      <w:r w:rsidRPr="00F64BD2">
        <w:rPr>
          <w:rFonts w:cs="Times New Roman"/>
        </w:rPr>
        <w:noBreakHyphen/>
        <w:t>year period may not reduce a taxpayer’s state income tax liability in any subsequent tax year by more than twenty</w:t>
      </w:r>
      <w:r w:rsidRPr="00F64BD2">
        <w:rPr>
          <w:rFonts w:cs="Times New Roman"/>
        </w:rPr>
        <w:noBreakHyphen/>
        <w:t xml:space="preserve">five percent.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 xml:space="preserve">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 xml:space="preserve">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(G)</w:t>
      </w:r>
      <w:r w:rsidRPr="00F64BD2">
        <w:rPr>
          <w:rFonts w:cs="Times New Roman"/>
        </w:rPr>
        <w:tab/>
        <w:t>The credit allowed by this section for investments made after June 30, 1998, is limited to no more than five million dollars for an entity subject to the license tax as provided in Section 12</w:t>
      </w:r>
      <w:r w:rsidRPr="00F64BD2">
        <w:rPr>
          <w:rFonts w:cs="Times New Roman"/>
        </w:rPr>
        <w:noBreakHyphen/>
        <w:t>20</w:t>
      </w:r>
      <w:r w:rsidRPr="00F64BD2">
        <w:rPr>
          <w:rFonts w:cs="Times New Roman"/>
        </w:rPr>
        <w:noBreakHyphen/>
        <w:t>100.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Biodiesel expenditure tax credit expanded and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4BD2">
        <w:rPr>
          <w:rFonts w:cs="Times New Roman"/>
        </w:rPr>
        <w:t>SECTION</w:t>
      </w:r>
      <w:r w:rsidRPr="00F64BD2">
        <w:rPr>
          <w:rFonts w:cs="Times New Roman"/>
        </w:rPr>
        <w:tab/>
      </w:r>
      <w:r w:rsidRPr="00F64BD2">
        <w:rPr>
          <w:rFonts w:cs="Times New Roman"/>
          <w:snapToGrid w:val="0"/>
        </w:rPr>
        <w:t>22.</w:t>
      </w:r>
      <w:r w:rsidRPr="00F64BD2">
        <w:rPr>
          <w:rFonts w:cs="Times New Roman"/>
          <w:snapToGrid w:val="0"/>
        </w:rPr>
        <w:tab/>
        <w:t>Section 12</w:t>
      </w:r>
      <w:r w:rsidRPr="00F64BD2">
        <w:rPr>
          <w:rFonts w:cs="Times New Roman"/>
          <w:snapToGrid w:val="0"/>
        </w:rPr>
        <w:noBreakHyphen/>
        <w:t>6</w:t>
      </w:r>
      <w:r w:rsidRPr="00F64BD2">
        <w:rPr>
          <w:rFonts w:cs="Times New Roman"/>
          <w:snapToGrid w:val="0"/>
        </w:rPr>
        <w:noBreakHyphen/>
        <w:t xml:space="preserve">3631 of the 1976 Code, as </w:t>
      </w:r>
      <w:r>
        <w:rPr>
          <w:rFonts w:cs="Times New Roman"/>
          <w:snapToGrid w:val="0"/>
        </w:rPr>
        <w:t xml:space="preserve">last </w:t>
      </w:r>
      <w:r w:rsidRPr="00F64BD2">
        <w:rPr>
          <w:rFonts w:cs="Times New Roman"/>
          <w:snapToGrid w:val="0"/>
        </w:rPr>
        <w:t>amended by Act 261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snapToGrid w:val="0"/>
        </w:rPr>
        <w:tab/>
        <w:t>“Section 12</w:t>
      </w:r>
      <w:r w:rsidRPr="00F64BD2">
        <w:rPr>
          <w:rFonts w:cs="Times New Roman"/>
          <w:snapToGrid w:val="0"/>
        </w:rPr>
        <w:noBreakHyphen/>
        <w:t>6</w:t>
      </w:r>
      <w:r w:rsidRPr="00F64BD2">
        <w:rPr>
          <w:rFonts w:cs="Times New Roman"/>
          <w:snapToGrid w:val="0"/>
        </w:rPr>
        <w:noBreakHyphen/>
        <w:t>3631.</w:t>
      </w:r>
      <w:r w:rsidRPr="00F64BD2">
        <w:rPr>
          <w:rFonts w:cs="Times New Roman"/>
          <w:snapToGrid w:val="0"/>
        </w:rPr>
        <w:tab/>
      </w:r>
      <w:r w:rsidRPr="00F64BD2">
        <w:rPr>
          <w:rFonts w:cs="Times New Roman"/>
        </w:rPr>
        <w:t>(A)</w:t>
      </w:r>
      <w:r w:rsidRPr="00F64BD2">
        <w:rPr>
          <w:rFonts w:cs="Times New Roman"/>
        </w:rPr>
        <w:tab/>
        <w:t xml:space="preserve">For taxable years beginning after 2007, and before 2012, a taxpayer is allowed a credit against the income tax imposed pursuant to this chapter for qualified expenditures for research and development.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For purposes of this 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‘Qualified expenditures for research and development’ means expenditures to develop feedstocks and processes for cellulosic ethanol, waste grease</w:t>
      </w:r>
      <w:r w:rsidRPr="00F64BD2">
        <w:rPr>
          <w:rFonts w:cs="Times New Roman"/>
        </w:rPr>
        <w:noBreakHyphen/>
        <w:t>derived biodiesel</w:t>
      </w:r>
      <w:r>
        <w:rPr>
          <w:rFonts w:cs="Times New Roman"/>
        </w:rPr>
        <w:t>,</w:t>
      </w:r>
      <w:r w:rsidRPr="00F64BD2">
        <w:rPr>
          <w:rFonts w:cs="Times New Roman"/>
        </w:rPr>
        <w:t xml:space="preserve"> and for algae</w:t>
      </w:r>
      <w:r w:rsidRPr="00F64BD2">
        <w:rPr>
          <w:rFonts w:cs="Times New Roman"/>
        </w:rPr>
        <w:noBreakHyphen/>
        <w:t xml:space="preserve">derived biodiesel, including: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(a)</w:t>
      </w:r>
      <w:r w:rsidRPr="00F64BD2">
        <w:rPr>
          <w:rFonts w:cs="Times New Roman"/>
        </w:rPr>
        <w:tab/>
        <w:t>enzymes and catalysts involving cellulosic ethanol, waste grease</w:t>
      </w:r>
      <w:r w:rsidRPr="00F64BD2">
        <w:rPr>
          <w:rFonts w:cs="Times New Roman"/>
        </w:rPr>
        <w:noBreakHyphen/>
        <w:t>derived biodiesel</w:t>
      </w:r>
      <w:r>
        <w:rPr>
          <w:rFonts w:cs="Times New Roman"/>
        </w:rPr>
        <w:t>,</w:t>
      </w:r>
      <w:r w:rsidRPr="00F64BD2">
        <w:rPr>
          <w:rFonts w:cs="Times New Roman"/>
        </w:rPr>
        <w:t xml:space="preserve"> and algae</w:t>
      </w:r>
      <w:r w:rsidRPr="00F64BD2">
        <w:rPr>
          <w:rFonts w:cs="Times New Roman"/>
        </w:rPr>
        <w:noBreakHyphen/>
        <w:t xml:space="preserve">derived biodiesel;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(b)</w:t>
      </w:r>
      <w:r w:rsidRPr="00F64BD2">
        <w:rPr>
          <w:rFonts w:cs="Times New Roman"/>
        </w:rPr>
        <w:tab/>
        <w:t xml:space="preserve">best and most cost efficient feedstocks for South Carolina; or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r>
      <w:r w:rsidRPr="00F64BD2">
        <w:rPr>
          <w:rFonts w:cs="Times New Roman"/>
        </w:rPr>
        <w:tab/>
        <w:t>(c)</w:t>
      </w:r>
      <w:r w:rsidRPr="00F64BD2">
        <w:rPr>
          <w:rFonts w:cs="Times New Roman"/>
        </w:rPr>
        <w:tab/>
        <w:t>product and development, including cellulosic ethanol, waste grease</w:t>
      </w:r>
      <w:r w:rsidRPr="00F64BD2">
        <w:rPr>
          <w:rFonts w:cs="Times New Roman"/>
        </w:rPr>
        <w:noBreakHyphen/>
        <w:t>derived biodiesel</w:t>
      </w:r>
      <w:r>
        <w:rPr>
          <w:rFonts w:cs="Times New Roman"/>
        </w:rPr>
        <w:t>,</w:t>
      </w:r>
      <w:r w:rsidRPr="00F64BD2">
        <w:rPr>
          <w:rFonts w:cs="Times New Roman"/>
        </w:rPr>
        <w:t xml:space="preserve"> or algae</w:t>
      </w:r>
      <w:r w:rsidRPr="00F64BD2">
        <w:rPr>
          <w:rFonts w:cs="Times New Roman"/>
        </w:rPr>
        <w:noBreakHyphen/>
        <w:t xml:space="preserve">derived biodiesel products.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‘Cellulosic ethanol’ means fuel from ligno</w:t>
      </w:r>
      <w:r w:rsidRPr="00F64BD2">
        <w:rPr>
          <w:rFonts w:cs="Times New Roman"/>
        </w:rPr>
        <w:noBreakHyphen/>
        <w:t xml:space="preserve">cellulosic materials, including wood chips derived from noncommercial sources, corn stover, and switchgrass.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The credit is equal to twenty</w:t>
      </w:r>
      <w:r w:rsidRPr="00F64BD2">
        <w:rPr>
          <w:rFonts w:cs="Times New Roman"/>
        </w:rPr>
        <w:noBreakHyphen/>
        <w:t>five percent of qualified expenditures for research and development, except for expenditures related to waste grease</w:t>
      </w:r>
      <w:r w:rsidRPr="00F64BD2">
        <w:rPr>
          <w:rFonts w:cs="Times New Roman"/>
        </w:rPr>
        <w:noBreakHyphen/>
        <w:t xml:space="preserve">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 xml:space="preserve">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(E)(1)</w:t>
      </w:r>
      <w:r w:rsidRPr="00F64BD2">
        <w:rPr>
          <w:rFonts w:cs="Times New Roman"/>
        </w:rPr>
        <w:tab/>
        <w:t>To obtain the maximum amount of the credit available to a taxpayer, each taxpayer must submit a request for the credit to the State Energy Office by January thirty</w:t>
      </w:r>
      <w:r w:rsidRPr="00F64BD2">
        <w:rPr>
          <w:rFonts w:cs="Times New Roman"/>
        </w:rPr>
        <w:noBreakHyphen/>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F64BD2">
        <w:rPr>
          <w:rFonts w:cs="Times New Roman"/>
        </w:rPr>
        <w:noBreakHyphen/>
        <w:t xml:space="preserve">first of the previous calendar year.  The Department of Revenue may require any documentation that it deems necessary to administer the credit.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For the state’s fiscal year beginning July 1, 2008, the maximum amount of the credit is to be determined based on an eighteen</w:t>
      </w:r>
      <w:r w:rsidRPr="00F64BD2">
        <w:rPr>
          <w:rFonts w:cs="Times New Roman"/>
        </w:rPr>
        <w:noBreakHyphen/>
        <w:t>month period beginning July 1, 2008, through December 31, 2009.  Applications are to be made by January 31, 2010, for the previous eighteen</w:t>
      </w:r>
      <w:r w:rsidRPr="00F64BD2">
        <w:rPr>
          <w:rFonts w:cs="Times New Roman"/>
        </w:rPr>
        <w:noBreakHyphen/>
        <w:t>month period commencing July 1, 2008, and ending December 31, 2009.  A taxpayer allocated a credit for this eighteen</w:t>
      </w:r>
      <w:r w:rsidRPr="00F64BD2">
        <w:rPr>
          <w:rFonts w:cs="Times New Roman"/>
        </w:rPr>
        <w:noBreakHyphen/>
        <w:t xml:space="preserve">month period may claim the credit for its tax year which contains December 31, 2009.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Renewable energy tax incentives</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r>
      <w:r w:rsidRPr="00F64BD2">
        <w:rPr>
          <w:rFonts w:cs="Times New Roman"/>
          <w:snapToGrid w:val="0"/>
        </w:rPr>
        <w:t>23.</w:t>
      </w:r>
      <w:r w:rsidRPr="00F64BD2">
        <w:rPr>
          <w:rFonts w:cs="Times New Roman"/>
          <w:snapToGrid w:val="0"/>
        </w:rPr>
        <w:tab/>
      </w:r>
      <w:r w:rsidRPr="00F64BD2">
        <w:rPr>
          <w:rFonts w:cs="Times New Roman"/>
        </w:rPr>
        <w:t>Chapter 6, Title 12 of the 1976 Code is amended by adding: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6</w:t>
      </w:r>
      <w:r w:rsidRPr="00F64BD2">
        <w:rPr>
          <w:rFonts w:cs="Times New Roman"/>
        </w:rPr>
        <w:noBreakHyphen/>
        <w:t>3588.</w:t>
      </w:r>
      <w:r w:rsidRPr="00F64BD2">
        <w:rPr>
          <w:rFonts w:cs="Times New Roman"/>
        </w:rPr>
        <w:tab/>
      </w:r>
      <w:r w:rsidRPr="00F64BD2">
        <w:rPr>
          <w:rFonts w:cs="Times New Roman"/>
        </w:rPr>
        <w:tab/>
        <w:t>(A)</w:t>
      </w:r>
      <w:r w:rsidRPr="00F64BD2">
        <w:rPr>
          <w:rFonts w:cs="Times New Roman"/>
        </w:rPr>
        <w:tab/>
        <w:t xml:space="preserve">The General Assembly has determined to enact the ‘South Carolina Renewable Energy Tax Incentive Program’ as contained in this section to encourage business investment that will produce high quality employment opportunities and enhance this State’s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As used in this 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‘Capital investment’ means an expenditure to acquire, lease, or improve property that is used in operating a business, including land, buildings, machinery, and fixtures.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‘Manufacturing’ means fabricating, producing, or manufacturing raw or unprepared materials into usable products, imparting new forms, qualities, properties, and combinations.  Manufacturing does not include generating electricity for off</w:t>
      </w:r>
      <w:r w:rsidRPr="00F64BD2">
        <w:rPr>
          <w:rFonts w:cs="Times New Roman"/>
        </w:rPr>
        <w:noBreakHyphen/>
        <w:t>site consumption.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(4)</w:t>
      </w:r>
      <w:r w:rsidRPr="00F64BD2">
        <w:rPr>
          <w:rFonts w:cs="Times New Roman"/>
        </w:rPr>
        <w:tab/>
        <w:t>‘Renewable energy operations’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(C)</w:t>
      </w:r>
      <w:r w:rsidRPr="00F64BD2">
        <w:rPr>
          <w:rFonts w:cs="Times New Roman"/>
        </w:rPr>
        <w:tab/>
        <w:t>A business or corporation meeting the requirements of this section beginning in 2010 is eligible to receive a ten percent nonrefundable income tax credit of the cost of the company’s total qualifying investments in plant and equipment in this State for renewable energy operations.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(D)</w:t>
      </w:r>
      <w:r w:rsidRPr="00F64BD2">
        <w:rPr>
          <w:rFonts w:cs="Times New Roman"/>
        </w:rPr>
        <w:tab/>
        <w:t>The business or corporation must: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manufacture renewable energy systems and components in South Carolina for solar, wind, geothermal, or other renewable energy uses in order to be eligible for the tax credit authorized by this 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invest at least five hundred million dollars in the year the tax credit is claimed in new qualifying plant and equipment;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have created one and one</w:t>
      </w:r>
      <w:r w:rsidRPr="00F64BD2">
        <w:rPr>
          <w:rFonts w:cs="Times New Roman"/>
        </w:rPr>
        <w:noBreakHyphen/>
        <w:t>half full</w:t>
      </w:r>
      <w:r w:rsidRPr="00F64BD2">
        <w:rPr>
          <w:rFonts w:cs="Times New Roman"/>
        </w:rPr>
        <w:noBreakHyphen/>
        <w:t>time jobs for every five hundred thousand dollars of capital investment qualifying for the credit that each pays at least one hundred twenty</w:t>
      </w:r>
      <w:r w:rsidRPr="00F64BD2">
        <w:rPr>
          <w:rFonts w:cs="Times New Roman"/>
        </w:rPr>
        <w:noBreakHyphen/>
        <w:t>five percent of this State’s average annual median wage as defined by the Departme</w:t>
      </w:r>
      <w:r>
        <w:rPr>
          <w:rFonts w:cs="Times New Roman"/>
        </w:rPr>
        <w:t>nt of Commerce</w:t>
      </w:r>
      <w:r w:rsidRPr="00F64BD2">
        <w:rPr>
          <w:rFonts w:cs="Times New Roman"/>
        </w:rPr>
        <w: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The income tax credit program is for a five</w:t>
      </w:r>
      <w:r w:rsidRPr="00F64BD2">
        <w:rPr>
          <w:rFonts w:cs="Times New Roman"/>
        </w:rPr>
        <w:noBreakHyphen/>
        <w:t>year period beginning January 1, 2010, and ending December 31, 2015.</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(F)</w:t>
      </w:r>
      <w:r w:rsidRPr="00F64BD2">
        <w:rPr>
          <w:rFonts w:cs="Times New Roman"/>
        </w:rPr>
        <w:tab/>
        <w:t>A taxpayer may separately qualify for new facilities in separate locations or for separate expansions of existing facilities located in this State.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4BD2">
        <w:rPr>
          <w:rFonts w:cs="Times New Roman"/>
        </w:rPr>
        <w:tab/>
        <w:t>(G)</w:t>
      </w:r>
      <w:r w:rsidRPr="00F64BD2">
        <w:rPr>
          <w:rFonts w:cs="Times New Roman"/>
        </w:rPr>
        <w:tab/>
      </w:r>
      <w:r w:rsidRPr="00F64BD2">
        <w:rPr>
          <w:rFonts w:cs="Times New Roman"/>
          <w:u w:color="000000" w:themeColor="text1"/>
        </w:rPr>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4BD2">
        <w:rPr>
          <w:rFonts w:cs="Times New Roman"/>
          <w:u w:color="000000" w:themeColor="text1"/>
        </w:rPr>
        <w:tab/>
        <w:t>(H)</w:t>
      </w:r>
      <w:r w:rsidRPr="00F64BD2">
        <w:rPr>
          <w:rFonts w:cs="Times New Roman"/>
          <w:u w:color="000000" w:themeColor="text1"/>
        </w:rPr>
        <w:tab/>
        <w:t xml:space="preserve">Expenditures qualifying for a tax credit allowed by this section must be certified by the State Energy Office.  The State Energy Office may consult with appropriate state and federal officials on standards for certification.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4BD2">
        <w:rPr>
          <w:rFonts w:cs="Times New Roman"/>
          <w:u w:color="000000" w:themeColor="text1"/>
        </w:rPr>
        <w:tab/>
        <w:t>(I)</w:t>
      </w:r>
      <w:r w:rsidRPr="00F64BD2">
        <w:rPr>
          <w:rFonts w:cs="Times New Roman"/>
          <w:u w:color="000000" w:themeColor="text1"/>
        </w:rPr>
        <w:tab/>
        <w:t>To obtain the amount of the credit available to a taxpayer, each taxpayer must submit a request for the credit to the State Energy Office by January thirty</w:t>
      </w:r>
      <w:r w:rsidRPr="00F64BD2">
        <w:rPr>
          <w:rFonts w:cs="Times New Roman"/>
          <w:u w:color="000000" w:themeColor="text1"/>
        </w:rPr>
        <w:noBreakHyphen/>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F64BD2">
        <w:rPr>
          <w:rFonts w:cs="Times New Roman"/>
          <w:u w:color="000000" w:themeColor="text1"/>
        </w:rPr>
        <w:noBreakHyphen/>
        <w:t>first of the previous calendar year.  The Department of Commerce must certify to the State Energy Office that the taxpayer has met the job creation requirements of subsection (D).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(J)</w:t>
      </w:r>
      <w:r w:rsidRPr="00F64BD2">
        <w:rPr>
          <w:rFonts w:cs="Times New Roman"/>
        </w:rPr>
        <w:tab/>
        <w:t>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C95620"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 changed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24.</w:t>
      </w:r>
      <w:r w:rsidRPr="00F64BD2">
        <w:rPr>
          <w:rFonts w:cs="Times New Roman"/>
        </w:rPr>
        <w:tab/>
        <w:t>Section 12</w:t>
      </w:r>
      <w:r w:rsidRPr="00F64BD2">
        <w:rPr>
          <w:rFonts w:cs="Times New Roman"/>
        </w:rPr>
        <w:noBreakHyphen/>
        <w:t>15</w:t>
      </w:r>
      <w:r w:rsidRPr="00F64BD2">
        <w:rPr>
          <w:rFonts w:cs="Times New Roman"/>
        </w:rPr>
        <w:noBreakHyphen/>
        <w:t>10 of the 1976 Code, as added by Act 187 of 2004,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15</w:t>
      </w:r>
      <w:r w:rsidRPr="00F64BD2">
        <w:rPr>
          <w:rFonts w:cs="Times New Roman"/>
        </w:rPr>
        <w:noBreakHyphen/>
        <w:t>10.</w:t>
      </w:r>
      <w:r w:rsidRPr="00F64BD2">
        <w:rPr>
          <w:rFonts w:cs="Times New Roman"/>
        </w:rPr>
        <w:tab/>
      </w:r>
      <w:r w:rsidRPr="00F64BD2">
        <w:rPr>
          <w:rFonts w:cs="Times New Roman"/>
        </w:rPr>
        <w:tab/>
        <w:t>This chapter may be cited as the South Carolina Life Sciences and Renewable Energy Manufacturing Act.”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Renewable energy manufacturing facility definition added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25.</w:t>
      </w:r>
      <w:r w:rsidRPr="00F64BD2">
        <w:rPr>
          <w:rFonts w:cs="Times New Roman"/>
        </w:rPr>
        <w:tab/>
        <w:t>Section 12</w:t>
      </w:r>
      <w:r w:rsidRPr="00F64BD2">
        <w:rPr>
          <w:rFonts w:cs="Times New Roman"/>
        </w:rPr>
        <w:noBreakHyphen/>
        <w:t>15</w:t>
      </w:r>
      <w:r w:rsidRPr="00F64BD2">
        <w:rPr>
          <w:rFonts w:cs="Times New Roman"/>
        </w:rPr>
        <w:noBreakHyphen/>
        <w:t>20 of the 1976 Code, as added by Act 187 of 2004,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15</w:t>
      </w:r>
      <w:r w:rsidRPr="00F64BD2">
        <w:rPr>
          <w:rFonts w:cs="Times New Roman"/>
        </w:rPr>
        <w:noBreakHyphen/>
        <w:t>20.</w:t>
      </w:r>
      <w:r w:rsidRPr="00F64BD2">
        <w:rPr>
          <w:rFonts w:cs="Times New Roman"/>
        </w:rPr>
        <w:tab/>
      </w:r>
      <w:r w:rsidRPr="00F64BD2">
        <w:rPr>
          <w:rFonts w:cs="Times New Roman"/>
        </w:rPr>
        <w:tab/>
        <w:t>(A)</w:t>
      </w:r>
      <w:r w:rsidRPr="00F64BD2">
        <w:rPr>
          <w:rFonts w:cs="Times New Roman"/>
        </w:rPr>
        <w:tab/>
        <w:t xml:space="preserve">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 xml:space="preserve">3254 Pharmaceutical and Medical Manufacturing;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334516 Analytical Laboratory Instrument Manufacturing.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Pr="00F64BD2">
        <w:rPr>
          <w:rFonts w:cs="Times New Roman"/>
        </w:rPr>
        <w:noBreakHyphen/>
        <w:t>6</w:t>
      </w:r>
      <w:r w:rsidRPr="00F64BD2">
        <w:rPr>
          <w:rFonts w:cs="Times New Roman"/>
        </w:rPr>
        <w:noBreakHyphen/>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Facilities that qualify; duration of provisions</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26.</w:t>
      </w:r>
      <w:r w:rsidRPr="00F64BD2">
        <w:rPr>
          <w:rFonts w:cs="Times New Roman"/>
        </w:rPr>
        <w:tab/>
        <w:t>Section 12</w:t>
      </w:r>
      <w:r w:rsidRPr="00F64BD2">
        <w:rPr>
          <w:rFonts w:cs="Times New Roman"/>
        </w:rPr>
        <w:noBreakHyphen/>
        <w:t>15</w:t>
      </w:r>
      <w:r w:rsidRPr="00F64BD2">
        <w:rPr>
          <w:rFonts w:cs="Times New Roman"/>
        </w:rPr>
        <w:noBreakHyphen/>
        <w:t>30 of the 1976 Code, as added by Act 187 of 2004,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15</w:t>
      </w:r>
      <w:r w:rsidRPr="00F64BD2">
        <w:rPr>
          <w:rFonts w:cs="Times New Roman"/>
        </w:rPr>
        <w:noBreakHyphen/>
        <w:t>30.</w:t>
      </w:r>
      <w:r w:rsidRPr="00F64BD2">
        <w:rPr>
          <w:rFonts w:cs="Times New Roman"/>
        </w:rPr>
        <w:tab/>
      </w:r>
      <w:r w:rsidRPr="00F64BD2">
        <w:rPr>
          <w:rFonts w:cs="Times New Roman"/>
        </w:rPr>
        <w:tab/>
        <w:t>(1)</w:t>
      </w:r>
      <w:r w:rsidRPr="00F64BD2">
        <w:rPr>
          <w:rFonts w:cs="Times New Roman"/>
        </w:rPr>
        <w:tab/>
        <w:t xml:space="preserve">For all purposes of Chapter 10, Title 12 of the 1976 Code, the Enterprise Zone Act of 1995, including all definitions applicable to that chapter: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(a)</w:t>
      </w:r>
      <w:r w:rsidRPr="00F64BD2">
        <w:rPr>
          <w:rFonts w:cs="Times New Roman"/>
        </w:rPr>
        <w:tab/>
        <w:t>Employee relocation expenses that qualify for reimbursement pursuant to Section 12</w:t>
      </w:r>
      <w:r w:rsidRPr="00F64BD2">
        <w:rPr>
          <w:rFonts w:cs="Times New Roman"/>
        </w:rPr>
        <w:noBreakHyphen/>
        <w:t>10</w:t>
      </w:r>
      <w:r w:rsidRPr="00F64BD2">
        <w:rPr>
          <w:rFonts w:cs="Times New Roman"/>
        </w:rPr>
        <w:noBreakHyphen/>
        <w:t>80(C)(3)(f) include such expenses associated with a new or expanded facility qualifying under Section 12</w:t>
      </w:r>
      <w:r w:rsidRPr="00F64BD2">
        <w:rPr>
          <w:rFonts w:cs="Times New Roman"/>
        </w:rPr>
        <w:noBreakHyphen/>
        <w:t>15</w:t>
      </w:r>
      <w:r w:rsidRPr="00F64BD2">
        <w:rPr>
          <w:rFonts w:cs="Times New Roman"/>
        </w:rPr>
        <w:noBreakHyphen/>
        <w:t>20 investing a minimum of one hundred million dollars in the project, as defined in Section 12</w:t>
      </w:r>
      <w:r w:rsidRPr="00F64BD2">
        <w:rPr>
          <w:rFonts w:cs="Times New Roman"/>
        </w:rPr>
        <w:noBreakHyphen/>
        <w:t>10</w:t>
      </w:r>
      <w:r w:rsidRPr="00F64BD2">
        <w:rPr>
          <w:rFonts w:cs="Times New Roman"/>
        </w:rPr>
        <w:noBreakHyphen/>
        <w:t>30(8) of the 1976 Code, and creating at least two hundred new full</w:t>
      </w:r>
      <w:r w:rsidRPr="00F64BD2">
        <w:rPr>
          <w:rFonts w:cs="Times New Roman"/>
        </w:rPr>
        <w:noBreakHyphen/>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(b)</w:t>
      </w:r>
      <w:r w:rsidRPr="00F64BD2">
        <w:rPr>
          <w:rFonts w:cs="Times New Roman"/>
        </w:rPr>
        <w:tab/>
        <w:t>The waiver that may be approved by the Coordinating Council for Economic Development pursuant to Section 12</w:t>
      </w:r>
      <w:r w:rsidRPr="00F64BD2">
        <w:rPr>
          <w:rFonts w:cs="Times New Roman"/>
        </w:rPr>
        <w:noBreakHyphen/>
        <w:t>10</w:t>
      </w:r>
      <w:r w:rsidRPr="00F64BD2">
        <w:rPr>
          <w:rFonts w:cs="Times New Roman"/>
        </w:rPr>
        <w:noBreakHyphen/>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Pr="00F64BD2">
        <w:rPr>
          <w:rFonts w:cs="Times New Roman"/>
        </w:rPr>
        <w:noBreakHyphen/>
        <w:t>10</w:t>
      </w:r>
      <w:r w:rsidRPr="00F64BD2">
        <w:rPr>
          <w:rFonts w:cs="Times New Roman"/>
        </w:rPr>
        <w:noBreakHyphen/>
        <w:t xml:space="preserve">30(8).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The provisions of item (1) of this section apply with respect to capital investment made and new jobs created after June 30, 2010, and before July 1, 2014.”</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Facilities to which provisions apply,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27.</w:t>
      </w:r>
      <w:r w:rsidRPr="00F64BD2">
        <w:rPr>
          <w:rFonts w:cs="Times New Roman"/>
        </w:rPr>
        <w:tab/>
        <w:t>Section 12</w:t>
      </w:r>
      <w:r w:rsidRPr="00F64BD2">
        <w:rPr>
          <w:rFonts w:cs="Times New Roman"/>
        </w:rPr>
        <w:noBreakHyphen/>
        <w:t>15</w:t>
      </w:r>
      <w:r w:rsidRPr="00F64BD2">
        <w:rPr>
          <w:rFonts w:cs="Times New Roman"/>
        </w:rPr>
        <w:noBreakHyphen/>
        <w:t>40 of the 1976 Code, as added by Act 187 of 2004,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12</w:t>
      </w:r>
      <w:r w:rsidRPr="00F64BD2">
        <w:rPr>
          <w:rFonts w:cs="Times New Roman"/>
        </w:rPr>
        <w:noBreakHyphen/>
        <w:t>15</w:t>
      </w:r>
      <w:r w:rsidRPr="00F64BD2">
        <w:rPr>
          <w:rFonts w:cs="Times New Roman"/>
        </w:rPr>
        <w:noBreakHyphen/>
        <w:t>40.</w:t>
      </w:r>
      <w:r w:rsidRPr="00F64BD2">
        <w:rPr>
          <w:rFonts w:cs="Times New Roman"/>
        </w:rPr>
        <w:tab/>
      </w:r>
      <w:r w:rsidRPr="00F64BD2">
        <w:rPr>
          <w:rFonts w:cs="Times New Roman"/>
        </w:rPr>
        <w:tab/>
        <w:t>In the case of a taxpayer establishing a facility meeting the requirements of Section 12</w:t>
      </w:r>
      <w:r w:rsidRPr="00F64BD2">
        <w:rPr>
          <w:rFonts w:cs="Times New Roman"/>
        </w:rPr>
        <w:noBreakHyphen/>
        <w:t>15</w:t>
      </w:r>
      <w:r w:rsidRPr="00F64BD2">
        <w:rPr>
          <w:rFonts w:cs="Times New Roman"/>
        </w:rPr>
        <w:noBreakHyphen/>
        <w:t>20, the South Carolina Department of Revenue, in its discretion, may enter into an agreement with the taxpayer pursuant to Section 12</w:t>
      </w:r>
      <w:r w:rsidRPr="00F64BD2">
        <w:rPr>
          <w:rFonts w:cs="Times New Roman"/>
        </w:rPr>
        <w:noBreakHyphen/>
        <w:t>6</w:t>
      </w:r>
      <w:r w:rsidRPr="00F64BD2">
        <w:rPr>
          <w:rFonts w:cs="Times New Roman"/>
        </w:rPr>
        <w:noBreakHyphen/>
        <w:t>2320 for a period not to exceed fifteen years if the facility otherwise meets the requirements of that 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Depreciation allowances expanded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28.</w:t>
      </w:r>
      <w:r w:rsidRPr="00F64BD2">
        <w:rPr>
          <w:rFonts w:cs="Times New Roman"/>
        </w:rPr>
        <w:tab/>
        <w:t>Section 12</w:t>
      </w:r>
      <w:r w:rsidRPr="00F64BD2">
        <w:rPr>
          <w:rFonts w:cs="Times New Roman"/>
        </w:rPr>
        <w:noBreakHyphen/>
        <w:t>37</w:t>
      </w:r>
      <w:r w:rsidRPr="00F64BD2">
        <w:rPr>
          <w:rFonts w:cs="Times New Roman"/>
        </w:rPr>
        <w:noBreakHyphen/>
        <w:t>930 35. of the 1976 Code, as added by Act 187 of 2004,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“35.</w:t>
      </w:r>
      <w:r w:rsidRPr="00F64BD2">
        <w:rPr>
          <w:rFonts w:cs="Times New Roman"/>
        </w:rPr>
        <w:tab/>
        <w:t>Life sciences and renewable energy manufacturing…...20%</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Pr="00F64BD2">
        <w:rPr>
          <w:rFonts w:cs="Times New Roman"/>
        </w:rPr>
        <w:noBreakHyphen/>
        <w:t>10</w:t>
      </w:r>
      <w:r w:rsidRPr="00F64BD2">
        <w:rPr>
          <w:rFonts w:cs="Times New Roman"/>
        </w:rPr>
        <w:noBreakHyphen/>
        <w:t>30(8), and creates at least two hundred new full</w:t>
      </w:r>
      <w:r w:rsidRPr="00F64BD2">
        <w:rPr>
          <w:rFonts w:cs="Times New Roman"/>
        </w:rPr>
        <w:noBreakHyphen/>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(i)</w:t>
      </w:r>
      <w:r w:rsidRPr="00F64BD2">
        <w:rPr>
          <w:rFonts w:cs="Times New Roman"/>
        </w:rPr>
        <w:tab/>
      </w:r>
      <w:r w:rsidRPr="00F64BD2">
        <w:rPr>
          <w:rFonts w:cs="Times New Roman"/>
        </w:rPr>
        <w:tab/>
        <w:t xml:space="preserve">3254 Pharmaceutical and Medical Manufacturing;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(ii)</w:t>
      </w:r>
      <w:r w:rsidRPr="00F64BD2">
        <w:rPr>
          <w:rFonts w:cs="Times New Roman"/>
        </w:rPr>
        <w:tab/>
        <w:t>334516 Analytical Laboratory Instrument Manufacturing.”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Expenditures of funds authorized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29.</w:t>
      </w:r>
      <w:r w:rsidRPr="00F64BD2">
        <w:rPr>
          <w:rFonts w:cs="Times New Roman"/>
        </w:rPr>
        <w:tab/>
        <w:t>Section 12</w:t>
      </w:r>
      <w:r w:rsidRPr="00F64BD2">
        <w:rPr>
          <w:rFonts w:cs="Times New Roman"/>
        </w:rPr>
        <w:noBreakHyphen/>
        <w:t>28</w:t>
      </w:r>
      <w:r w:rsidRPr="00F64BD2">
        <w:rPr>
          <w:rFonts w:cs="Times New Roman"/>
        </w:rPr>
        <w:noBreakHyphen/>
        <w:t>2910 of the 1976 Code, as last amended by Act 176 of 2005, is further amended by adding:</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“(E)</w:t>
      </w:r>
      <w:r w:rsidRPr="00F64BD2">
        <w:rPr>
          <w:rFonts w:cs="Times New Roman"/>
        </w:rPr>
        <w:tab/>
        <w:t>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Pr="00F64BD2">
        <w:rPr>
          <w:rFonts w:cs="Times New Roman"/>
        </w:rPr>
        <w:noBreakHyphen/>
        <w:t>optic cable, relocation of new employees, pollution</w:t>
      </w:r>
      <w:r w:rsidRPr="00F64BD2">
        <w:rPr>
          <w:rFonts w:cs="Times New Roman"/>
        </w:rPr>
        <w:noBreakHyphen/>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w:t>
      </w:r>
      <w:r>
        <w:rPr>
          <w:rFonts w:cs="Times New Roman"/>
        </w:rPr>
        <w:t>S</w:t>
      </w:r>
      <w:r w:rsidRPr="00F64BD2">
        <w:rPr>
          <w:rFonts w:cs="Times New Roman"/>
        </w:rPr>
        <w:t>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(a)</w:t>
      </w:r>
      <w:r w:rsidRPr="00F64BD2">
        <w:rPr>
          <w:rFonts w:cs="Times New Roman"/>
        </w:rPr>
        <w:tab/>
        <w:t>company name or confidential project number;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(b)</w:t>
      </w:r>
      <w:r w:rsidRPr="00F64BD2">
        <w:rPr>
          <w:rFonts w:cs="Times New Roman"/>
        </w:rPr>
        <w:tab/>
        <w:t>location of project;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(c)</w:t>
      </w:r>
      <w:r w:rsidRPr="00F64BD2">
        <w:rPr>
          <w:rFonts w:cs="Times New Roman"/>
        </w:rPr>
        <w:tab/>
        <w:t>amount of grant award;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(d)</w:t>
      </w:r>
      <w:r w:rsidRPr="00F64BD2">
        <w:rPr>
          <w:rFonts w:cs="Times New Roman"/>
        </w:rPr>
        <w:tab/>
        <w:t>scope of grant award.”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Procedures and criteria for endowments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30.</w:t>
      </w:r>
      <w:r w:rsidRPr="00F64BD2">
        <w:rPr>
          <w:rFonts w:cs="Times New Roman"/>
        </w:rPr>
        <w:tab/>
        <w:t>Section 2</w:t>
      </w:r>
      <w:r w:rsidRPr="00F64BD2">
        <w:rPr>
          <w:rFonts w:cs="Times New Roman"/>
        </w:rPr>
        <w:noBreakHyphen/>
        <w:t>75</w:t>
      </w:r>
      <w:r w:rsidRPr="00F64BD2">
        <w:rPr>
          <w:rFonts w:cs="Times New Roman"/>
        </w:rPr>
        <w:noBreakHyphen/>
        <w:t>30 of the 1976 Code, as last amended by Act 355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2</w:t>
      </w:r>
      <w:r w:rsidRPr="00F64BD2">
        <w:rPr>
          <w:rFonts w:cs="Times New Roman"/>
        </w:rPr>
        <w:noBreakHyphen/>
        <w:t>75</w:t>
      </w:r>
      <w:r w:rsidRPr="00F64BD2">
        <w:rPr>
          <w:rFonts w:cs="Times New Roman"/>
        </w:rPr>
        <w:noBreakHyphen/>
        <w:t>30.</w:t>
      </w:r>
      <w:r w:rsidRPr="00F64BD2">
        <w:rPr>
          <w:rFonts w:cs="Times New Roman"/>
        </w:rPr>
        <w:tab/>
        <w:t>(A)</w:t>
      </w:r>
      <w:r w:rsidRPr="00F64BD2">
        <w:rPr>
          <w:rFonts w:cs="Times New Roman"/>
        </w:rPr>
        <w:tab/>
        <w:t>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Pr="00F64BD2">
        <w:rPr>
          <w:rFonts w:cs="Times New Roman"/>
        </w:rPr>
        <w:noBreakHyphen/>
        <w:t xml:space="preserve">supported scholarships are fully funded and only if eighty percent of the total state appropriations have been awarded by the review board as of June thirtieth of the previous fiscal year.  </w:t>
      </w:r>
      <w:r w:rsidRPr="00F64BD2">
        <w:rPr>
          <w:rFonts w:cs="Times New Roman"/>
          <w:color w:val="000000" w:themeColor="text1"/>
          <w:u w:color="000000" w:themeColor="text1"/>
        </w:rPr>
        <w:t>Three</w:t>
      </w:r>
      <w:r w:rsidRPr="00F64BD2">
        <w:rPr>
          <w:rFonts w:cs="Times New Roman"/>
          <w:color w:val="000000" w:themeColor="text1"/>
          <w:u w:color="000000" w:themeColor="text1"/>
        </w:rPr>
        <w:noBreakHyphen/>
        <w:t>quarters of the endowment shall be awarded by the review board in its discretion.  One</w:t>
      </w:r>
      <w:r w:rsidRPr="00F64BD2">
        <w:rPr>
          <w:rFonts w:cs="Times New Roman"/>
          <w:color w:val="000000" w:themeColor="text1"/>
          <w:u w:color="000000" w:themeColor="text1"/>
        </w:rPr>
        <w:noBreakHyphen/>
        <w:t xml:space="preserve">quarter of the endowment shall be awarded by the review board pursuant to requests by and recommendations of the Secretary of Commerce as set forth in subsection (C).  </w:t>
      </w:r>
      <w:r w:rsidRPr="00F64BD2">
        <w:rPr>
          <w:rFonts w:cs="Times New Roman"/>
        </w:rPr>
        <w:t xml:space="preserve">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 xml:space="preserve">Except as provided in subsection (C), an endowed chair proposal is considered awarded once a full review process is complete and the review board has voted in an affirmative on each proposal.  A full review process shall include the following, but is not limited to: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(1)</w:t>
      </w:r>
      <w:r w:rsidRPr="00F64BD2">
        <w:rPr>
          <w:rFonts w:cs="Times New Roman"/>
        </w:rPr>
        <w:tab/>
        <w:t>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Pr="00F64BD2">
        <w:rPr>
          <w:rFonts w:cs="Times New Roman"/>
        </w:rPr>
        <w:noBreakHyphen/>
        <w:t xml:space="preserve">nominated reviewers to two per proposal;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(2)</w:t>
      </w:r>
      <w:r w:rsidRPr="00F64BD2">
        <w:rPr>
          <w:rFonts w:cs="Times New Roman"/>
        </w:rPr>
        <w:tab/>
        <w:t>an on</w:t>
      </w:r>
      <w:r w:rsidRPr="00F64BD2">
        <w:rPr>
          <w:rFonts w:cs="Times New Roman"/>
        </w:rPr>
        <w:noBreakHyphen/>
        <w:t>site review of each proposal.  The review board staff shall contract with a minimum of five out</w:t>
      </w:r>
      <w:r w:rsidRPr="00F64BD2">
        <w:rPr>
          <w:rFonts w:cs="Times New Roman"/>
        </w:rPr>
        <w:noBreakHyphen/>
        <w:t>of</w:t>
      </w:r>
      <w:r w:rsidRPr="00F64BD2">
        <w:rPr>
          <w:rFonts w:cs="Times New Roman"/>
        </w:rPr>
        <w:noBreakHyphen/>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Pr="00F64BD2">
        <w:rPr>
          <w:rFonts w:cs="Times New Roman"/>
        </w:rPr>
        <w:noBreakHyphen/>
        <w:t>site review team shall interview relevant investigators and other university personnel regarding proposals and shall have access to collected scientific and technical reviews as well as other materials germane to the proposed projects.  The on</w:t>
      </w:r>
      <w:r w:rsidRPr="00F64BD2">
        <w:rPr>
          <w:rFonts w:cs="Times New Roman"/>
        </w:rPr>
        <w:noBreakHyphen/>
        <w:t>site review team shall evaluate the proposals using an approved set of metrics; each recommendation must include a detailed narrative which explains the on</w:t>
      </w:r>
      <w:r w:rsidRPr="00F64BD2">
        <w:rPr>
          <w:rFonts w:cs="Times New Roman"/>
        </w:rPr>
        <w:noBreakHyphen/>
        <w:t xml:space="preserve">site review team’s recommendations; and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(3)</w:t>
      </w:r>
      <w:r w:rsidRPr="00F64BD2">
        <w:rPr>
          <w:rFonts w:cs="Times New Roman"/>
        </w:rPr>
        <w:tab/>
        <w:t>a presentation of findings.  The on</w:t>
      </w:r>
      <w:r w:rsidRPr="00F64BD2">
        <w:rPr>
          <w:rFonts w:cs="Times New Roman"/>
        </w:rPr>
        <w:noBreakHyphen/>
        <w:t>site review team shall present its findings to the review board, which shall make final decisions on awards.  The on</w:t>
      </w:r>
      <w:r w:rsidRPr="00F64BD2">
        <w:rPr>
          <w:rFonts w:cs="Times New Roman"/>
        </w:rPr>
        <w:noBreakHyphen/>
        <w:t>site review team shall recommend an appropriate level of funding to achieve successfully the stated goals of each project.  The review board shall consider these recommendations in determining award amounts for each project.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t>(C)</w:t>
      </w:r>
      <w:r w:rsidRPr="00F64BD2">
        <w:rPr>
          <w:rFonts w:cs="Times New Roman"/>
          <w:color w:val="000000" w:themeColor="text1"/>
          <w:u w:color="000000" w:themeColor="text1"/>
        </w:rPr>
        <w:tab/>
        <w:t>The Secretary of Commerce may request that the review board allocate and award, pursuant to Sections 2</w:t>
      </w:r>
      <w:r w:rsidRPr="00F64BD2">
        <w:rPr>
          <w:rFonts w:cs="Times New Roman"/>
          <w:color w:val="000000" w:themeColor="text1"/>
          <w:u w:color="000000" w:themeColor="text1"/>
        </w:rPr>
        <w:noBreakHyphen/>
        <w:t>75</w:t>
      </w:r>
      <w:r w:rsidRPr="00F64BD2">
        <w:rPr>
          <w:rFonts w:cs="Times New Roman"/>
          <w:color w:val="000000" w:themeColor="text1"/>
          <w:u w:color="000000" w:themeColor="text1"/>
        </w:rPr>
        <w:noBreakHyphen/>
        <w:t>50 and 2</w:t>
      </w:r>
      <w:r w:rsidRPr="00F64BD2">
        <w:rPr>
          <w:rFonts w:cs="Times New Roman"/>
          <w:color w:val="000000" w:themeColor="text1"/>
          <w:u w:color="000000" w:themeColor="text1"/>
        </w:rPr>
        <w:noBreakHyphen/>
        <w:t>75</w:t>
      </w:r>
      <w:r w:rsidRPr="00F64BD2">
        <w:rPr>
          <w:rFonts w:cs="Times New Roman"/>
          <w:color w:val="000000" w:themeColor="text1"/>
          <w:u w:color="000000" w:themeColor="text1"/>
        </w:rPr>
        <w:noBreakHyphen/>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Pr="00F64BD2">
        <w:rPr>
          <w:rFonts w:cs="Times New Roman"/>
          <w:color w:val="000000" w:themeColor="text1"/>
          <w:u w:color="000000" w:themeColor="text1"/>
        </w:rPr>
        <w:noBreakHyphen/>
        <w:t xml:space="preserve">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w:t>
      </w:r>
      <w:r w:rsidRPr="00F64BD2">
        <w:rPr>
          <w:rFonts w:cs="Times New Roman"/>
        </w:rPr>
        <w:t xml:space="preserve">The review board only may make awards from funds appropriated from the South Carolina Lottery </w:t>
      </w:r>
      <w:r>
        <w:rPr>
          <w:rFonts w:cs="Times New Roman"/>
        </w:rPr>
        <w:t>a</w:t>
      </w:r>
      <w:r w:rsidRPr="00F64BD2">
        <w:rPr>
          <w:rFonts w:cs="Times New Roman"/>
        </w:rPr>
        <w:t xml:space="preserve">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w:t>
      </w:r>
      <w:r w:rsidRPr="00F64BD2">
        <w:rPr>
          <w:rFonts w:cs="Times New Roman"/>
          <w:color w:val="000000" w:themeColor="text1"/>
          <w:u w:color="000000" w:themeColor="text1"/>
        </w:rPr>
        <w:t xml:space="preserve">For purposes of this subsection: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r>
      <w:r w:rsidRPr="00F64BD2">
        <w:rPr>
          <w:rFonts w:cs="Times New Roman"/>
          <w:color w:val="000000" w:themeColor="text1"/>
          <w:u w:color="000000" w:themeColor="text1"/>
        </w:rPr>
        <w:tab/>
        <w:t>(i)</w:t>
      </w:r>
      <w:r w:rsidRPr="00F64BD2">
        <w:rPr>
          <w:rFonts w:cs="Times New Roman"/>
          <w:color w:val="000000" w:themeColor="text1"/>
          <w:u w:color="000000" w:themeColor="text1"/>
        </w:rPr>
        <w:tab/>
      </w:r>
      <w:r w:rsidRPr="00F64BD2">
        <w:rPr>
          <w:rFonts w:cs="Times New Roman"/>
          <w:color w:val="000000" w:themeColor="text1"/>
          <w:u w:color="000000" w:themeColor="text1"/>
        </w:rPr>
        <w:tab/>
        <w:t>‘qualified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Pr="00F64BD2">
        <w:rPr>
          <w:rFonts w:cs="Times New Roman"/>
          <w:color w:val="000000" w:themeColor="text1"/>
          <w:u w:color="000000" w:themeColor="text1"/>
        </w:rPr>
        <w:noBreakHyphen/>
        <w:t>paying jobs and enhanced economic opportunities for the State as determined by the Secretary of Commerce; and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r>
      <w:r w:rsidRPr="00F64BD2">
        <w:rPr>
          <w:rFonts w:cs="Times New Roman"/>
          <w:color w:val="000000" w:themeColor="text1"/>
          <w:u w:color="000000" w:themeColor="text1"/>
        </w:rPr>
        <w:tab/>
        <w:t>(ii)</w:t>
      </w:r>
      <w:r w:rsidRPr="00F64BD2">
        <w:rPr>
          <w:rFonts w:cs="Times New Roman"/>
          <w:color w:val="000000" w:themeColor="text1"/>
          <w:u w:color="000000" w:themeColor="text1"/>
        </w:rPr>
        <w:tab/>
        <w:t>‘significant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64BD2">
        <w:rPr>
          <w:rFonts w:cs="Times New Roman"/>
          <w:color w:val="000000" w:themeColor="text1"/>
          <w:u w:color="000000" w:themeColor="text1"/>
        </w:rPr>
        <w:tab/>
        <w:t>The requirements related to matching funds contained in Sections 2</w:t>
      </w:r>
      <w:r w:rsidRPr="00F64BD2">
        <w:rPr>
          <w:rFonts w:cs="Times New Roman"/>
          <w:color w:val="000000" w:themeColor="text1"/>
          <w:u w:color="000000" w:themeColor="text1"/>
        </w:rPr>
        <w:noBreakHyphen/>
        <w:t>75</w:t>
      </w:r>
      <w:r w:rsidRPr="00F64BD2">
        <w:rPr>
          <w:rFonts w:cs="Times New Roman"/>
          <w:color w:val="000000" w:themeColor="text1"/>
          <w:u w:color="000000" w:themeColor="text1"/>
        </w:rPr>
        <w:noBreakHyphen/>
        <w:t>50, 2</w:t>
      </w:r>
      <w:r w:rsidRPr="00F64BD2">
        <w:rPr>
          <w:rFonts w:cs="Times New Roman"/>
          <w:color w:val="000000" w:themeColor="text1"/>
          <w:u w:color="000000" w:themeColor="text1"/>
        </w:rPr>
        <w:noBreakHyphen/>
        <w:t>75</w:t>
      </w:r>
      <w:r w:rsidRPr="00F64BD2">
        <w:rPr>
          <w:rFonts w:cs="Times New Roman"/>
          <w:color w:val="000000" w:themeColor="text1"/>
          <w:u w:color="000000" w:themeColor="text1"/>
        </w:rPr>
        <w:noBreakHyphen/>
        <w:t>90, and 2</w:t>
      </w:r>
      <w:r w:rsidRPr="00F64BD2">
        <w:rPr>
          <w:rFonts w:cs="Times New Roman"/>
          <w:color w:val="000000" w:themeColor="text1"/>
          <w:u w:color="000000" w:themeColor="text1"/>
        </w:rPr>
        <w:noBreakHyphen/>
        <w:t>75</w:t>
      </w:r>
      <w:r w:rsidRPr="00F64BD2">
        <w:rPr>
          <w:rFonts w:cs="Times New Roman"/>
          <w:color w:val="000000" w:themeColor="text1"/>
          <w:u w:color="000000" w:themeColor="text1"/>
        </w:rPr>
        <w:noBreakHyphen/>
        <w:t>110 shall not apply to these awards.  Awards by the review board pursuant to this subsection only may be used to fund new or existing endowed professorships at one or more of the state’s three research universities.”</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Date changed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color w:val="000000" w:themeColor="text1"/>
          <w:u w:color="000000" w:themeColor="text1"/>
        </w:rPr>
        <w:t>SECTION</w:t>
      </w:r>
      <w:r w:rsidRPr="00F64BD2">
        <w:rPr>
          <w:rFonts w:cs="Times New Roman"/>
          <w:color w:val="000000" w:themeColor="text1"/>
          <w:u w:color="000000" w:themeColor="text1"/>
        </w:rPr>
        <w:tab/>
      </w:r>
      <w:r w:rsidRPr="00F64BD2">
        <w:rPr>
          <w:rFonts w:cs="Times New Roman"/>
        </w:rPr>
        <w:t>31.</w:t>
      </w:r>
      <w:r w:rsidRPr="00F64BD2">
        <w:rPr>
          <w:rFonts w:cs="Times New Roman"/>
        </w:rPr>
        <w:tab/>
        <w:t>Section 2</w:t>
      </w:r>
      <w:r w:rsidRPr="00F64BD2">
        <w:rPr>
          <w:rFonts w:cs="Times New Roman"/>
        </w:rPr>
        <w:noBreakHyphen/>
        <w:t>75</w:t>
      </w:r>
      <w:r w:rsidRPr="00F64BD2">
        <w:rPr>
          <w:rFonts w:cs="Times New Roman"/>
        </w:rPr>
        <w:noBreakHyphen/>
        <w:t>10 of the 1976 Code, as last amended by Act 355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2</w:t>
      </w:r>
      <w:r w:rsidRPr="00F64BD2">
        <w:rPr>
          <w:rFonts w:cs="Times New Roman"/>
        </w:rPr>
        <w:noBreakHyphen/>
        <w:t>75</w:t>
      </w:r>
      <w:r w:rsidRPr="00F64BD2">
        <w:rPr>
          <w:rFonts w:cs="Times New Roman"/>
        </w:rPr>
        <w:noBreakHyphen/>
        <w:t>10.</w:t>
      </w:r>
      <w:r w:rsidRPr="00F64BD2">
        <w:rPr>
          <w:rFonts w:cs="Times New Roman"/>
        </w:rPr>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w:t>
      </w:r>
      <w:r>
        <w:rPr>
          <w:rFonts w:cs="Times New Roman"/>
        </w:rPr>
        <w:t>C</w:t>
      </w:r>
      <w:r w:rsidRPr="00F64BD2">
        <w:rPr>
          <w:rFonts w:cs="Times New Roman"/>
        </w:rPr>
        <w:t xml:space="preserve">hairman of the Senate Finance Committee, and one by the </w:t>
      </w:r>
      <w:r>
        <w:rPr>
          <w:rFonts w:cs="Times New Roman"/>
        </w:rPr>
        <w:t>C</w:t>
      </w:r>
      <w:r w:rsidRPr="00F64BD2">
        <w:rPr>
          <w:rFonts w:cs="Times New Roman"/>
        </w:rPr>
        <w:t>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Pr="00F64BD2">
        <w:rPr>
          <w:rFonts w:cs="Times New Roman"/>
        </w:rPr>
        <w:noBreakHyphen/>
        <w:t>75</w:t>
      </w:r>
      <w:r w:rsidRPr="00F64BD2">
        <w:rPr>
          <w:rFonts w:cs="Times New Roman"/>
        </w:rPr>
        <w:noBreakHyphen/>
        <w:t>60, and for oversight and operation of the fund created by Section 2</w:t>
      </w:r>
      <w:r w:rsidRPr="00F64BD2">
        <w:rPr>
          <w:rFonts w:cs="Times New Roman"/>
        </w:rPr>
        <w:noBreakHyphen/>
        <w:t>75</w:t>
      </w:r>
      <w:r w:rsidRPr="00F64BD2">
        <w:rPr>
          <w:rFonts w:cs="Times New Roman"/>
        </w:rPr>
        <w:noBreakHyphen/>
        <w:t>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377866"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32.</w:t>
      </w:r>
      <w:r w:rsidRPr="00F64BD2">
        <w:rPr>
          <w:rFonts w:cs="Times New Roman"/>
        </w:rPr>
        <w:tab/>
        <w:t>Section 13</w:t>
      </w:r>
      <w:r w:rsidRPr="00F64BD2">
        <w:rPr>
          <w:rFonts w:cs="Times New Roman"/>
        </w:rPr>
        <w:noBreakHyphen/>
        <w:t>1</w:t>
      </w:r>
      <w:r w:rsidRPr="00F64BD2">
        <w:rPr>
          <w:rFonts w:cs="Times New Roman"/>
        </w:rPr>
        <w:noBreakHyphen/>
        <w:t xml:space="preserve">1710 of the 1976 Code, as last amended by </w:t>
      </w:r>
      <w:r>
        <w:rPr>
          <w:rFonts w:cs="Times New Roman"/>
        </w:rPr>
        <w:t>Act 206</w:t>
      </w:r>
      <w:r w:rsidRPr="00F64BD2">
        <w:rPr>
          <w:rFonts w:cs="Times New Roman"/>
        </w:rPr>
        <w:t xml:space="preserve"> of 2010, is further</w:t>
      </w:r>
      <w:r>
        <w:rPr>
          <w:rFonts w:cs="Times New Roman"/>
        </w:rPr>
        <w:t xml:space="preserve"> </w:t>
      </w:r>
      <w:r w:rsidRPr="00F64BD2">
        <w:rPr>
          <w:rFonts w:cs="Times New Roman"/>
        </w:rPr>
        <w:t>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13</w:t>
      </w:r>
      <w:r w:rsidRPr="00F64BD2">
        <w:rPr>
          <w:rFonts w:cs="Times New Roman"/>
        </w:rPr>
        <w:noBreakHyphen/>
        <w:t>1</w:t>
      </w:r>
      <w:r w:rsidRPr="00F64BD2">
        <w:rPr>
          <w:rFonts w:cs="Times New Roman"/>
        </w:rPr>
        <w:noBreakHyphen/>
        <w:t>1710.</w:t>
      </w:r>
      <w:r w:rsidRPr="00F64BD2">
        <w:rPr>
          <w:rFonts w:cs="Times New Roman"/>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Widening and dredging of canals and waterways</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33.</w:t>
      </w:r>
      <w:r w:rsidRPr="00F64BD2">
        <w:rPr>
          <w:rFonts w:cs="Times New Roman"/>
        </w:rPr>
        <w:tab/>
        <w:t>A.</w:t>
      </w:r>
      <w:r w:rsidRPr="00F64BD2">
        <w:rPr>
          <w:rFonts w:cs="Times New Roman"/>
        </w:rPr>
        <w:tab/>
      </w:r>
      <w:r w:rsidRPr="00F64BD2">
        <w:rPr>
          <w:rFonts w:cs="Times New Roman"/>
        </w:rPr>
        <w:tab/>
        <w:t>The General Assembly finds that in order to encourage economic development along the channels, canals, and waterways, it is essential to maintain the waterways at appropriate depths and widths.  Accordingly, the General Assembly concludes that to avoid deleterious effects on economic development along the waterways of this State, it is necessary to preserve and maintain the waterways of this State, and that the creation of a municipal improvement district to widen and dredge the waterways by issuing bonds payable from assessments on the district is a practical manner in which to do so.</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B.</w:t>
      </w:r>
      <w:r w:rsidRPr="00F64BD2">
        <w:rPr>
          <w:rFonts w:cs="Times New Roman"/>
        </w:rPr>
        <w:tab/>
      </w:r>
      <w:r w:rsidRPr="00F64BD2">
        <w:rPr>
          <w:rFonts w:cs="Times New Roman"/>
        </w:rPr>
        <w:tab/>
        <w:t>Section 5</w:t>
      </w:r>
      <w:r w:rsidRPr="00F64BD2">
        <w:rPr>
          <w:rFonts w:cs="Times New Roman"/>
        </w:rPr>
        <w:noBreakHyphen/>
        <w:t>37</w:t>
      </w:r>
      <w:r w:rsidRPr="00F64BD2">
        <w:rPr>
          <w:rFonts w:cs="Times New Roman"/>
        </w:rPr>
        <w:noBreakHyphen/>
        <w:t>35 of the 1976 Code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5</w:t>
      </w:r>
      <w:r w:rsidRPr="00F64BD2">
        <w:rPr>
          <w:rFonts w:cs="Times New Roman"/>
        </w:rPr>
        <w:noBreakHyphen/>
        <w:t>37</w:t>
      </w:r>
      <w:r w:rsidRPr="00F64BD2">
        <w:rPr>
          <w:rFonts w:cs="Times New Roman"/>
        </w:rPr>
        <w:noBreakHyphen/>
        <w:t>35.</w:t>
      </w:r>
      <w:r w:rsidRPr="00F64BD2">
        <w:rPr>
          <w:rFonts w:cs="Times New Roman"/>
        </w:rPr>
        <w:tab/>
        <w:t>(A)</w:t>
      </w:r>
      <w:r w:rsidRPr="00F64BD2">
        <w:rPr>
          <w:rFonts w:cs="Times New Roman"/>
        </w:rPr>
        <w:tab/>
        <w:t>Notwithstanding the provisions of Section 5</w:t>
      </w:r>
      <w:r w:rsidRPr="00F64BD2">
        <w:rPr>
          <w:rFonts w:cs="Times New Roman"/>
        </w:rPr>
        <w:noBreakHyphen/>
        <w:t>37</w:t>
      </w:r>
      <w:r w:rsidRPr="00F64BD2">
        <w:rPr>
          <w:rFonts w:cs="Times New Roman"/>
        </w:rPr>
        <w:noBreakHyphen/>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Pr="00F64BD2">
        <w:rPr>
          <w:rFonts w:cs="Times New Roman"/>
        </w:rPr>
        <w:noBreakHyphen/>
        <w:t>37</w:t>
      </w:r>
      <w:r w:rsidRPr="00F64BD2">
        <w:rPr>
          <w:rFonts w:cs="Times New Roman"/>
        </w:rPr>
        <w:noBreakHyphen/>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The provisions of this section do not apply to projects or undertakings designated by a municipal governing body as a ‘system’ pursuant to Section 6</w:t>
      </w:r>
      <w:r w:rsidRPr="00F64BD2">
        <w:rPr>
          <w:rFonts w:cs="Times New Roman"/>
        </w:rPr>
        <w:noBreakHyphen/>
        <w:t>21</w:t>
      </w:r>
      <w:r w:rsidRPr="00F64BD2">
        <w:rPr>
          <w:rFonts w:cs="Times New Roman"/>
        </w:rPr>
        <w:noBreakHyphen/>
        <w:t>40.”</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C.</w:t>
      </w:r>
      <w:r w:rsidRPr="00F64BD2">
        <w:rPr>
          <w:rFonts w:cs="Times New Roman"/>
        </w:rPr>
        <w:tab/>
      </w:r>
      <w:r w:rsidRPr="00F64BD2">
        <w:rPr>
          <w:rFonts w:cs="Times New Roman"/>
        </w:rPr>
        <w:tab/>
        <w:t>Section 5</w:t>
      </w:r>
      <w:r w:rsidRPr="00F64BD2">
        <w:rPr>
          <w:rFonts w:cs="Times New Roman"/>
        </w:rPr>
        <w:noBreakHyphen/>
        <w:t>37</w:t>
      </w:r>
      <w:r w:rsidRPr="00F64BD2">
        <w:rPr>
          <w:rFonts w:cs="Times New Roman"/>
        </w:rPr>
        <w:noBreakHyphen/>
        <w:t>20(2) of the 1976 Code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Pr="00F64BD2">
        <w:rPr>
          <w:rFonts w:cs="Times New Roman"/>
        </w:rPr>
        <w:noBreakHyphen/>
        <w:t>21</w:t>
      </w:r>
      <w:r w:rsidRPr="00F64BD2">
        <w:rPr>
          <w:rFonts w:cs="Times New Roman"/>
        </w:rPr>
        <w:noBreakHyphen/>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Pr="00F64BD2">
        <w:rPr>
          <w:rFonts w:cs="Times New Roman"/>
        </w:rPr>
        <w:noBreakHyphen/>
        <w:t>21</w:t>
      </w:r>
      <w:r w:rsidRPr="00F64BD2">
        <w:rPr>
          <w:rFonts w:cs="Times New Roman"/>
        </w:rPr>
        <w:noBreakHyphen/>
        <w:t>50, and these improvements, taken in the aggregate, may be designated by the governing body as a ‘system’ of related projects within the meaning of Section 6</w:t>
      </w:r>
      <w:r w:rsidRPr="00F64BD2">
        <w:rPr>
          <w:rFonts w:cs="Times New Roman"/>
        </w:rPr>
        <w:noBreakHyphen/>
        <w:t>21</w:t>
      </w:r>
      <w:r w:rsidRPr="00F64BD2">
        <w:rPr>
          <w:rFonts w:cs="Times New Roman"/>
        </w:rPr>
        <w:noBreakHyphen/>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D.</w:t>
      </w:r>
      <w:r w:rsidRPr="00F64BD2">
        <w:rPr>
          <w:rFonts w:cs="Times New Roman"/>
        </w:rPr>
        <w:tab/>
      </w:r>
      <w:r w:rsidRPr="00F64BD2">
        <w:rPr>
          <w:rFonts w:cs="Times New Roman"/>
        </w:rPr>
        <w:tab/>
        <w:t>Section 5</w:t>
      </w:r>
      <w:r w:rsidRPr="00F64BD2">
        <w:rPr>
          <w:rFonts w:cs="Times New Roman"/>
        </w:rPr>
        <w:noBreakHyphen/>
        <w:t>37</w:t>
      </w:r>
      <w:r w:rsidRPr="00F64BD2">
        <w:rPr>
          <w:rFonts w:cs="Times New Roman"/>
        </w:rPr>
        <w:noBreakHyphen/>
        <w:t>40(A)(5) and (B) of the 1976 Code, as last amended by Act 109 of 2005, are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r>
      <w:r w:rsidRPr="00F64BD2">
        <w:rPr>
          <w:rFonts w:cs="Times New Roman"/>
        </w:rPr>
        <w:tab/>
        <w:t>“(5)</w:t>
      </w:r>
      <w:r w:rsidRPr="00F64BD2">
        <w:rPr>
          <w:rFonts w:cs="Times New Roman"/>
        </w:rPr>
        <w:tab/>
        <w:t>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owner</w:t>
      </w:r>
      <w:r w:rsidRPr="00F64BD2">
        <w:rPr>
          <w:rFonts w:cs="Times New Roman"/>
        </w:rPr>
        <w:noBreakHyphen/>
        <w:t>occupied residential property which is taxed or will be taxed pursuant to Section 12</w:t>
      </w:r>
      <w:r w:rsidRPr="00F64BD2">
        <w:rPr>
          <w:rFonts w:cs="Times New Roman"/>
        </w:rPr>
        <w:noBreakHyphen/>
        <w:t>43</w:t>
      </w:r>
      <w:r w:rsidRPr="00F64BD2">
        <w:rPr>
          <w:rFonts w:cs="Times New Roman"/>
        </w:rPr>
        <w:noBreakHyphen/>
        <w:t xml:space="preserve">220(c) must not be included within an improvement district unless the owner at the time the improvement district is created gives the governing body written permission to include the property within the improvement district. </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(B)</w:t>
      </w:r>
      <w:r w:rsidRPr="00F64BD2">
        <w:rPr>
          <w:rFonts w:cs="Times New Roman"/>
        </w:rPr>
        <w:tab/>
        <w:t>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except in the case of an improvement district in which the sole improvements are the widening and dredging of canals, owner</w:t>
      </w:r>
      <w:r w:rsidRPr="00F64BD2">
        <w:rPr>
          <w:rFonts w:cs="Times New Roman"/>
        </w:rPr>
        <w:noBreakHyphen/>
        <w:t>occupied residential property which is taxed or will be taxed pursuant to Section 12</w:t>
      </w:r>
      <w:r w:rsidRPr="00F64BD2">
        <w:rPr>
          <w:rFonts w:cs="Times New Roman"/>
        </w:rPr>
        <w:noBreakHyphen/>
        <w:t>43</w:t>
      </w:r>
      <w:r w:rsidRPr="00F64BD2">
        <w:rPr>
          <w:rFonts w:cs="Times New Roman"/>
        </w:rPr>
        <w:noBreakHyphen/>
        <w:t>220(c) must not be included within an improvement district unless the owner at the time the improvement district is created gives the governing body written permission to include the property within the improvement district.”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E.</w:t>
      </w:r>
      <w:r>
        <w:rPr>
          <w:rFonts w:cs="Times New Roman"/>
        </w:rPr>
        <w:tab/>
      </w:r>
      <w:r>
        <w:rPr>
          <w:rFonts w:cs="Times New Roman"/>
        </w:rPr>
        <w:tab/>
      </w:r>
      <w:r w:rsidRPr="00F64BD2">
        <w:rPr>
          <w:rFonts w:cs="Times New Roman"/>
        </w:rPr>
        <w:t>Section 5</w:t>
      </w:r>
      <w:r w:rsidRPr="00F64BD2">
        <w:rPr>
          <w:rFonts w:cs="Times New Roman"/>
        </w:rPr>
        <w:noBreakHyphen/>
        <w:t>37</w:t>
      </w:r>
      <w:r w:rsidRPr="00F64BD2">
        <w:rPr>
          <w:rFonts w:cs="Times New Roman"/>
        </w:rPr>
        <w:noBreakHyphen/>
        <w:t>50 of the 1976 Code, as last amended by Act 109 of 2009,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5</w:t>
      </w:r>
      <w:r w:rsidRPr="00F64BD2">
        <w:rPr>
          <w:rFonts w:cs="Times New Roman"/>
        </w:rPr>
        <w:noBreakHyphen/>
        <w:t>3</w:t>
      </w:r>
      <w:r>
        <w:rPr>
          <w:rFonts w:cs="Times New Roman"/>
        </w:rPr>
        <w:t>7</w:t>
      </w:r>
      <w:r>
        <w:rPr>
          <w:rFonts w:cs="Times New Roman"/>
        </w:rPr>
        <w:noBreakHyphen/>
        <w:t>50.</w:t>
      </w:r>
      <w:r>
        <w:rPr>
          <w:rFonts w:cs="Times New Roman"/>
        </w:rPr>
        <w:tab/>
        <w:t>The governing body</w:t>
      </w:r>
      <w:r w:rsidRPr="00F64BD2">
        <w:rPr>
          <w:rFonts w:cs="Times New Roman"/>
        </w:rPr>
        <w:t>,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owner</w:t>
      </w:r>
      <w:r w:rsidRPr="00F64BD2">
        <w:rPr>
          <w:rFonts w:cs="Times New Roman"/>
        </w:rPr>
        <w:noBreakHyphen/>
        <w:t>occupied residential property which is taxed or will be taxed pursuant to Section 12</w:t>
      </w:r>
      <w:r w:rsidRPr="00F64BD2">
        <w:rPr>
          <w:rFonts w:cs="Times New Roman"/>
        </w:rPr>
        <w:noBreakHyphen/>
        <w:t>43</w:t>
      </w:r>
      <w:r w:rsidRPr="00F64BD2">
        <w:rPr>
          <w:rFonts w:cs="Times New Roman"/>
        </w:rPr>
        <w:noBreakHyphen/>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F.</w:t>
      </w:r>
      <w:r w:rsidRPr="00F64BD2">
        <w:rPr>
          <w:rFonts w:cs="Times New Roman"/>
        </w:rPr>
        <w:tab/>
        <w:t xml:space="preserve"> Section 5</w:t>
      </w:r>
      <w:r w:rsidRPr="00F64BD2">
        <w:rPr>
          <w:rFonts w:cs="Times New Roman"/>
        </w:rPr>
        <w:noBreakHyphen/>
        <w:t>37</w:t>
      </w:r>
      <w:r w:rsidRPr="00F64BD2">
        <w:rPr>
          <w:rFonts w:cs="Times New Roman"/>
        </w:rPr>
        <w:noBreakHyphen/>
        <w:t>100 of the 1976 Code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“Section 5</w:t>
      </w:r>
      <w:r w:rsidRPr="00F64BD2">
        <w:rPr>
          <w:rFonts w:cs="Times New Roman"/>
        </w:rPr>
        <w:noBreakHyphen/>
        <w:t>37</w:t>
      </w:r>
      <w:r w:rsidRPr="00F64BD2">
        <w:rPr>
          <w:rFonts w:cs="Times New Roman"/>
        </w:rPr>
        <w:noBreakHyphen/>
        <w:t>100.</w:t>
      </w:r>
      <w:r w:rsidRPr="00F64BD2">
        <w:rPr>
          <w:rFonts w:cs="Times New Roman"/>
        </w:rPr>
        <w:tab/>
      </w:r>
      <w:r w:rsidRPr="00F64BD2">
        <w:rPr>
          <w:rFonts w:cs="Times New Roman"/>
        </w:rPr>
        <w:tab/>
        <w:t>Not sooner than ten days nor more than one hundred twenty days following the conclusion of the public hearing provided in Section 5</w:t>
      </w:r>
      <w:r w:rsidRPr="00F64BD2">
        <w:rPr>
          <w:rFonts w:cs="Times New Roman"/>
        </w:rPr>
        <w:noBreakHyphen/>
        <w:t>37</w:t>
      </w:r>
      <w:r w:rsidRPr="00F64BD2">
        <w:rPr>
          <w:rFonts w:cs="Times New Roman"/>
        </w:rPr>
        <w:noBreakHyphen/>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owner</w:t>
      </w:r>
      <w:r w:rsidRPr="00F64BD2">
        <w:rPr>
          <w:rFonts w:cs="Times New Roman"/>
        </w:rPr>
        <w:noBreakHyphen/>
        <w:t>occupied residential property which is taxed pursuant to Section 12</w:t>
      </w:r>
      <w:r w:rsidRPr="00F64BD2">
        <w:rPr>
          <w:rFonts w:cs="Times New Roman"/>
        </w:rPr>
        <w:noBreakHyphen/>
        <w:t>43</w:t>
      </w:r>
      <w:r w:rsidRPr="00F64BD2">
        <w:rPr>
          <w:rFonts w:cs="Times New Roman"/>
        </w:rPr>
        <w:noBreakHyphen/>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r w:rsidRPr="00F64BD2">
        <w:rPr>
          <w:rFonts w:cs="Times New Roman"/>
        </w:rPr>
        <w:tab/>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Period revised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64BD2">
        <w:rPr>
          <w:rFonts w:cs="Times New Roman"/>
        </w:rPr>
        <w:t>SECTION</w:t>
      </w:r>
      <w:r w:rsidRPr="00F64BD2">
        <w:rPr>
          <w:rFonts w:cs="Times New Roman"/>
        </w:rPr>
        <w:tab/>
      </w:r>
      <w:r w:rsidRPr="00F64BD2">
        <w:rPr>
          <w:rFonts w:cs="Times New Roman"/>
          <w:snapToGrid w:val="0"/>
        </w:rPr>
        <w:t>34.</w:t>
      </w:r>
      <w:r w:rsidRPr="00F64BD2">
        <w:rPr>
          <w:rFonts w:cs="Times New Roman"/>
          <w:snapToGrid w:val="0"/>
        </w:rPr>
        <w:tab/>
        <w:t>Section 12</w:t>
      </w:r>
      <w:r w:rsidRPr="00F64BD2">
        <w:rPr>
          <w:rFonts w:cs="Times New Roman"/>
          <w:snapToGrid w:val="0"/>
        </w:rPr>
        <w:noBreakHyphen/>
        <w:t>10</w:t>
      </w:r>
      <w:r w:rsidRPr="00F64BD2">
        <w:rPr>
          <w:rFonts w:cs="Times New Roman"/>
          <w:snapToGrid w:val="0"/>
        </w:rPr>
        <w:noBreakHyphen/>
        <w:t>88(C) of the 1976 Code, as last amended by Act 313 of 2008,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“(C)</w:t>
      </w:r>
      <w:r w:rsidRPr="00F64BD2">
        <w:rPr>
          <w:rFonts w:cs="Times New Roman"/>
        </w:rPr>
        <w:tab/>
        <w:t>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w:t>
      </w:r>
      <w:r w:rsidRPr="00F64BD2">
        <w:rPr>
          <w:rFonts w:cs="Times New Roman"/>
        </w:rPr>
        <w:tab/>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Amount increased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r>
      <w:r w:rsidRPr="00F64BD2">
        <w:rPr>
          <w:rFonts w:cs="Times New Roman"/>
          <w:snapToGrid w:val="0"/>
        </w:rPr>
        <w:t>35</w:t>
      </w:r>
      <w:r w:rsidRPr="00F64BD2">
        <w:rPr>
          <w:rFonts w:cs="Times New Roman"/>
        </w:rPr>
        <w:t>.</w:t>
      </w:r>
      <w:r w:rsidRPr="00F64BD2">
        <w:rPr>
          <w:rFonts w:cs="Times New Roman"/>
        </w:rPr>
        <w:tab/>
        <w:t>Section 6</w:t>
      </w:r>
      <w:r w:rsidRPr="00F64BD2">
        <w:rPr>
          <w:rFonts w:cs="Times New Roman"/>
        </w:rPr>
        <w:noBreakHyphen/>
        <w:t>1</w:t>
      </w:r>
      <w:r w:rsidRPr="00F64BD2">
        <w:rPr>
          <w:rFonts w:cs="Times New Roman"/>
        </w:rPr>
        <w:noBreakHyphen/>
        <w:t>530(B)(2) of the 1976 Code is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In a county in which less than nine hundred thousand dollars in accommodations taxes is collected annually pursuant to Section 12</w:t>
      </w:r>
      <w:r w:rsidRPr="00F64BD2">
        <w:rPr>
          <w:rFonts w:cs="Times New Roman"/>
        </w:rPr>
        <w:noBreakHyphen/>
        <w:t>36</w:t>
      </w:r>
      <w:r w:rsidRPr="00F64BD2">
        <w:rPr>
          <w:rFonts w:cs="Times New Roman"/>
        </w:rPr>
        <w:noBreakHyphen/>
        <w:t>920, an amount not to exceed fifty percent of the revenue in the preceding fiscal year of the local accommodations tax authorized pursuant to this article may be used for the additional purposes provided in item (1) of this subsection.”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Amount increased</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36.</w:t>
      </w:r>
      <w:r w:rsidRPr="00F64BD2">
        <w:rPr>
          <w:rFonts w:cs="Times New Roman"/>
        </w:rPr>
        <w:tab/>
        <w:t>Section 6</w:t>
      </w:r>
      <w:r w:rsidRPr="00F64BD2">
        <w:rPr>
          <w:rFonts w:cs="Times New Roman"/>
        </w:rPr>
        <w:noBreakHyphen/>
        <w:t>1</w:t>
      </w:r>
      <w:r w:rsidRPr="00F64BD2">
        <w:rPr>
          <w:rFonts w:cs="Times New Roman"/>
        </w:rPr>
        <w:noBreakHyphen/>
        <w:t>730(B)(2) of the 1976 Code, as last amended by Act 314 of 2006, is further amended to read: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ab/>
        <w:t>“(2)</w:t>
      </w:r>
      <w:r w:rsidRPr="00F64BD2">
        <w:rPr>
          <w:rFonts w:cs="Times New Roman"/>
        </w:rPr>
        <w:tab/>
        <w:t>In a county in which less than nine hundred thousand dollars in accommodations taxes is collected annually pursuant to Section 12</w:t>
      </w:r>
      <w:r w:rsidRPr="00F64BD2">
        <w:rPr>
          <w:rFonts w:cs="Times New Roman"/>
        </w:rPr>
        <w:noBreakHyphen/>
        <w:t>36</w:t>
      </w:r>
      <w:r w:rsidRPr="00F64BD2">
        <w:rPr>
          <w:rFonts w:cs="Times New Roman"/>
        </w:rPr>
        <w:noBreakHyphen/>
        <w:t>920, an amount not to exceed fifty percent of the revenue in the preceding fiscal year of the local hospitality tax authorized pursuant to this article may be used for the additional purposes provided in item (1) of this subsection.”</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CE2405"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37.</w:t>
      </w:r>
      <w:r w:rsidRPr="00F64BD2">
        <w:rPr>
          <w:rFonts w:cs="Times New Roman"/>
        </w:rPr>
        <w:tab/>
        <w:t>Act 150 of 2010 is repealed.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38.</w:t>
      </w:r>
      <w:r w:rsidRPr="00F64BD2">
        <w:rPr>
          <w:rFonts w:cs="Times New Roman"/>
        </w:rPr>
        <w:tab/>
        <w:t>Sections 12</w:t>
      </w:r>
      <w:r w:rsidRPr="00F64BD2">
        <w:rPr>
          <w:rFonts w:cs="Times New Roman"/>
        </w:rPr>
        <w:noBreakHyphen/>
        <w:t>6</w:t>
      </w:r>
      <w:r w:rsidRPr="00F64BD2">
        <w:rPr>
          <w:rFonts w:cs="Times New Roman"/>
        </w:rPr>
        <w:noBreakHyphen/>
        <w:t>3450, 12</w:t>
      </w:r>
      <w:r w:rsidRPr="00F64BD2">
        <w:rPr>
          <w:rFonts w:cs="Times New Roman"/>
        </w:rPr>
        <w:noBreakHyphen/>
        <w:t>14</w:t>
      </w:r>
      <w:r w:rsidRPr="00F64BD2">
        <w:rPr>
          <w:rFonts w:cs="Times New Roman"/>
        </w:rPr>
        <w:noBreakHyphen/>
        <w:t>30, 12</w:t>
      </w:r>
      <w:r w:rsidRPr="00F64BD2">
        <w:rPr>
          <w:rFonts w:cs="Times New Roman"/>
        </w:rPr>
        <w:noBreakHyphen/>
        <w:t>14</w:t>
      </w:r>
      <w:r w:rsidRPr="00F64BD2">
        <w:rPr>
          <w:rFonts w:cs="Times New Roman"/>
        </w:rPr>
        <w:noBreakHyphen/>
        <w:t>40, 12</w:t>
      </w:r>
      <w:r w:rsidRPr="00F64BD2">
        <w:rPr>
          <w:rFonts w:cs="Times New Roman"/>
        </w:rPr>
        <w:noBreakHyphen/>
        <w:t>14</w:t>
      </w:r>
      <w:r w:rsidRPr="00F64BD2">
        <w:rPr>
          <w:rFonts w:cs="Times New Roman"/>
        </w:rPr>
        <w:noBreakHyphen/>
        <w:t>50, and 12</w:t>
      </w:r>
      <w:r w:rsidRPr="00F64BD2">
        <w:rPr>
          <w:rFonts w:cs="Times New Roman"/>
        </w:rPr>
        <w:noBreakHyphen/>
        <w:t>14</w:t>
      </w:r>
      <w:r w:rsidRPr="00F64BD2">
        <w:rPr>
          <w:rFonts w:cs="Times New Roman"/>
        </w:rPr>
        <w:noBreakHyphen/>
        <w:t>70 of the 1976 Code are repealed.</w:t>
      </w: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DA3273"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E2405"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E2405" w:rsidRPr="00F64BD2" w:rsidRDefault="00CE240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4BD2">
        <w:rPr>
          <w:rFonts w:cs="Times New Roman"/>
        </w:rPr>
        <w:t>SECTION</w:t>
      </w:r>
      <w:r w:rsidRPr="00F64BD2">
        <w:rPr>
          <w:rFonts w:cs="Times New Roman"/>
        </w:rPr>
        <w:tab/>
        <w:t>39.</w:t>
      </w:r>
      <w:r w:rsidRPr="00F64BD2">
        <w:rPr>
          <w:rFonts w:cs="Times New Roman"/>
        </w:rPr>
        <w:tab/>
        <w:t>Unless otherwise provided specifically herein, this act takes effect on January 1, 2011, except for SECTION 6, SECTION 8, SECTION 9, SECTION 15, SECTION 25, SECTION 26, SECTION 27, SECTION 28, and SECTIONS 37 and 38 which take effect upon approval by the Governor.</w:t>
      </w:r>
      <w:r w:rsidRPr="00F64BD2">
        <w:rPr>
          <w:rFonts w:cs="Times New Roman"/>
        </w:rPr>
        <w:tab/>
      </w:r>
    </w:p>
    <w:p w:rsidR="00CE2405" w:rsidRDefault="00CE2405" w:rsidP="00CE2405">
      <w:pPr>
        <w:tabs>
          <w:tab w:val="left" w:pos="1440"/>
          <w:tab w:val="left" w:pos="1800"/>
          <w:tab w:val="left" w:pos="2880"/>
        </w:tabs>
        <w:rPr>
          <w:color w:val="000000" w:themeColor="text1"/>
        </w:rPr>
      </w:pPr>
      <w:bookmarkStart w:id="2" w:name="Sen1"/>
      <w:bookmarkEnd w:id="2"/>
    </w:p>
    <w:p w:rsidR="00CE2405" w:rsidRDefault="00CE2405" w:rsidP="00CE2405">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CE2405" w:rsidRDefault="00CE2405" w:rsidP="00CE2405">
      <w:pPr>
        <w:tabs>
          <w:tab w:val="left" w:pos="1440"/>
          <w:tab w:val="left" w:pos="1800"/>
          <w:tab w:val="left" w:pos="2880"/>
        </w:tabs>
        <w:rPr>
          <w:color w:val="000000" w:themeColor="text1"/>
        </w:rPr>
      </w:pPr>
    </w:p>
    <w:p w:rsidR="00CE2405" w:rsidRDefault="00CE2405" w:rsidP="00CE2405">
      <w:pPr>
        <w:tabs>
          <w:tab w:val="left" w:pos="1440"/>
          <w:tab w:val="left" w:pos="1800"/>
          <w:tab w:val="left" w:pos="2880"/>
        </w:tabs>
        <w:rPr>
          <w:color w:val="000000" w:themeColor="text1"/>
        </w:rPr>
      </w:pPr>
      <w:r>
        <w:rPr>
          <w:color w:val="000000" w:themeColor="text1"/>
        </w:rPr>
        <w:t>Approved the 23</w:t>
      </w:r>
      <w:r w:rsidRPr="00CD6EBC">
        <w:rPr>
          <w:color w:val="000000" w:themeColor="text1"/>
          <w:vertAlign w:val="superscript"/>
        </w:rPr>
        <w:t>rd</w:t>
      </w:r>
      <w:r>
        <w:rPr>
          <w:color w:val="000000" w:themeColor="text1"/>
        </w:rPr>
        <w:t xml:space="preserve"> day of June, 2010. </w:t>
      </w:r>
    </w:p>
    <w:p w:rsidR="00CE2405" w:rsidRDefault="00CE2405" w:rsidP="00CE2405">
      <w:pPr>
        <w:tabs>
          <w:tab w:val="left" w:pos="1440"/>
          <w:tab w:val="left" w:pos="1800"/>
          <w:tab w:val="left" w:pos="2880"/>
        </w:tabs>
        <w:jc w:val="center"/>
        <w:rPr>
          <w:color w:val="000000" w:themeColor="text1"/>
        </w:rPr>
      </w:pPr>
    </w:p>
    <w:p w:rsidR="00CE2405" w:rsidRDefault="00CE2405" w:rsidP="00CE2405">
      <w:pPr>
        <w:tabs>
          <w:tab w:val="left" w:pos="1440"/>
          <w:tab w:val="left" w:pos="1800"/>
          <w:tab w:val="left" w:pos="2880"/>
        </w:tabs>
        <w:jc w:val="center"/>
        <w:rPr>
          <w:color w:val="000000" w:themeColor="text1"/>
        </w:rPr>
      </w:pPr>
      <w:r>
        <w:rPr>
          <w:color w:val="000000" w:themeColor="text1"/>
        </w:rPr>
        <w:t>__________</w:t>
      </w:r>
    </w:p>
    <w:p w:rsidR="008836A5" w:rsidRPr="00AD155E" w:rsidRDefault="008836A5" w:rsidP="00CE2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D155E" w:rsidSect="00FE50FA">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58" w:rsidRDefault="002B0F58" w:rsidP="007D5FAC">
      <w:r>
        <w:separator/>
      </w:r>
    </w:p>
  </w:endnote>
  <w:endnote w:type="continuationSeparator" w:id="0">
    <w:p w:rsidR="002B0F58" w:rsidRDefault="002B0F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7B" w:rsidRPr="00FE50FA" w:rsidRDefault="00625275" w:rsidP="00FE50FA">
    <w:pPr>
      <w:pStyle w:val="Footer"/>
      <w:tabs>
        <w:tab w:val="clear" w:pos="4680"/>
        <w:tab w:val="clear" w:pos="9360"/>
        <w:tab w:val="center" w:pos="3168"/>
      </w:tabs>
      <w:spacing w:before="120"/>
    </w:pPr>
    <w:r>
      <w:tab/>
    </w:r>
    <w:r w:rsidR="007B0612">
      <w:fldChar w:fldCharType="begin"/>
    </w:r>
    <w:r>
      <w:instrText xml:space="preserve"> PAGE  \* MERGEFORMAT </w:instrText>
    </w:r>
    <w:r w:rsidR="007B0612">
      <w:fldChar w:fldCharType="separate"/>
    </w:r>
    <w:r w:rsidR="00CE2405">
      <w:rPr>
        <w:noProof/>
      </w:rPr>
      <w:t>75</w:t>
    </w:r>
    <w:r w:rsidR="007B06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7B" w:rsidRDefault="00A21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58" w:rsidRDefault="002B0F58" w:rsidP="007D5FAC">
      <w:r>
        <w:separator/>
      </w:r>
    </w:p>
  </w:footnote>
  <w:footnote w:type="continuationSeparator" w:id="0">
    <w:p w:rsidR="002B0F58" w:rsidRDefault="002B0F58" w:rsidP="007D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63A"/>
    <w:multiLevelType w:val="hybridMultilevel"/>
    <w:tmpl w:val="3CDAD696"/>
    <w:lvl w:ilvl="0" w:tplc="4B346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4348"/>
    <w:multiLevelType w:val="hybridMultilevel"/>
    <w:tmpl w:val="3D50B616"/>
    <w:lvl w:ilvl="0" w:tplc="708E8C8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1F76534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B0F8F"/>
    <w:multiLevelType w:val="hybridMultilevel"/>
    <w:tmpl w:val="7AEE60D0"/>
    <w:lvl w:ilvl="0" w:tplc="C6EAA99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87AB6"/>
    <w:multiLevelType w:val="hybridMultilevel"/>
    <w:tmpl w:val="9E800194"/>
    <w:lvl w:ilvl="0" w:tplc="16B0B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310BC"/>
    <w:multiLevelType w:val="hybridMultilevel"/>
    <w:tmpl w:val="5F4C74C2"/>
    <w:lvl w:ilvl="0" w:tplc="A7CE3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478"/>
    <w:docVar w:name="ActSecretary" w:val="Shackelford"/>
    <w:docVar w:name="ActSIdno" w:val="(920)  4478SD10"/>
    <w:docVar w:name="clipname" w:val="4478SD10"/>
    <w:docVar w:name="dvBillNumber" w:val="4478"/>
    <w:docVar w:name="dvBillNumberPrefix" w:val="H"/>
    <w:docVar w:name="dvOriginalBody" w:val="House"/>
    <w:docVar w:name="HOUSEACTFULLPATH" w:val="L:\COUNCIL\ACTS\4478SD10.DOCX"/>
    <w:docVar w:name="OrigHOUSEBillNo" w:val="4478"/>
    <w:docVar w:name="WhatActtype" w:val="AN ACT"/>
  </w:docVars>
  <w:rsids>
    <w:rsidRoot w:val="007A522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116"/>
    <w:rsid w:val="000D6F51"/>
    <w:rsid w:val="00102C4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92"/>
    <w:rsid w:val="001B65B6"/>
    <w:rsid w:val="001B78F9"/>
    <w:rsid w:val="001B7FF5"/>
    <w:rsid w:val="001C118C"/>
    <w:rsid w:val="001C390F"/>
    <w:rsid w:val="001C603D"/>
    <w:rsid w:val="001C6957"/>
    <w:rsid w:val="001D0755"/>
    <w:rsid w:val="001D279C"/>
    <w:rsid w:val="001D6463"/>
    <w:rsid w:val="001E47D6"/>
    <w:rsid w:val="001F1832"/>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6D07"/>
    <w:rsid w:val="00241B81"/>
    <w:rsid w:val="00241C04"/>
    <w:rsid w:val="00242F15"/>
    <w:rsid w:val="00254411"/>
    <w:rsid w:val="00254FFA"/>
    <w:rsid w:val="00257ACD"/>
    <w:rsid w:val="002710C8"/>
    <w:rsid w:val="00273EA7"/>
    <w:rsid w:val="0027420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F58"/>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5BE6"/>
    <w:rsid w:val="0034356D"/>
    <w:rsid w:val="003502C3"/>
    <w:rsid w:val="00360108"/>
    <w:rsid w:val="00360D70"/>
    <w:rsid w:val="00364D3F"/>
    <w:rsid w:val="00366494"/>
    <w:rsid w:val="00366CF9"/>
    <w:rsid w:val="00370DA1"/>
    <w:rsid w:val="00372564"/>
    <w:rsid w:val="00372FF8"/>
    <w:rsid w:val="0037786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0FD8"/>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6B3D"/>
    <w:rsid w:val="005F79FF"/>
    <w:rsid w:val="00602ACC"/>
    <w:rsid w:val="006055BC"/>
    <w:rsid w:val="00605B6E"/>
    <w:rsid w:val="00605C15"/>
    <w:rsid w:val="0060700F"/>
    <w:rsid w:val="00612BB0"/>
    <w:rsid w:val="00616994"/>
    <w:rsid w:val="006236C9"/>
    <w:rsid w:val="00625275"/>
    <w:rsid w:val="00625487"/>
    <w:rsid w:val="00626F43"/>
    <w:rsid w:val="0063724D"/>
    <w:rsid w:val="0064018A"/>
    <w:rsid w:val="00641A70"/>
    <w:rsid w:val="00643998"/>
    <w:rsid w:val="00646D94"/>
    <w:rsid w:val="00651313"/>
    <w:rsid w:val="0065251E"/>
    <w:rsid w:val="00655550"/>
    <w:rsid w:val="00657AB1"/>
    <w:rsid w:val="00663AC3"/>
    <w:rsid w:val="006644F4"/>
    <w:rsid w:val="00670C52"/>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6D93"/>
    <w:rsid w:val="006F22C0"/>
    <w:rsid w:val="006F290C"/>
    <w:rsid w:val="007009F2"/>
    <w:rsid w:val="00703D30"/>
    <w:rsid w:val="00704FF9"/>
    <w:rsid w:val="007052EC"/>
    <w:rsid w:val="007229B8"/>
    <w:rsid w:val="007261EE"/>
    <w:rsid w:val="00733A16"/>
    <w:rsid w:val="00737039"/>
    <w:rsid w:val="007373C7"/>
    <w:rsid w:val="007375E0"/>
    <w:rsid w:val="00740BEB"/>
    <w:rsid w:val="007469F9"/>
    <w:rsid w:val="0074783A"/>
    <w:rsid w:val="007514EF"/>
    <w:rsid w:val="00757230"/>
    <w:rsid w:val="0076505B"/>
    <w:rsid w:val="00765D0A"/>
    <w:rsid w:val="007746C2"/>
    <w:rsid w:val="00775B87"/>
    <w:rsid w:val="00784A23"/>
    <w:rsid w:val="00785480"/>
    <w:rsid w:val="007946C3"/>
    <w:rsid w:val="007A44AD"/>
    <w:rsid w:val="007A4BCD"/>
    <w:rsid w:val="007A5225"/>
    <w:rsid w:val="007A73EA"/>
    <w:rsid w:val="007A7F6B"/>
    <w:rsid w:val="007B0612"/>
    <w:rsid w:val="007B0E40"/>
    <w:rsid w:val="007B296A"/>
    <w:rsid w:val="007B2D27"/>
    <w:rsid w:val="007B456B"/>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467DE"/>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2286"/>
    <w:rsid w:val="00916EE8"/>
    <w:rsid w:val="00921485"/>
    <w:rsid w:val="009254E2"/>
    <w:rsid w:val="00926C29"/>
    <w:rsid w:val="00940A90"/>
    <w:rsid w:val="00953BF7"/>
    <w:rsid w:val="009560AB"/>
    <w:rsid w:val="009631DC"/>
    <w:rsid w:val="009634D4"/>
    <w:rsid w:val="00966B42"/>
    <w:rsid w:val="00971351"/>
    <w:rsid w:val="0097332E"/>
    <w:rsid w:val="00974FD7"/>
    <w:rsid w:val="00980444"/>
    <w:rsid w:val="00982E93"/>
    <w:rsid w:val="009A5C56"/>
    <w:rsid w:val="009B0FA5"/>
    <w:rsid w:val="009B5EDB"/>
    <w:rsid w:val="009B6EA6"/>
    <w:rsid w:val="009C6B65"/>
    <w:rsid w:val="009D0B32"/>
    <w:rsid w:val="009D2759"/>
    <w:rsid w:val="009D335B"/>
    <w:rsid w:val="009D75E7"/>
    <w:rsid w:val="009E17C7"/>
    <w:rsid w:val="009F231A"/>
    <w:rsid w:val="009F42DA"/>
    <w:rsid w:val="00A03978"/>
    <w:rsid w:val="00A050C0"/>
    <w:rsid w:val="00A062DB"/>
    <w:rsid w:val="00A07F7B"/>
    <w:rsid w:val="00A14F94"/>
    <w:rsid w:val="00A219B2"/>
    <w:rsid w:val="00A23CED"/>
    <w:rsid w:val="00A25E64"/>
    <w:rsid w:val="00A26387"/>
    <w:rsid w:val="00A3022E"/>
    <w:rsid w:val="00A32D49"/>
    <w:rsid w:val="00A46627"/>
    <w:rsid w:val="00A475E8"/>
    <w:rsid w:val="00A61397"/>
    <w:rsid w:val="00A62F8F"/>
    <w:rsid w:val="00A64E80"/>
    <w:rsid w:val="00A73974"/>
    <w:rsid w:val="00A74007"/>
    <w:rsid w:val="00A83EF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55E"/>
    <w:rsid w:val="00AD33E6"/>
    <w:rsid w:val="00AD4887"/>
    <w:rsid w:val="00AD52AC"/>
    <w:rsid w:val="00AE4DFB"/>
    <w:rsid w:val="00AF08CD"/>
    <w:rsid w:val="00AF2080"/>
    <w:rsid w:val="00AF20A4"/>
    <w:rsid w:val="00AF3196"/>
    <w:rsid w:val="00AF3FED"/>
    <w:rsid w:val="00AF6432"/>
    <w:rsid w:val="00AF7929"/>
    <w:rsid w:val="00AF7A83"/>
    <w:rsid w:val="00B11270"/>
    <w:rsid w:val="00B303AC"/>
    <w:rsid w:val="00B3635A"/>
    <w:rsid w:val="00B374C4"/>
    <w:rsid w:val="00B408FD"/>
    <w:rsid w:val="00B4797F"/>
    <w:rsid w:val="00B516BA"/>
    <w:rsid w:val="00B520A2"/>
    <w:rsid w:val="00B60515"/>
    <w:rsid w:val="00B62CAB"/>
    <w:rsid w:val="00B72ED3"/>
    <w:rsid w:val="00B73571"/>
    <w:rsid w:val="00B74D1A"/>
    <w:rsid w:val="00B83DA1"/>
    <w:rsid w:val="00B846E9"/>
    <w:rsid w:val="00B92CEA"/>
    <w:rsid w:val="00B96051"/>
    <w:rsid w:val="00B97D5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62C"/>
    <w:rsid w:val="00C45263"/>
    <w:rsid w:val="00C46AB4"/>
    <w:rsid w:val="00C55195"/>
    <w:rsid w:val="00C7071A"/>
    <w:rsid w:val="00C748CB"/>
    <w:rsid w:val="00C74E9D"/>
    <w:rsid w:val="00C75602"/>
    <w:rsid w:val="00C81812"/>
    <w:rsid w:val="00C837F6"/>
    <w:rsid w:val="00C92B7D"/>
    <w:rsid w:val="00C94E59"/>
    <w:rsid w:val="00C95620"/>
    <w:rsid w:val="00C97CB8"/>
    <w:rsid w:val="00CA4CD7"/>
    <w:rsid w:val="00CB08A1"/>
    <w:rsid w:val="00CB12FE"/>
    <w:rsid w:val="00CC2825"/>
    <w:rsid w:val="00CE13B0"/>
    <w:rsid w:val="00CE1407"/>
    <w:rsid w:val="00CE2405"/>
    <w:rsid w:val="00CE54EA"/>
    <w:rsid w:val="00CE5B85"/>
    <w:rsid w:val="00D00681"/>
    <w:rsid w:val="00D06DCC"/>
    <w:rsid w:val="00D1180E"/>
    <w:rsid w:val="00D132DB"/>
    <w:rsid w:val="00D13C21"/>
    <w:rsid w:val="00D158BB"/>
    <w:rsid w:val="00D16DAA"/>
    <w:rsid w:val="00D17AD0"/>
    <w:rsid w:val="00D24F96"/>
    <w:rsid w:val="00D251D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3273"/>
    <w:rsid w:val="00DB01BE"/>
    <w:rsid w:val="00DB1297"/>
    <w:rsid w:val="00DB6D91"/>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81390"/>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4DE"/>
    <w:rsid w:val="00F86999"/>
    <w:rsid w:val="00FA015A"/>
    <w:rsid w:val="00FA7E14"/>
    <w:rsid w:val="00FB1A6A"/>
    <w:rsid w:val="00FB653B"/>
    <w:rsid w:val="00FC380D"/>
    <w:rsid w:val="00FD5B10"/>
    <w:rsid w:val="00FD6DC2"/>
    <w:rsid w:val="00FD7AFA"/>
    <w:rsid w:val="00FE15B8"/>
    <w:rsid w:val="00FE1D78"/>
    <w:rsid w:val="00FE50F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B343AEC7-B909-4349-98FB-E4E35184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A5225"/>
    <w:pPr>
      <w:keepNext/>
      <w:suppressAutoHyphens/>
      <w:jc w:val="center"/>
      <w:outlineLvl w:val="0"/>
    </w:pPr>
    <w:rPr>
      <w:rFonts w:eastAsia="Times New Roman" w:cs="Times New Roman"/>
      <w:b/>
      <w:sz w:val="30"/>
      <w:szCs w:val="20"/>
    </w:rPr>
  </w:style>
  <w:style w:type="paragraph" w:styleId="Heading2">
    <w:name w:val="heading 2"/>
    <w:basedOn w:val="Normal"/>
    <w:next w:val="Normal"/>
    <w:link w:val="Heading2Char"/>
    <w:qFormat/>
    <w:rsid w:val="007A5225"/>
    <w:pPr>
      <w:keepNext/>
      <w:widowControl w:val="0"/>
      <w:outlineLvl w:val="1"/>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25"/>
    <w:rPr>
      <w:rFonts w:eastAsia="Times New Roman" w:cs="Times New Roman"/>
      <w:b/>
      <w:sz w:val="30"/>
      <w:szCs w:val="20"/>
    </w:rPr>
  </w:style>
  <w:style w:type="character" w:customStyle="1" w:styleId="Heading2Char">
    <w:name w:val="Heading 2 Char"/>
    <w:basedOn w:val="DefaultParagraphFont"/>
    <w:link w:val="Heading2"/>
    <w:rsid w:val="007A5225"/>
    <w:rPr>
      <w:rFonts w:ascii="Arial" w:eastAsia="Times New Roman" w:hAnsi="Arial" w:cs="Times New Roman"/>
      <w:b/>
      <w:snapToGrid w:val="0"/>
      <w:sz w:val="24"/>
      <w:szCs w:val="20"/>
    </w:rPr>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BillDots">
    <w:name w:val="Bill Dots"/>
    <w:basedOn w:val="Normal"/>
    <w:qFormat/>
    <w:rsid w:val="007A522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7A5225"/>
    <w:pPr>
      <w:tabs>
        <w:tab w:val="right" w:pos="5904"/>
      </w:tabs>
    </w:pPr>
  </w:style>
  <w:style w:type="paragraph" w:styleId="BalloonText">
    <w:name w:val="Balloon Text"/>
    <w:basedOn w:val="Normal"/>
    <w:link w:val="BalloonTextChar"/>
    <w:uiPriority w:val="99"/>
    <w:unhideWhenUsed/>
    <w:rsid w:val="007A5225"/>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A5225"/>
    <w:rPr>
      <w:rFonts w:ascii="Tahoma" w:eastAsia="Times New Roman" w:hAnsi="Tahoma" w:cs="Tahoma"/>
      <w:sz w:val="16"/>
      <w:szCs w:val="16"/>
    </w:rPr>
  </w:style>
  <w:style w:type="character" w:styleId="Hyperlink">
    <w:name w:val="Hyperlink"/>
    <w:basedOn w:val="DefaultParagraphFont"/>
    <w:uiPriority w:val="99"/>
    <w:unhideWhenUsed/>
    <w:rsid w:val="007A5225"/>
    <w:rPr>
      <w:color w:val="0000FF" w:themeColor="hyperlink"/>
      <w:u w:val="single"/>
    </w:rPr>
  </w:style>
  <w:style w:type="paragraph" w:styleId="PlainText">
    <w:name w:val="Plain Text"/>
    <w:basedOn w:val="Normal"/>
    <w:link w:val="PlainTextChar"/>
    <w:uiPriority w:val="99"/>
    <w:unhideWhenUsed/>
    <w:rsid w:val="007A5225"/>
    <w:pPr>
      <w:jc w:val="both"/>
    </w:pPr>
    <w:rPr>
      <w:szCs w:val="21"/>
    </w:rPr>
  </w:style>
  <w:style w:type="character" w:customStyle="1" w:styleId="PlainTextChar">
    <w:name w:val="Plain Text Char"/>
    <w:basedOn w:val="DefaultParagraphFont"/>
    <w:link w:val="PlainText"/>
    <w:uiPriority w:val="99"/>
    <w:rsid w:val="007A5225"/>
    <w:rPr>
      <w:szCs w:val="21"/>
    </w:rPr>
  </w:style>
  <w:style w:type="paragraph" w:styleId="BodyText">
    <w:name w:val="Body Text"/>
    <w:basedOn w:val="Normal"/>
    <w:link w:val="BodyTextChar"/>
    <w:uiPriority w:val="99"/>
    <w:rsid w:val="007A5225"/>
    <w:pPr>
      <w:jc w:val="both"/>
    </w:pPr>
  </w:style>
  <w:style w:type="character" w:customStyle="1" w:styleId="BodyTextChar">
    <w:name w:val="Body Text Char"/>
    <w:basedOn w:val="DefaultParagraphFont"/>
    <w:link w:val="BodyText"/>
    <w:uiPriority w:val="99"/>
    <w:rsid w:val="007A5225"/>
  </w:style>
  <w:style w:type="paragraph" w:customStyle="1" w:styleId="BillDots0">
    <w:name w:val="BillDots"/>
    <w:basedOn w:val="Normal"/>
    <w:qFormat/>
    <w:rsid w:val="007A522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0"/>
    <w:qFormat/>
    <w:rsid w:val="007A5225"/>
    <w:pPr>
      <w:tabs>
        <w:tab w:val="right" w:pos="5904"/>
      </w:tabs>
    </w:pPr>
  </w:style>
  <w:style w:type="paragraph" w:customStyle="1" w:styleId="ConSign">
    <w:name w:val="ConSign"/>
    <w:basedOn w:val="Normal"/>
    <w:rsid w:val="007A5225"/>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FA01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8-10.docx" TargetMode="External"/><Relationship Id="rId13" Type="http://schemas.openxmlformats.org/officeDocument/2006/relationships/hyperlink" Target="file:///h:\HJ%20Archive\2010\03-04-10.docx" TargetMode="External"/><Relationship Id="rId18" Type="http://schemas.openxmlformats.org/officeDocument/2006/relationships/hyperlink" Target="file:///h:\SJ%20Archive\2010\03-09-10.docx" TargetMode="External"/><Relationship Id="rId26" Type="http://schemas.openxmlformats.org/officeDocument/2006/relationships/hyperlink" Target="file:///h:\HJ%20Archive\2010\06-15-10.docx" TargetMode="External"/><Relationship Id="rId39" Type="http://schemas.openxmlformats.org/officeDocument/2006/relationships/hyperlink" Target="file:///p:\pprever\2009-10\4478_20100616.docx" TargetMode="External"/><Relationship Id="rId3" Type="http://schemas.openxmlformats.org/officeDocument/2006/relationships/styles" Target="styles.xml"/><Relationship Id="rId21" Type="http://schemas.openxmlformats.org/officeDocument/2006/relationships/hyperlink" Target="file:///h:\SJ%20Archive\2010\06-02-10.docx" TargetMode="External"/><Relationship Id="rId34" Type="http://schemas.openxmlformats.org/officeDocument/2006/relationships/hyperlink" Target="file:///p:\pprever\2009-10\4478_20100218.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h:\HJ%20Archive\2010\03-03-10.docx" TargetMode="External"/><Relationship Id="rId17" Type="http://schemas.openxmlformats.org/officeDocument/2006/relationships/hyperlink" Target="file:///h:\HJ%20Archive\2010\03-05-10.docx" TargetMode="External"/><Relationship Id="rId25" Type="http://schemas.openxmlformats.org/officeDocument/2006/relationships/hyperlink" Target="file:///h:\HJ%20Archive\2010\06-15-10.docx" TargetMode="External"/><Relationship Id="rId33" Type="http://schemas.openxmlformats.org/officeDocument/2006/relationships/hyperlink" Target="file:///p:\pprever\2009-10\4478_20100128.docx" TargetMode="External"/><Relationship Id="rId38" Type="http://schemas.openxmlformats.org/officeDocument/2006/relationships/hyperlink" Target="file:///p:\pprever\2009-10\4478_20100602.docx" TargetMode="External"/><Relationship Id="rId2" Type="http://schemas.openxmlformats.org/officeDocument/2006/relationships/numbering" Target="numbering.xml"/><Relationship Id="rId16" Type="http://schemas.openxmlformats.org/officeDocument/2006/relationships/hyperlink" Target="file:///h:\HJ%20Archive\2010\03-04-10.docx" TargetMode="External"/><Relationship Id="rId20" Type="http://schemas.openxmlformats.org/officeDocument/2006/relationships/hyperlink" Target="file:///h:\SJ%20Archive\2010\04-14-10.docx" TargetMode="External"/><Relationship Id="rId29" Type="http://schemas.openxmlformats.org/officeDocument/2006/relationships/hyperlink" Target="file:///h:\HJ%20Archive\2010\06-16-10.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HJ%20Archive\2010\03-03-10.docx" TargetMode="External"/><Relationship Id="rId24" Type="http://schemas.openxmlformats.org/officeDocument/2006/relationships/hyperlink" Target="file:///h:\SJ%20Archive\2010\06-03-10.docx" TargetMode="External"/><Relationship Id="rId32" Type="http://schemas.openxmlformats.org/officeDocument/2006/relationships/hyperlink" Target="file:///h:\HJ%20Archive\2010\06-16-10.docx" TargetMode="External"/><Relationship Id="rId37" Type="http://schemas.openxmlformats.org/officeDocument/2006/relationships/hyperlink" Target="file:///p:\pprever\2009-10\4478_20100414.doc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h:\HJ%20Archive\2010\03-04-10.docx" TargetMode="External"/><Relationship Id="rId23" Type="http://schemas.openxmlformats.org/officeDocument/2006/relationships/hyperlink" Target="file:///h:\SJ%20Archive\2010\06-02-10.docx" TargetMode="External"/><Relationship Id="rId28" Type="http://schemas.openxmlformats.org/officeDocument/2006/relationships/hyperlink" Target="file:///h:\HJ%20Archive\2010\06-15-10.docx" TargetMode="External"/><Relationship Id="rId36" Type="http://schemas.openxmlformats.org/officeDocument/2006/relationships/hyperlink" Target="file:///p:\pprever\2009-10\4478_20100304.docx" TargetMode="External"/><Relationship Id="rId10" Type="http://schemas.openxmlformats.org/officeDocument/2006/relationships/hyperlink" Target="file:///h:\HJ%20Archive\2010\02-18-10.docx" TargetMode="External"/><Relationship Id="rId19" Type="http://schemas.openxmlformats.org/officeDocument/2006/relationships/hyperlink" Target="file:///h:\SJ%20Archive\2010\03-09-10.docx" TargetMode="External"/><Relationship Id="rId31" Type="http://schemas.openxmlformats.org/officeDocument/2006/relationships/hyperlink" Target="file:///h:\SJ%20Archive\2010\06-16-10.docx" TargetMode="External"/><Relationship Id="rId4" Type="http://schemas.openxmlformats.org/officeDocument/2006/relationships/settings" Target="settings.xml"/><Relationship Id="rId9" Type="http://schemas.openxmlformats.org/officeDocument/2006/relationships/hyperlink" Target="file:///h:\HJ%20Archive\2010\01-28-10.docx" TargetMode="External"/><Relationship Id="rId14" Type="http://schemas.openxmlformats.org/officeDocument/2006/relationships/hyperlink" Target="file:///h:\HJ%20Archive\2010\03-04-10.docx" TargetMode="External"/><Relationship Id="rId22" Type="http://schemas.openxmlformats.org/officeDocument/2006/relationships/hyperlink" Target="file:///h:\SJ%20Archive\2010\06-02-10.docx" TargetMode="External"/><Relationship Id="rId27" Type="http://schemas.openxmlformats.org/officeDocument/2006/relationships/hyperlink" Target="file:///h:\SJ%20Archive\2010\06-15-10.docx" TargetMode="External"/><Relationship Id="rId30" Type="http://schemas.openxmlformats.org/officeDocument/2006/relationships/hyperlink" Target="file:///h:\HJ%20Archive\2010\06-16-10.docx" TargetMode="External"/><Relationship Id="rId35" Type="http://schemas.openxmlformats.org/officeDocument/2006/relationships/hyperlink" Target="file:///p:\pprever\2009-10\4478_20100218A.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F63F1-34D3-446D-B5CF-A4420F9C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29714</Words>
  <Characters>155482</Characters>
  <Application>Microsoft Office Word</Application>
  <DocSecurity>0</DocSecurity>
  <Lines>3265</Lines>
  <Paragraphs>674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4478: Economic Development Competitiveness Act - South Carolina Legislature Online</dc:title>
  <dc:subject/>
  <dc:creator>GloriaShackelford</dc:creator>
  <cp:keywords/>
  <dc:description/>
  <cp:lastModifiedBy>N Cumfer</cp:lastModifiedBy>
  <cp:revision>5</cp:revision>
  <cp:lastPrinted>2010-06-16T19:17:00Z</cp:lastPrinted>
  <dcterms:created xsi:type="dcterms:W3CDTF">2010-10-01T14:01:00Z</dcterms:created>
  <dcterms:modified xsi:type="dcterms:W3CDTF">2014-11-24T16:24:00Z</dcterms:modified>
</cp:coreProperties>
</file>