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624" w:rsidRPr="00B64624" w:rsidRDefault="00B64624"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64624">
        <w:rPr>
          <w:rFonts w:eastAsia="Times New Roman" w:cs="Times New Roman"/>
          <w:b/>
          <w:szCs w:val="20"/>
        </w:rPr>
        <w:t>South Carolina General Assembly</w:t>
      </w:r>
    </w:p>
    <w:p w:rsidR="00B64624" w:rsidRPr="00B64624" w:rsidRDefault="00B64624"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64624">
        <w:rPr>
          <w:rFonts w:eastAsia="Times New Roman" w:cs="Times New Roman"/>
          <w:szCs w:val="20"/>
        </w:rPr>
        <w:t>118th Session, 2009-2010</w:t>
      </w:r>
    </w:p>
    <w:p w:rsidR="00B64624" w:rsidRPr="00B64624" w:rsidRDefault="00B64624"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64624" w:rsidRPr="00B64624" w:rsidRDefault="00E2305C"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A262, R332, H4589</w:t>
      </w:r>
    </w:p>
    <w:p w:rsidR="00B64624" w:rsidRPr="00B64624" w:rsidRDefault="00B64624"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64624" w:rsidRPr="00B64624" w:rsidRDefault="00B64624"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64624">
        <w:rPr>
          <w:rFonts w:eastAsia="Times New Roman" w:cs="Times New Roman"/>
          <w:b/>
          <w:szCs w:val="20"/>
        </w:rPr>
        <w:t>STATUS INFORMATION</w:t>
      </w:r>
    </w:p>
    <w:p w:rsidR="00B64624" w:rsidRPr="00B64624" w:rsidRDefault="00B64624"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64624" w:rsidRPr="00B64624" w:rsidRDefault="00B64624"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64624">
        <w:rPr>
          <w:rFonts w:eastAsia="Times New Roman" w:cs="Times New Roman"/>
          <w:szCs w:val="20"/>
        </w:rPr>
        <w:t>General Bill</w:t>
      </w:r>
    </w:p>
    <w:p w:rsidR="00B64624" w:rsidRPr="00B64624" w:rsidRDefault="00B64624"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64624">
        <w:rPr>
          <w:rFonts w:eastAsia="Times New Roman" w:cs="Times New Roman"/>
          <w:szCs w:val="20"/>
        </w:rPr>
        <w:t>Sponsors: Reps. Gambrell, D.C. Moss, Frye, V.S. Moss and White</w:t>
      </w:r>
    </w:p>
    <w:p w:rsidR="00B64624" w:rsidRPr="00B64624" w:rsidRDefault="00B64624"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64624">
        <w:rPr>
          <w:rFonts w:eastAsia="Times New Roman" w:cs="Times New Roman"/>
          <w:szCs w:val="20"/>
        </w:rPr>
        <w:t>Document Path: l:\council\bills\nbd\11958ac10.docx</w:t>
      </w:r>
    </w:p>
    <w:p w:rsidR="00B64624" w:rsidRPr="00B64624" w:rsidRDefault="00B64624"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2C43" w:rsidRDefault="00CA2C43"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17, 2010</w:t>
      </w:r>
    </w:p>
    <w:p w:rsidR="00CA2C43" w:rsidRDefault="00CA2C43"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2010</w:t>
      </w:r>
    </w:p>
    <w:p w:rsidR="00CA2C43" w:rsidRDefault="00CA2C43"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27, 2010</w:t>
      </w:r>
    </w:p>
    <w:p w:rsidR="00CA2C43" w:rsidRDefault="00CA2C43"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2010</w:t>
      </w:r>
    </w:p>
    <w:p w:rsidR="00CA2C43" w:rsidRDefault="00CA2C43"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14, 2010</w:t>
      </w:r>
    </w:p>
    <w:p w:rsidR="00CA2C43" w:rsidRDefault="00CA2C43"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64624" w:rsidRPr="00B64624" w:rsidRDefault="00B64624"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64624">
        <w:rPr>
          <w:rFonts w:eastAsia="Times New Roman" w:cs="Times New Roman"/>
          <w:szCs w:val="20"/>
        </w:rPr>
        <w:t>Summary: Animal facility waste management training and certification program</w:t>
      </w:r>
    </w:p>
    <w:p w:rsidR="00B64624" w:rsidRPr="00B64624" w:rsidRDefault="00B64624"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64624" w:rsidRPr="00B64624" w:rsidRDefault="00B64624"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64624" w:rsidRPr="00B64624" w:rsidRDefault="00B64624" w:rsidP="00B64624">
      <w:pPr>
        <w:widowControl w:val="0"/>
        <w:tabs>
          <w:tab w:val="center" w:pos="590"/>
          <w:tab w:val="center" w:pos="1440"/>
          <w:tab w:val="left" w:pos="1872"/>
          <w:tab w:val="left" w:pos="9187"/>
        </w:tabs>
        <w:rPr>
          <w:rFonts w:eastAsia="Times New Roman" w:cs="Times New Roman"/>
          <w:szCs w:val="20"/>
        </w:rPr>
      </w:pPr>
      <w:r w:rsidRPr="00B64624">
        <w:rPr>
          <w:rFonts w:eastAsia="Times New Roman" w:cs="Times New Roman"/>
          <w:b/>
          <w:szCs w:val="20"/>
        </w:rPr>
        <w:t>HISTORY OF LEGISLATIVE ACTIONS</w:t>
      </w:r>
    </w:p>
    <w:p w:rsidR="00B64624" w:rsidRPr="00B64624" w:rsidRDefault="00B64624" w:rsidP="00B64624">
      <w:pPr>
        <w:widowControl w:val="0"/>
        <w:tabs>
          <w:tab w:val="center" w:pos="590"/>
          <w:tab w:val="center" w:pos="1440"/>
          <w:tab w:val="left" w:pos="1872"/>
          <w:tab w:val="left" w:pos="9187"/>
        </w:tabs>
        <w:rPr>
          <w:rFonts w:eastAsia="Times New Roman" w:cs="Times New Roman"/>
          <w:szCs w:val="20"/>
        </w:rPr>
      </w:pPr>
    </w:p>
    <w:p w:rsidR="00B64624" w:rsidRPr="00B64624" w:rsidRDefault="00B64624" w:rsidP="00B64624">
      <w:pPr>
        <w:widowControl w:val="0"/>
        <w:tabs>
          <w:tab w:val="center" w:pos="590"/>
          <w:tab w:val="center" w:pos="1440"/>
          <w:tab w:val="left" w:pos="1872"/>
          <w:tab w:val="left" w:pos="9187"/>
        </w:tabs>
        <w:rPr>
          <w:rFonts w:eastAsia="Times New Roman" w:cs="Times New Roman"/>
          <w:szCs w:val="20"/>
        </w:rPr>
      </w:pPr>
      <w:r w:rsidRPr="00B64624">
        <w:rPr>
          <w:rFonts w:eastAsia="Times New Roman" w:cs="Times New Roman"/>
          <w:szCs w:val="20"/>
          <w:u w:val="single"/>
        </w:rPr>
        <w:tab/>
        <w:t>Date</w:t>
      </w:r>
      <w:r w:rsidRPr="00B64624">
        <w:rPr>
          <w:rFonts w:eastAsia="Times New Roman" w:cs="Times New Roman"/>
          <w:szCs w:val="20"/>
          <w:u w:val="single"/>
        </w:rPr>
        <w:tab/>
        <w:t>Body</w:t>
      </w:r>
      <w:r w:rsidRPr="00B64624">
        <w:rPr>
          <w:rFonts w:eastAsia="Times New Roman" w:cs="Times New Roman"/>
          <w:szCs w:val="20"/>
          <w:u w:val="single"/>
        </w:rPr>
        <w:tab/>
        <w:t>Action Description with journal page number</w:t>
      </w:r>
      <w:r w:rsidRPr="00B64624">
        <w:rPr>
          <w:rFonts w:eastAsia="Times New Roman" w:cs="Times New Roman"/>
          <w:szCs w:val="20"/>
          <w:u w:val="single"/>
        </w:rPr>
        <w:tab/>
      </w:r>
    </w:p>
    <w:p w:rsidR="00E2305C" w:rsidRDefault="00E2305C" w:rsidP="00E2305C">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6C2E67">
        <w:rPr>
          <w:rFonts w:cs="Times New Roman"/>
        </w:rPr>
        <w:t xml:space="preserve">Introduced and read first time </w:t>
      </w:r>
      <w:hyperlink r:id="rId7" w:history="1">
        <w:r w:rsidRPr="00B777DB">
          <w:rPr>
            <w:rStyle w:val="Hyperlink"/>
            <w:rFonts w:cs="Times New Roman"/>
          </w:rPr>
          <w:t>HJ</w:t>
        </w:r>
      </w:hyperlink>
      <w:r>
        <w:rPr>
          <w:rFonts w:cs="Times New Roman"/>
        </w:rPr>
        <w:noBreakHyphen/>
      </w:r>
      <w:r w:rsidRPr="006C2E67">
        <w:rPr>
          <w:rFonts w:cs="Times New Roman"/>
        </w:rPr>
        <w:t>213</w:t>
      </w:r>
    </w:p>
    <w:p w:rsidR="00E2305C" w:rsidRDefault="00E2305C" w:rsidP="00E2305C">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6C2E67">
        <w:rPr>
          <w:rFonts w:cs="Times New Roman"/>
        </w:rPr>
        <w:t>Referred to Co</w:t>
      </w:r>
      <w:r>
        <w:rPr>
          <w:rFonts w:cs="Times New Roman"/>
        </w:rPr>
        <w:t xml:space="preserve">mmittee on </w:t>
      </w:r>
      <w:r w:rsidRPr="006C2E67">
        <w:rPr>
          <w:rFonts w:cs="Times New Roman"/>
          <w:b/>
        </w:rPr>
        <w:t>Agriculture, Natural Resources and Environmental Affairs</w:t>
      </w:r>
      <w:r w:rsidRPr="006C2E67">
        <w:rPr>
          <w:rFonts w:cs="Times New Roman"/>
        </w:rPr>
        <w:t xml:space="preserve"> </w:t>
      </w:r>
      <w:hyperlink r:id="rId8" w:history="1">
        <w:r w:rsidRPr="00B777DB">
          <w:rPr>
            <w:rStyle w:val="Hyperlink"/>
            <w:rFonts w:cs="Times New Roman"/>
          </w:rPr>
          <w:t>HJ</w:t>
        </w:r>
      </w:hyperlink>
      <w:r>
        <w:rPr>
          <w:rFonts w:cs="Times New Roman"/>
        </w:rPr>
        <w:noBreakHyphen/>
      </w:r>
      <w:r w:rsidRPr="006C2E67">
        <w:rPr>
          <w:rFonts w:cs="Times New Roman"/>
        </w:rPr>
        <w:t>213</w:t>
      </w:r>
    </w:p>
    <w:p w:rsidR="00E2305C" w:rsidRDefault="00E2305C" w:rsidP="00E2305C">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6C2E67">
        <w:rPr>
          <w:rFonts w:cs="Times New Roman"/>
        </w:rPr>
        <w:t>Committee report:</w:t>
      </w:r>
      <w:r>
        <w:rPr>
          <w:rFonts w:cs="Times New Roman"/>
        </w:rPr>
        <w:t xml:space="preserve"> Favorable with amendment </w:t>
      </w:r>
      <w:r w:rsidRPr="006C2E67">
        <w:rPr>
          <w:rFonts w:cs="Times New Roman"/>
          <w:b/>
        </w:rPr>
        <w:t>Agriculture, Natural Resources and Environmental Affairs</w:t>
      </w:r>
      <w:r w:rsidRPr="006C2E67">
        <w:rPr>
          <w:rFonts w:cs="Times New Roman"/>
        </w:rPr>
        <w:t xml:space="preserve"> </w:t>
      </w:r>
      <w:hyperlink r:id="rId9" w:history="1">
        <w:r w:rsidRPr="00B777DB">
          <w:rPr>
            <w:rStyle w:val="Hyperlink"/>
            <w:rFonts w:cs="Times New Roman"/>
          </w:rPr>
          <w:t>HJ</w:t>
        </w:r>
      </w:hyperlink>
      <w:r>
        <w:rPr>
          <w:rFonts w:cs="Times New Roman"/>
        </w:rPr>
        <w:noBreakHyphen/>
      </w:r>
      <w:r w:rsidRPr="006C2E67">
        <w:rPr>
          <w:rFonts w:cs="Times New Roman"/>
        </w:rPr>
        <w:t>4</w:t>
      </w:r>
    </w:p>
    <w:p w:rsidR="00E2305C" w:rsidRDefault="00E2305C" w:rsidP="00E2305C">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6C2E67">
        <w:rPr>
          <w:rFonts w:cs="Times New Roman"/>
        </w:rPr>
        <w:t xml:space="preserve">Amended </w:t>
      </w:r>
      <w:hyperlink r:id="rId10" w:history="1">
        <w:r w:rsidRPr="00B777DB">
          <w:rPr>
            <w:rStyle w:val="Hyperlink"/>
            <w:rFonts w:cs="Times New Roman"/>
          </w:rPr>
          <w:t>HJ</w:t>
        </w:r>
      </w:hyperlink>
      <w:r>
        <w:rPr>
          <w:rFonts w:cs="Times New Roman"/>
        </w:rPr>
        <w:noBreakHyphen/>
      </w:r>
      <w:r w:rsidRPr="006C2E67">
        <w:rPr>
          <w:rFonts w:cs="Times New Roman"/>
        </w:rPr>
        <w:t>55</w:t>
      </w:r>
    </w:p>
    <w:p w:rsidR="00E2305C" w:rsidRDefault="00E2305C" w:rsidP="00E2305C">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6C2E67">
        <w:rPr>
          <w:rFonts w:cs="Times New Roman"/>
        </w:rPr>
        <w:t xml:space="preserve">Read second time </w:t>
      </w:r>
      <w:hyperlink r:id="rId11" w:history="1">
        <w:r w:rsidRPr="00B777DB">
          <w:rPr>
            <w:rStyle w:val="Hyperlink"/>
            <w:rFonts w:cs="Times New Roman"/>
          </w:rPr>
          <w:t>HJ</w:t>
        </w:r>
      </w:hyperlink>
      <w:r>
        <w:rPr>
          <w:rFonts w:cs="Times New Roman"/>
        </w:rPr>
        <w:noBreakHyphen/>
      </w:r>
      <w:r w:rsidRPr="006C2E67">
        <w:rPr>
          <w:rFonts w:cs="Times New Roman"/>
        </w:rPr>
        <w:t>55</w:t>
      </w:r>
    </w:p>
    <w:p w:rsidR="00E2305C" w:rsidRDefault="00E2305C" w:rsidP="00E2305C">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6C2E67">
        <w:rPr>
          <w:rFonts w:cs="Times New Roman"/>
        </w:rPr>
        <w:t xml:space="preserve">Read third time and sent to Senate </w:t>
      </w:r>
      <w:hyperlink r:id="rId12" w:history="1">
        <w:r w:rsidRPr="00B777DB">
          <w:rPr>
            <w:rStyle w:val="Hyperlink"/>
            <w:rFonts w:cs="Times New Roman"/>
          </w:rPr>
          <w:t>HJ</w:t>
        </w:r>
      </w:hyperlink>
      <w:r>
        <w:rPr>
          <w:rFonts w:cs="Times New Roman"/>
        </w:rPr>
        <w:noBreakHyphen/>
      </w:r>
      <w:r w:rsidRPr="006C2E67">
        <w:rPr>
          <w:rFonts w:cs="Times New Roman"/>
        </w:rPr>
        <w:t>24</w:t>
      </w:r>
    </w:p>
    <w:p w:rsidR="00E2305C" w:rsidRDefault="00E2305C" w:rsidP="00E2305C">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Senate</w:t>
      </w:r>
      <w:r>
        <w:rPr>
          <w:rFonts w:cs="Times New Roman"/>
        </w:rPr>
        <w:tab/>
      </w:r>
      <w:r w:rsidRPr="006C2E67">
        <w:rPr>
          <w:rFonts w:cs="Times New Roman"/>
        </w:rPr>
        <w:t xml:space="preserve">Introduced and read first time </w:t>
      </w:r>
      <w:hyperlink r:id="rId13" w:history="1">
        <w:r w:rsidRPr="00B777DB">
          <w:rPr>
            <w:rStyle w:val="Hyperlink"/>
            <w:rFonts w:cs="Times New Roman"/>
          </w:rPr>
          <w:t>SJ</w:t>
        </w:r>
      </w:hyperlink>
      <w:r>
        <w:rPr>
          <w:rFonts w:cs="Times New Roman"/>
        </w:rPr>
        <w:noBreakHyphen/>
      </w:r>
      <w:r w:rsidRPr="006C2E67">
        <w:rPr>
          <w:rFonts w:cs="Times New Roman"/>
        </w:rPr>
        <w:t>15</w:t>
      </w:r>
    </w:p>
    <w:p w:rsidR="00E2305C" w:rsidRDefault="00E2305C" w:rsidP="00E2305C">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Senate</w:t>
      </w:r>
      <w:r>
        <w:rPr>
          <w:rFonts w:cs="Times New Roman"/>
        </w:rPr>
        <w:tab/>
      </w:r>
      <w:r w:rsidRPr="006C2E67">
        <w:rPr>
          <w:rFonts w:cs="Times New Roman"/>
        </w:rPr>
        <w:t>Referred to Commi</w:t>
      </w:r>
      <w:r>
        <w:rPr>
          <w:rFonts w:cs="Times New Roman"/>
        </w:rPr>
        <w:t xml:space="preserve">ttee on </w:t>
      </w:r>
      <w:r w:rsidRPr="006C2E67">
        <w:rPr>
          <w:rFonts w:cs="Times New Roman"/>
          <w:b/>
        </w:rPr>
        <w:t>Agriculture and Natural Resources</w:t>
      </w:r>
      <w:r w:rsidRPr="006C2E67">
        <w:rPr>
          <w:rFonts w:cs="Times New Roman"/>
        </w:rPr>
        <w:t xml:space="preserve"> </w:t>
      </w:r>
      <w:hyperlink r:id="rId14" w:history="1">
        <w:r w:rsidRPr="00B777DB">
          <w:rPr>
            <w:rStyle w:val="Hyperlink"/>
            <w:rFonts w:cs="Times New Roman"/>
          </w:rPr>
          <w:t>SJ</w:t>
        </w:r>
      </w:hyperlink>
      <w:r>
        <w:rPr>
          <w:rFonts w:cs="Times New Roman"/>
        </w:rPr>
        <w:noBreakHyphen/>
      </w:r>
      <w:r w:rsidRPr="006C2E67">
        <w:rPr>
          <w:rFonts w:cs="Times New Roman"/>
        </w:rPr>
        <w:t>15</w:t>
      </w:r>
    </w:p>
    <w:p w:rsidR="00E2305C" w:rsidRDefault="00E2305C" w:rsidP="00E2305C">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6C2E67">
        <w:rPr>
          <w:rFonts w:cs="Times New Roman"/>
        </w:rPr>
        <w:t>Polled out of co</w:t>
      </w:r>
      <w:r>
        <w:rPr>
          <w:rFonts w:cs="Times New Roman"/>
        </w:rPr>
        <w:t xml:space="preserve">mmittee </w:t>
      </w:r>
      <w:r w:rsidRPr="006C2E67">
        <w:rPr>
          <w:rFonts w:cs="Times New Roman"/>
          <w:b/>
        </w:rPr>
        <w:t>Agriculture and Natural Resources</w:t>
      </w:r>
      <w:r w:rsidRPr="006C2E67">
        <w:rPr>
          <w:rFonts w:cs="Times New Roman"/>
        </w:rPr>
        <w:t xml:space="preserve"> </w:t>
      </w:r>
      <w:hyperlink r:id="rId15" w:history="1">
        <w:r w:rsidRPr="00B777DB">
          <w:rPr>
            <w:rStyle w:val="Hyperlink"/>
            <w:rFonts w:cs="Times New Roman"/>
          </w:rPr>
          <w:t>SJ</w:t>
        </w:r>
      </w:hyperlink>
      <w:r>
        <w:rPr>
          <w:rFonts w:cs="Times New Roman"/>
        </w:rPr>
        <w:noBreakHyphen/>
      </w:r>
      <w:r w:rsidRPr="006C2E67">
        <w:rPr>
          <w:rFonts w:cs="Times New Roman"/>
        </w:rPr>
        <w:t>18</w:t>
      </w:r>
    </w:p>
    <w:p w:rsidR="00E2305C" w:rsidRDefault="00E2305C" w:rsidP="00E2305C">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6C2E67">
        <w:rPr>
          <w:rFonts w:cs="Times New Roman"/>
        </w:rPr>
        <w:t>Committee re</w:t>
      </w:r>
      <w:r>
        <w:rPr>
          <w:rFonts w:cs="Times New Roman"/>
        </w:rPr>
        <w:t xml:space="preserve">port: Favorable </w:t>
      </w:r>
      <w:r w:rsidRPr="006C2E67">
        <w:rPr>
          <w:rFonts w:cs="Times New Roman"/>
          <w:b/>
        </w:rPr>
        <w:t>Agriculture and Natural Resources</w:t>
      </w:r>
      <w:r w:rsidRPr="006C2E67">
        <w:rPr>
          <w:rFonts w:cs="Times New Roman"/>
        </w:rPr>
        <w:t xml:space="preserve"> </w:t>
      </w:r>
      <w:hyperlink r:id="rId16" w:history="1">
        <w:r w:rsidRPr="00B777DB">
          <w:rPr>
            <w:rStyle w:val="Hyperlink"/>
            <w:rFonts w:cs="Times New Roman"/>
          </w:rPr>
          <w:t>SJ</w:t>
        </w:r>
      </w:hyperlink>
      <w:r>
        <w:rPr>
          <w:rFonts w:cs="Times New Roman"/>
        </w:rPr>
        <w:noBreakHyphen/>
      </w:r>
      <w:r w:rsidRPr="006C2E67">
        <w:rPr>
          <w:rFonts w:cs="Times New Roman"/>
        </w:rPr>
        <w:t>18</w:t>
      </w:r>
    </w:p>
    <w:p w:rsidR="00E2305C" w:rsidRDefault="00E2305C" w:rsidP="00E2305C">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6C2E67">
        <w:rPr>
          <w:rFonts w:cs="Times New Roman"/>
        </w:rPr>
        <w:t xml:space="preserve">Read second time </w:t>
      </w:r>
      <w:hyperlink r:id="rId17" w:history="1">
        <w:r w:rsidRPr="00B777DB">
          <w:rPr>
            <w:rStyle w:val="Hyperlink"/>
            <w:rFonts w:cs="Times New Roman"/>
          </w:rPr>
          <w:t>SJ</w:t>
        </w:r>
      </w:hyperlink>
      <w:r>
        <w:rPr>
          <w:rFonts w:cs="Times New Roman"/>
        </w:rPr>
        <w:noBreakHyphen/>
      </w:r>
      <w:r w:rsidRPr="006C2E67">
        <w:rPr>
          <w:rFonts w:cs="Times New Roman"/>
        </w:rPr>
        <w:t>29</w:t>
      </w:r>
    </w:p>
    <w:p w:rsidR="00E2305C" w:rsidRDefault="00E2305C" w:rsidP="00E2305C">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6C2E67">
        <w:rPr>
          <w:rFonts w:cs="Times New Roman"/>
        </w:rPr>
        <w:t>Read third time and enrolled</w:t>
      </w:r>
    </w:p>
    <w:p w:rsidR="00E2305C" w:rsidRDefault="00E2305C" w:rsidP="00E2305C">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6C2E67">
        <w:rPr>
          <w:rFonts w:cs="Times New Roman"/>
        </w:rPr>
        <w:t>Ratified R 332</w:t>
      </w:r>
    </w:p>
    <w:p w:rsidR="00E2305C" w:rsidRDefault="00E2305C" w:rsidP="00E2305C">
      <w:pPr>
        <w:widowControl w:val="0"/>
        <w:tabs>
          <w:tab w:val="right" w:pos="1008"/>
          <w:tab w:val="left" w:pos="1152"/>
          <w:tab w:val="left" w:pos="1872"/>
          <w:tab w:val="left" w:pos="9187"/>
        </w:tabs>
        <w:ind w:left="2088" w:hanging="2088"/>
        <w:rPr>
          <w:rFonts w:cs="Times New Roman"/>
        </w:rPr>
      </w:pPr>
      <w:r>
        <w:rPr>
          <w:rFonts w:cs="Times New Roman"/>
        </w:rPr>
        <w:tab/>
        <w:t>6/14/2010</w:t>
      </w:r>
      <w:r>
        <w:rPr>
          <w:rFonts w:cs="Times New Roman"/>
        </w:rPr>
        <w:tab/>
      </w:r>
      <w:r>
        <w:rPr>
          <w:rFonts w:cs="Times New Roman"/>
        </w:rPr>
        <w:tab/>
      </w:r>
      <w:r w:rsidRPr="006C2E67">
        <w:rPr>
          <w:rFonts w:cs="Times New Roman"/>
        </w:rPr>
        <w:t>Became law without Governor's signature</w:t>
      </w:r>
    </w:p>
    <w:p w:rsidR="00E2305C" w:rsidRDefault="00E2305C" w:rsidP="00E2305C">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6C2E67">
        <w:rPr>
          <w:rFonts w:cs="Times New Roman"/>
        </w:rPr>
        <w:t>Effective date 06/10/10</w:t>
      </w:r>
    </w:p>
    <w:p w:rsidR="00E2305C" w:rsidRDefault="00E2305C" w:rsidP="00E2305C">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6C2E67">
        <w:rPr>
          <w:rFonts w:cs="Times New Roman"/>
        </w:rPr>
        <w:t>Act No</w:t>
      </w:r>
      <w:r>
        <w:rPr>
          <w:rFonts w:cs="Times New Roman"/>
        </w:rPr>
        <w:t>. </w:t>
      </w:r>
      <w:r w:rsidRPr="006C2E67">
        <w:rPr>
          <w:rFonts w:cs="Times New Roman"/>
        </w:rPr>
        <w:t>262</w:t>
      </w:r>
    </w:p>
    <w:p w:rsidR="00E2305C" w:rsidRDefault="00E2305C" w:rsidP="00E2305C">
      <w:pPr>
        <w:widowControl w:val="0"/>
        <w:tabs>
          <w:tab w:val="right" w:pos="1008"/>
          <w:tab w:val="left" w:pos="1152"/>
          <w:tab w:val="left" w:pos="1872"/>
          <w:tab w:val="left" w:pos="9187"/>
        </w:tabs>
        <w:ind w:left="2088" w:hanging="2088"/>
        <w:rPr>
          <w:rFonts w:cs="Times New Roman"/>
        </w:rPr>
      </w:pPr>
    </w:p>
    <w:p w:rsidR="00B64624" w:rsidRPr="00B64624" w:rsidRDefault="00B64624" w:rsidP="00B64624">
      <w:pPr>
        <w:widowControl w:val="0"/>
        <w:tabs>
          <w:tab w:val="right" w:pos="1008"/>
          <w:tab w:val="left" w:pos="1152"/>
          <w:tab w:val="left" w:pos="1872"/>
          <w:tab w:val="left" w:pos="9187"/>
        </w:tabs>
        <w:ind w:left="2088" w:hanging="2088"/>
        <w:rPr>
          <w:rFonts w:eastAsia="Times New Roman" w:cs="Times New Roman"/>
          <w:szCs w:val="20"/>
        </w:rPr>
      </w:pPr>
    </w:p>
    <w:p w:rsidR="00B64624" w:rsidRPr="00B64624" w:rsidRDefault="00B64624"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64624">
        <w:rPr>
          <w:rFonts w:eastAsia="Times New Roman" w:cs="Times New Roman"/>
          <w:b/>
          <w:szCs w:val="20"/>
        </w:rPr>
        <w:t>VERSIONS OF THIS BILL</w:t>
      </w:r>
    </w:p>
    <w:p w:rsidR="00B64624" w:rsidRPr="00B64624" w:rsidRDefault="00B64624"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64624" w:rsidRPr="00B64624" w:rsidRDefault="00AD264A" w:rsidP="00B646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B64624" w:rsidRPr="00B64624">
          <w:rPr>
            <w:rFonts w:eastAsia="Times New Roman" w:cs="Times New Roman"/>
            <w:color w:val="0000FF" w:themeColor="hyperlink"/>
            <w:szCs w:val="20"/>
            <w:u w:val="single"/>
          </w:rPr>
          <w:t>2/17/2010</w:t>
        </w:r>
      </w:hyperlink>
    </w:p>
    <w:p w:rsidR="00B64624" w:rsidRPr="00B64624" w:rsidRDefault="00AD264A" w:rsidP="00B6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B64624" w:rsidRPr="00B64624">
          <w:rPr>
            <w:rFonts w:eastAsia="Times New Roman" w:cs="Times New Roman"/>
            <w:color w:val="0000FF" w:themeColor="hyperlink"/>
            <w:szCs w:val="20"/>
            <w:u w:val="single"/>
          </w:rPr>
          <w:t>4/22/2010</w:t>
        </w:r>
      </w:hyperlink>
    </w:p>
    <w:p w:rsidR="00B64624" w:rsidRPr="00B64624" w:rsidRDefault="00AD264A" w:rsidP="00B6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B64624" w:rsidRPr="00B64624">
          <w:rPr>
            <w:rFonts w:eastAsia="Times New Roman" w:cs="Times New Roman"/>
            <w:color w:val="0000FF" w:themeColor="hyperlink"/>
            <w:szCs w:val="20"/>
            <w:u w:val="single"/>
          </w:rPr>
          <w:t>4/27/2010</w:t>
        </w:r>
      </w:hyperlink>
    </w:p>
    <w:p w:rsidR="00B64624" w:rsidRPr="00B64624" w:rsidRDefault="00AD264A" w:rsidP="00B6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64624" w:rsidRPr="00B64624">
          <w:rPr>
            <w:rFonts w:eastAsia="Times New Roman" w:cs="Times New Roman"/>
            <w:color w:val="0000FF" w:themeColor="hyperlink"/>
            <w:szCs w:val="20"/>
            <w:u w:val="single"/>
          </w:rPr>
          <w:t>5/26/2010</w:t>
        </w:r>
      </w:hyperlink>
    </w:p>
    <w:p w:rsidR="00B64624" w:rsidRPr="00B64624" w:rsidRDefault="00B64624" w:rsidP="00B6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64624" w:rsidRDefault="00B64624" w:rsidP="00B64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64624" w:rsidSect="00B64624">
          <w:pgSz w:w="12240" w:h="15840" w:code="1"/>
          <w:pgMar w:top="1080" w:right="1440" w:bottom="1080" w:left="1440" w:header="720" w:footer="720" w:gutter="0"/>
          <w:pgNumType w:start="1"/>
          <w:cols w:space="720"/>
          <w:noEndnote/>
          <w:docGrid w:linePitch="360"/>
        </w:sectPr>
      </w:pPr>
    </w:p>
    <w:p w:rsidR="00F14213" w:rsidRDefault="00F14213" w:rsidP="00F14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(A262, R332, H4589)</w:t>
      </w:r>
    </w:p>
    <w:p w:rsidR="00F14213" w:rsidRPr="008836A5" w:rsidRDefault="00F14213" w:rsidP="00F14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14213" w:rsidRPr="00B64624" w:rsidRDefault="00F14213" w:rsidP="00F14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64624">
        <w:rPr>
          <w:rFonts w:cs="Times New Roman"/>
          <w:b/>
          <w:color w:val="000000" w:themeColor="text1"/>
          <w:szCs w:val="36"/>
        </w:rPr>
        <w:t xml:space="preserve">AN ACT </w:t>
      </w:r>
      <w:r w:rsidRPr="00B64624">
        <w:rPr>
          <w:rFonts w:cs="Times New Roman"/>
          <w:b/>
        </w:rPr>
        <w:t>TO AMEND SECTION 46</w:t>
      </w:r>
      <w:r w:rsidRPr="00B64624">
        <w:rPr>
          <w:rFonts w:cs="Times New Roman"/>
          <w:b/>
        </w:rPr>
        <w:noBreakHyphen/>
        <w:t>7</w:t>
      </w:r>
      <w:r w:rsidRPr="00B64624">
        <w:rPr>
          <w:rFonts w:cs="Times New Roman"/>
          <w:b/>
        </w:rPr>
        <w:noBreakHyphen/>
        <w:t>110, CODE OF LAWS OF SOUTH CAROLINA, 1976, RELATING TO ANIMAL FACILITY WASTE MANAGEMENT TRAINING AND CERTIFICATION PROGRAMS, SO AS TO EXEMPT CATTLE STOCKYARD OWNERS AND OPERATORS FROM THESE TRAINING AND CERTIFICATION REQUIREMENTS.</w:t>
      </w:r>
    </w:p>
    <w:p w:rsidR="00F14213" w:rsidRPr="00281A2D" w:rsidRDefault="00F14213" w:rsidP="00F14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14213" w:rsidRDefault="00F14213" w:rsidP="00F14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1A2D">
        <w:rPr>
          <w:rFonts w:cs="Times New Roman"/>
        </w:rPr>
        <w:t>Be it enacted by the General Assembly of the State of South Carolina:</w:t>
      </w:r>
    </w:p>
    <w:p w:rsidR="00F14213" w:rsidRDefault="00F14213" w:rsidP="00F14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4213" w:rsidRPr="007F5F9B" w:rsidRDefault="00F14213" w:rsidP="00F14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Training and certification requirement exemptions</w:t>
      </w:r>
    </w:p>
    <w:p w:rsidR="00F14213" w:rsidRPr="00281A2D" w:rsidRDefault="00F14213" w:rsidP="00F14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4213" w:rsidRPr="00281A2D" w:rsidRDefault="00F14213" w:rsidP="00F14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1A2D">
        <w:rPr>
          <w:rFonts w:cs="Times New Roman"/>
        </w:rPr>
        <w:t>SECTION</w:t>
      </w:r>
      <w:r w:rsidRPr="00281A2D">
        <w:rPr>
          <w:rFonts w:cs="Times New Roman"/>
        </w:rPr>
        <w:tab/>
        <w:t>1.</w:t>
      </w:r>
      <w:r w:rsidRPr="00281A2D">
        <w:rPr>
          <w:rFonts w:cs="Times New Roman"/>
        </w:rPr>
        <w:tab/>
        <w:t>Section 46</w:t>
      </w:r>
      <w:r w:rsidRPr="00281A2D">
        <w:rPr>
          <w:rFonts w:cs="Times New Roman"/>
        </w:rPr>
        <w:noBreakHyphen/>
        <w:t>7</w:t>
      </w:r>
      <w:r w:rsidRPr="00281A2D">
        <w:rPr>
          <w:rFonts w:cs="Times New Roman"/>
        </w:rPr>
        <w:noBreakHyphen/>
        <w:t>110 of the 1976 Code, as added by Act 340 of 2002, is amended to read:</w:t>
      </w:r>
    </w:p>
    <w:p w:rsidR="00F14213" w:rsidRPr="00281A2D" w:rsidRDefault="00F14213" w:rsidP="00F14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4213" w:rsidRPr="00281A2D" w:rsidRDefault="00F14213" w:rsidP="00F14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1A2D">
        <w:rPr>
          <w:rFonts w:cs="Times New Roman"/>
        </w:rPr>
        <w:tab/>
        <w:t>“Section 46</w:t>
      </w:r>
      <w:r w:rsidRPr="00281A2D">
        <w:rPr>
          <w:rFonts w:cs="Times New Roman"/>
        </w:rPr>
        <w:noBreakHyphen/>
        <w:t>7</w:t>
      </w:r>
      <w:r w:rsidRPr="00281A2D">
        <w:rPr>
          <w:rFonts w:cs="Times New Roman"/>
        </w:rPr>
        <w:noBreakHyphen/>
        <w:t>110.</w:t>
      </w:r>
      <w:r w:rsidRPr="00281A2D">
        <w:rPr>
          <w:rFonts w:cs="Times New Roman"/>
        </w:rPr>
        <w:tab/>
        <w:t xml:space="preserve"> (A)</w:t>
      </w:r>
      <w:r w:rsidRPr="00281A2D">
        <w:rPr>
          <w:rFonts w:cs="Times New Roman"/>
        </w:rPr>
        <w:tab/>
        <w:t>Clemson University, in conjunction with the Department of Health and Environmental Control, shall create a training and certification program for owners or operators of an animal facility as defined in Regulation 61</w:t>
      </w:r>
      <w:r w:rsidRPr="00281A2D">
        <w:rPr>
          <w:rFonts w:cs="Times New Roman"/>
        </w:rPr>
        <w:noBreakHyphen/>
        <w:t xml:space="preserve">43 which must include, but is not limited to, understanding relevant regulations, issues, standards, principles, and practices regarding siting and management of an animal facility and land application of animal waste; controlling vectors, testing for toxic metals, organic materials, and other elements; and implementing emergency procedures and spill prevention protocols. </w:t>
      </w:r>
    </w:p>
    <w:p w:rsidR="00F14213" w:rsidRPr="00281A2D" w:rsidRDefault="00F14213" w:rsidP="00F14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1A2D">
        <w:rPr>
          <w:rFonts w:cs="Times New Roman"/>
        </w:rPr>
        <w:tab/>
        <w:t>(B)</w:t>
      </w:r>
      <w:r w:rsidRPr="00281A2D">
        <w:rPr>
          <w:rFonts w:cs="Times New Roman"/>
        </w:rPr>
        <w:tab/>
        <w:t>An operator of an animal facility and waste utilization area must be trained and certified according to South Carolina Department of Health and Environmental Control Regulations on the operation of animal waste management under the program created in subsection (A).</w:t>
      </w:r>
    </w:p>
    <w:p w:rsidR="00F14213" w:rsidRDefault="00F14213" w:rsidP="00F14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81A2D">
        <w:rPr>
          <w:rFonts w:cs="Times New Roman"/>
        </w:rPr>
        <w:tab/>
      </w:r>
      <w:r w:rsidRPr="00281A2D">
        <w:rPr>
          <w:rFonts w:cs="Times New Roman"/>
          <w:u w:color="000000" w:themeColor="text1"/>
        </w:rPr>
        <w:t>(C)</w:t>
      </w:r>
      <w:r w:rsidRPr="00281A2D">
        <w:rPr>
          <w:rFonts w:cs="Times New Roman"/>
          <w:u w:color="000000" w:themeColor="text1"/>
        </w:rPr>
        <w:tab/>
        <w:t>Notwithstanding the provisions of subsection (B) or any other provision of law, cattle stockyard owners and operators are exempt from the training and certification requirements of this section.”</w:t>
      </w:r>
    </w:p>
    <w:p w:rsidR="00F14213" w:rsidRDefault="00F14213" w:rsidP="00F14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14213" w:rsidRPr="007F5F9B" w:rsidRDefault="00F14213" w:rsidP="00F14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u w:color="000000" w:themeColor="text1"/>
        </w:rPr>
        <w:t>Time effective</w:t>
      </w:r>
    </w:p>
    <w:p w:rsidR="00F14213" w:rsidRPr="00281A2D" w:rsidRDefault="00F14213" w:rsidP="00F14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4213" w:rsidRPr="00281A2D" w:rsidRDefault="00F14213" w:rsidP="00F14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1A2D">
        <w:rPr>
          <w:rFonts w:cs="Times New Roman"/>
        </w:rPr>
        <w:t>SECTION</w:t>
      </w:r>
      <w:r w:rsidRPr="00281A2D">
        <w:rPr>
          <w:rFonts w:cs="Times New Roman"/>
        </w:rPr>
        <w:tab/>
        <w:t>2.</w:t>
      </w:r>
      <w:r w:rsidRPr="00281A2D">
        <w:rPr>
          <w:rFonts w:cs="Times New Roman"/>
        </w:rPr>
        <w:tab/>
        <w:t>This act takes effect upon approval by the Governor.</w:t>
      </w:r>
    </w:p>
    <w:p w:rsidR="00F14213" w:rsidRDefault="00F14213" w:rsidP="00F14213">
      <w:pPr>
        <w:tabs>
          <w:tab w:val="left" w:pos="1440"/>
          <w:tab w:val="left" w:pos="1800"/>
          <w:tab w:val="left" w:pos="2880"/>
        </w:tabs>
        <w:rPr>
          <w:color w:val="000000" w:themeColor="text1"/>
        </w:rPr>
      </w:pPr>
    </w:p>
    <w:p w:rsidR="00F14213" w:rsidRDefault="00F14213" w:rsidP="00F14213">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F14213" w:rsidRDefault="00F14213" w:rsidP="00F14213">
      <w:pPr>
        <w:tabs>
          <w:tab w:val="left" w:pos="1440"/>
          <w:tab w:val="left" w:pos="1800"/>
          <w:tab w:val="left" w:pos="2880"/>
        </w:tabs>
        <w:rPr>
          <w:color w:val="000000" w:themeColor="text1"/>
        </w:rPr>
      </w:pPr>
    </w:p>
    <w:p w:rsidR="00F14213" w:rsidRDefault="00F14213" w:rsidP="00F14213">
      <w:pPr>
        <w:tabs>
          <w:tab w:val="left" w:pos="1440"/>
          <w:tab w:val="left" w:pos="1800"/>
          <w:tab w:val="left" w:pos="2880"/>
        </w:tabs>
        <w:rPr>
          <w:color w:val="000000" w:themeColor="text1"/>
        </w:rPr>
      </w:pPr>
      <w:r>
        <w:rPr>
          <w:color w:val="000000" w:themeColor="text1"/>
        </w:rPr>
        <w:t xml:space="preserve">Became law without the signature of the Governor -- 6/14/2010. </w:t>
      </w:r>
    </w:p>
    <w:p w:rsidR="00F14213" w:rsidRDefault="00F14213" w:rsidP="00F14213">
      <w:pPr>
        <w:tabs>
          <w:tab w:val="left" w:pos="1440"/>
          <w:tab w:val="left" w:pos="1800"/>
          <w:tab w:val="left" w:pos="2880"/>
        </w:tabs>
        <w:jc w:val="center"/>
        <w:rPr>
          <w:color w:val="000000" w:themeColor="text1"/>
        </w:rPr>
      </w:pPr>
    </w:p>
    <w:p w:rsidR="00F14213" w:rsidRDefault="00F14213" w:rsidP="00F14213">
      <w:pPr>
        <w:tabs>
          <w:tab w:val="left" w:pos="1440"/>
          <w:tab w:val="left" w:pos="1800"/>
          <w:tab w:val="left" w:pos="2880"/>
        </w:tabs>
        <w:jc w:val="center"/>
        <w:rPr>
          <w:color w:val="000000" w:themeColor="text1"/>
        </w:rPr>
      </w:pPr>
      <w:r>
        <w:rPr>
          <w:color w:val="000000" w:themeColor="text1"/>
        </w:rPr>
        <w:t>__________</w:t>
      </w:r>
    </w:p>
    <w:p w:rsidR="008836A5" w:rsidRPr="00AC0521" w:rsidRDefault="008836A5" w:rsidP="00F142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C0521" w:rsidSect="00B64624">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D0B" w:rsidRDefault="00994D0B" w:rsidP="007D5FAC">
      <w:r>
        <w:separator/>
      </w:r>
    </w:p>
  </w:endnote>
  <w:endnote w:type="continuationSeparator" w:id="0">
    <w:p w:rsidR="00994D0B" w:rsidRDefault="00994D0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24" w:rsidRPr="00B64624" w:rsidRDefault="00B64624" w:rsidP="00B64624">
    <w:pPr>
      <w:pStyle w:val="Footer"/>
      <w:tabs>
        <w:tab w:val="clear" w:pos="4680"/>
        <w:tab w:val="clear" w:pos="9360"/>
        <w:tab w:val="center" w:pos="3168"/>
      </w:tabs>
      <w:spacing w:before="120"/>
    </w:pPr>
    <w:r>
      <w:tab/>
    </w:r>
    <w:r w:rsidR="00340429">
      <w:fldChar w:fldCharType="begin"/>
    </w:r>
    <w:r w:rsidR="00B777DB">
      <w:instrText xml:space="preserve"> PAGE  \* MERGEFORMAT </w:instrText>
    </w:r>
    <w:r w:rsidR="00340429">
      <w:fldChar w:fldCharType="separate"/>
    </w:r>
    <w:r w:rsidR="00F14213">
      <w:rPr>
        <w:noProof/>
      </w:rPr>
      <w:t>2</w:t>
    </w:r>
    <w:r w:rsidR="0034042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624" w:rsidRDefault="00B64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D0B" w:rsidRDefault="00994D0B" w:rsidP="007D5FAC">
      <w:r>
        <w:separator/>
      </w:r>
    </w:p>
  </w:footnote>
  <w:footnote w:type="continuationSeparator" w:id="0">
    <w:p w:rsidR="00994D0B" w:rsidRDefault="00994D0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589"/>
    <w:docVar w:name="ActSecretary" w:val="Downey"/>
    <w:docVar w:name="ActSIdno" w:val="(893)  4589AC10"/>
    <w:docVar w:name="clipname" w:val="4589AC10"/>
    <w:docVar w:name="dvBillNumber" w:val="4589"/>
    <w:docVar w:name="dvBillNumberPrefix" w:val="H"/>
    <w:docVar w:name="dvOriginalBody" w:val="House"/>
    <w:docVar w:name="HOUSEACTFULLPATH" w:val="L:\COUNCIL\ACTS\4589AC10.DOCX"/>
    <w:docVar w:name="OrigHOUSEBillNo" w:val="4589"/>
    <w:docVar w:name="WhatActtype" w:val="AN ACT"/>
  </w:docVars>
  <w:rsids>
    <w:rsidRoot w:val="009E7432"/>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1629F"/>
    <w:rsid w:val="001237B9"/>
    <w:rsid w:val="00131CE5"/>
    <w:rsid w:val="00135DDF"/>
    <w:rsid w:val="00136AA0"/>
    <w:rsid w:val="00141278"/>
    <w:rsid w:val="0014525A"/>
    <w:rsid w:val="001626DB"/>
    <w:rsid w:val="00170F30"/>
    <w:rsid w:val="00171FE9"/>
    <w:rsid w:val="00172771"/>
    <w:rsid w:val="001747A9"/>
    <w:rsid w:val="001750EA"/>
    <w:rsid w:val="001754BB"/>
    <w:rsid w:val="0018353C"/>
    <w:rsid w:val="0018684F"/>
    <w:rsid w:val="00195F4E"/>
    <w:rsid w:val="001A646B"/>
    <w:rsid w:val="001A75A0"/>
    <w:rsid w:val="001B201B"/>
    <w:rsid w:val="001B65B6"/>
    <w:rsid w:val="001B78F9"/>
    <w:rsid w:val="001B7FF5"/>
    <w:rsid w:val="001C313C"/>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0FC5"/>
    <w:rsid w:val="00231146"/>
    <w:rsid w:val="002321B6"/>
    <w:rsid w:val="00234401"/>
    <w:rsid w:val="00234E70"/>
    <w:rsid w:val="002367D4"/>
    <w:rsid w:val="00241B81"/>
    <w:rsid w:val="00241C04"/>
    <w:rsid w:val="00242F15"/>
    <w:rsid w:val="00250F60"/>
    <w:rsid w:val="00254411"/>
    <w:rsid w:val="00254FFA"/>
    <w:rsid w:val="00257ACD"/>
    <w:rsid w:val="0026071C"/>
    <w:rsid w:val="002710C8"/>
    <w:rsid w:val="00273EA7"/>
    <w:rsid w:val="00274843"/>
    <w:rsid w:val="00274CA2"/>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1691"/>
    <w:rsid w:val="003348FE"/>
    <w:rsid w:val="00334EAC"/>
    <w:rsid w:val="0033526B"/>
    <w:rsid w:val="00340429"/>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142A"/>
    <w:rsid w:val="00400828"/>
    <w:rsid w:val="00412B47"/>
    <w:rsid w:val="004157C4"/>
    <w:rsid w:val="0041760A"/>
    <w:rsid w:val="00417A9C"/>
    <w:rsid w:val="00423310"/>
    <w:rsid w:val="00427BCB"/>
    <w:rsid w:val="00430DA3"/>
    <w:rsid w:val="00432E09"/>
    <w:rsid w:val="00435D03"/>
    <w:rsid w:val="004374A9"/>
    <w:rsid w:val="00437607"/>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1D38"/>
    <w:rsid w:val="005065EC"/>
    <w:rsid w:val="005208D0"/>
    <w:rsid w:val="005253C4"/>
    <w:rsid w:val="00530D7F"/>
    <w:rsid w:val="00531A4F"/>
    <w:rsid w:val="00531C6C"/>
    <w:rsid w:val="005325C5"/>
    <w:rsid w:val="0053326B"/>
    <w:rsid w:val="005338A5"/>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58B1"/>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0A2B"/>
    <w:rsid w:val="00720AD3"/>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5F9B"/>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75867"/>
    <w:rsid w:val="00980444"/>
    <w:rsid w:val="00982E93"/>
    <w:rsid w:val="00994D0B"/>
    <w:rsid w:val="009B0FA5"/>
    <w:rsid w:val="009B6EA6"/>
    <w:rsid w:val="009C68EE"/>
    <w:rsid w:val="009D0B32"/>
    <w:rsid w:val="009D335B"/>
    <w:rsid w:val="009D75E7"/>
    <w:rsid w:val="009E7432"/>
    <w:rsid w:val="009F231A"/>
    <w:rsid w:val="009F42DA"/>
    <w:rsid w:val="00A03978"/>
    <w:rsid w:val="00A050C0"/>
    <w:rsid w:val="00A062DB"/>
    <w:rsid w:val="00A07F7B"/>
    <w:rsid w:val="00A14F94"/>
    <w:rsid w:val="00A22831"/>
    <w:rsid w:val="00A231D6"/>
    <w:rsid w:val="00A23CED"/>
    <w:rsid w:val="00A25E64"/>
    <w:rsid w:val="00A26387"/>
    <w:rsid w:val="00A3022E"/>
    <w:rsid w:val="00A32D49"/>
    <w:rsid w:val="00A46627"/>
    <w:rsid w:val="00A475E8"/>
    <w:rsid w:val="00A61397"/>
    <w:rsid w:val="00A62F8F"/>
    <w:rsid w:val="00A64E80"/>
    <w:rsid w:val="00A73974"/>
    <w:rsid w:val="00A74007"/>
    <w:rsid w:val="00A854A7"/>
    <w:rsid w:val="00A96A62"/>
    <w:rsid w:val="00A9741D"/>
    <w:rsid w:val="00A9744F"/>
    <w:rsid w:val="00AA3A5F"/>
    <w:rsid w:val="00AA3FFC"/>
    <w:rsid w:val="00AA464A"/>
    <w:rsid w:val="00AA4D72"/>
    <w:rsid w:val="00AA64F5"/>
    <w:rsid w:val="00AA73CD"/>
    <w:rsid w:val="00AB1AB5"/>
    <w:rsid w:val="00AB2F1E"/>
    <w:rsid w:val="00AB355F"/>
    <w:rsid w:val="00AC0521"/>
    <w:rsid w:val="00AC0BD6"/>
    <w:rsid w:val="00AC14ED"/>
    <w:rsid w:val="00AC1E2F"/>
    <w:rsid w:val="00AD107E"/>
    <w:rsid w:val="00AD264A"/>
    <w:rsid w:val="00AD33E6"/>
    <w:rsid w:val="00AD4887"/>
    <w:rsid w:val="00AE4DFB"/>
    <w:rsid w:val="00AF08CD"/>
    <w:rsid w:val="00AF2080"/>
    <w:rsid w:val="00AF3196"/>
    <w:rsid w:val="00AF3FED"/>
    <w:rsid w:val="00AF4F39"/>
    <w:rsid w:val="00AF6432"/>
    <w:rsid w:val="00AF7929"/>
    <w:rsid w:val="00AF7A83"/>
    <w:rsid w:val="00B11270"/>
    <w:rsid w:val="00B303AC"/>
    <w:rsid w:val="00B374C4"/>
    <w:rsid w:val="00B408FD"/>
    <w:rsid w:val="00B4797F"/>
    <w:rsid w:val="00B516BA"/>
    <w:rsid w:val="00B520A2"/>
    <w:rsid w:val="00B60515"/>
    <w:rsid w:val="00B62CAB"/>
    <w:rsid w:val="00B64624"/>
    <w:rsid w:val="00B72ED3"/>
    <w:rsid w:val="00B73571"/>
    <w:rsid w:val="00B777DB"/>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5390"/>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2C43"/>
    <w:rsid w:val="00CA4CD7"/>
    <w:rsid w:val="00CA4F2D"/>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2B63"/>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427B"/>
    <w:rsid w:val="00DD5167"/>
    <w:rsid w:val="00DD557D"/>
    <w:rsid w:val="00DF0E69"/>
    <w:rsid w:val="00E00FC9"/>
    <w:rsid w:val="00E02CA8"/>
    <w:rsid w:val="00E0650C"/>
    <w:rsid w:val="00E076BB"/>
    <w:rsid w:val="00E140B1"/>
    <w:rsid w:val="00E14905"/>
    <w:rsid w:val="00E2305C"/>
    <w:rsid w:val="00E33964"/>
    <w:rsid w:val="00E33DFF"/>
    <w:rsid w:val="00E3462F"/>
    <w:rsid w:val="00E36231"/>
    <w:rsid w:val="00E47D96"/>
    <w:rsid w:val="00E500F1"/>
    <w:rsid w:val="00E5358E"/>
    <w:rsid w:val="00E56B26"/>
    <w:rsid w:val="00E60357"/>
    <w:rsid w:val="00E61B4C"/>
    <w:rsid w:val="00E63295"/>
    <w:rsid w:val="00E71D4E"/>
    <w:rsid w:val="00E757F4"/>
    <w:rsid w:val="00E8164F"/>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1050"/>
    <w:rsid w:val="00F14213"/>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342E"/>
    <w:rsid w:val="00FE6887"/>
    <w:rsid w:val="00FE6CEC"/>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9C4CAF7F-16D5-42C3-BEB4-0C77DDCA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646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50F6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6462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63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2-17-10.docx" TargetMode="External"/><Relationship Id="rId13" Type="http://schemas.openxmlformats.org/officeDocument/2006/relationships/hyperlink" Target="file:///h:\SJ%20Archive\2010\04-29-10.docx" TargetMode="External"/><Relationship Id="rId18" Type="http://schemas.openxmlformats.org/officeDocument/2006/relationships/hyperlink" Target="file:///p:\pprever\2009-10\4589_20100217.docx" TargetMode="External"/><Relationship Id="rId3" Type="http://schemas.openxmlformats.org/officeDocument/2006/relationships/settings" Target="settings.xml"/><Relationship Id="rId21" Type="http://schemas.openxmlformats.org/officeDocument/2006/relationships/hyperlink" Target="file:///p:\pprever\2009-10\4589_20100526.docx" TargetMode="External"/><Relationship Id="rId7" Type="http://schemas.openxmlformats.org/officeDocument/2006/relationships/hyperlink" Target="file:///h:\HJ%20Archive\2010\02-17-10.docx" TargetMode="External"/><Relationship Id="rId12" Type="http://schemas.openxmlformats.org/officeDocument/2006/relationships/hyperlink" Target="file:///h:\HJ%20Archive\2010\04-28-10.docx" TargetMode="External"/><Relationship Id="rId17" Type="http://schemas.openxmlformats.org/officeDocument/2006/relationships/hyperlink" Target="file:///h:\SJ%20Archive\2010\05-27-10.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0\05-26-10.docx" TargetMode="External"/><Relationship Id="rId20" Type="http://schemas.openxmlformats.org/officeDocument/2006/relationships/hyperlink" Target="file:///p:\pprever\2009-10\4589_2010042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4-27-10.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0\05-26-10.docx" TargetMode="External"/><Relationship Id="rId23" Type="http://schemas.openxmlformats.org/officeDocument/2006/relationships/footer" Target="footer2.xml"/><Relationship Id="rId10" Type="http://schemas.openxmlformats.org/officeDocument/2006/relationships/hyperlink" Target="file:///h:\HJ%20Archive\2010\04-27-10.docx" TargetMode="External"/><Relationship Id="rId19" Type="http://schemas.openxmlformats.org/officeDocument/2006/relationships/hyperlink" Target="file:///p:\pprever\2009-10\4589_20100422.docx" TargetMode="External"/><Relationship Id="rId4" Type="http://schemas.openxmlformats.org/officeDocument/2006/relationships/webSettings" Target="webSettings.xml"/><Relationship Id="rId9" Type="http://schemas.openxmlformats.org/officeDocument/2006/relationships/hyperlink" Target="file:///h:\HJ%20Archive\2010\04-22-10.docx" TargetMode="External"/><Relationship Id="rId14" Type="http://schemas.openxmlformats.org/officeDocument/2006/relationships/hyperlink" Target="file:///h:\SJ%20Archive\2010\04-29-10.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2E15C-64F2-4676-948E-B86CF1DC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2</Pages>
  <Words>484</Words>
  <Characters>2872</Characters>
  <Application>Microsoft Office Word</Application>
  <DocSecurity>0</DocSecurity>
  <Lines>93</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4589: Animal facility waste management training and certification program - South Carolina Legislature Online</dc:title>
  <dc:subject/>
  <dc:creator>NikiDowney</dc:creator>
  <cp:keywords/>
  <dc:description/>
  <cp:lastModifiedBy>N Cumfer</cp:lastModifiedBy>
  <cp:revision>5</cp:revision>
  <dcterms:created xsi:type="dcterms:W3CDTF">2010-09-30T13:47:00Z</dcterms:created>
  <dcterms:modified xsi:type="dcterms:W3CDTF">2014-11-24T16:26:00Z</dcterms:modified>
</cp:coreProperties>
</file>