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E19" w:rsidRDefault="00D21E19" w:rsidP="00D21E19">
      <w:pPr>
        <w:widowControl w:val="0"/>
        <w:jc w:val="center"/>
      </w:pPr>
      <w:bookmarkStart w:id="0" w:name="_GoBack"/>
      <w:bookmarkEnd w:id="0"/>
      <w:r w:rsidRPr="00D21E19">
        <w:rPr>
          <w:b/>
        </w:rPr>
        <w:t>South Carolina General Assembly</w:t>
      </w:r>
    </w:p>
    <w:p w:rsidR="00D21E19" w:rsidRDefault="00D21E19" w:rsidP="00D21E19">
      <w:pPr>
        <w:widowControl w:val="0"/>
        <w:jc w:val="center"/>
      </w:pPr>
      <w:r>
        <w:t>118th Session, 2009-2010</w:t>
      </w:r>
    </w:p>
    <w:p w:rsidR="00D21E19" w:rsidRDefault="00D21E19" w:rsidP="00D21E19">
      <w:pPr>
        <w:widowControl w:val="0"/>
        <w:jc w:val="left"/>
      </w:pPr>
    </w:p>
    <w:p w:rsidR="00D21E19" w:rsidRDefault="00D21E19" w:rsidP="00D21E19">
      <w:pPr>
        <w:widowControl w:val="0"/>
        <w:jc w:val="left"/>
        <w:rPr>
          <w:b/>
        </w:rPr>
      </w:pPr>
      <w:r w:rsidRPr="00D21E19">
        <w:rPr>
          <w:b/>
        </w:rPr>
        <w:t>H. 4817</w:t>
      </w:r>
    </w:p>
    <w:p w:rsidR="00D21E19" w:rsidRDefault="00D21E19" w:rsidP="00D21E19">
      <w:pPr>
        <w:widowControl w:val="0"/>
        <w:jc w:val="left"/>
        <w:rPr>
          <w:b/>
        </w:rPr>
      </w:pPr>
    </w:p>
    <w:p w:rsidR="00D21E19" w:rsidRDefault="00D21E19" w:rsidP="00D21E19">
      <w:pPr>
        <w:widowControl w:val="0"/>
        <w:jc w:val="left"/>
      </w:pPr>
      <w:r w:rsidRPr="00D21E19">
        <w:rPr>
          <w:b/>
        </w:rPr>
        <w:t>STATUS INFORMATION</w:t>
      </w:r>
    </w:p>
    <w:p w:rsidR="00D21E19" w:rsidRDefault="00D21E19" w:rsidP="00D21E19">
      <w:pPr>
        <w:widowControl w:val="0"/>
        <w:jc w:val="left"/>
      </w:pPr>
    </w:p>
    <w:p w:rsidR="00D21E19" w:rsidRDefault="00D21E19" w:rsidP="00D21E19">
      <w:pPr>
        <w:widowControl w:val="0"/>
        <w:jc w:val="left"/>
      </w:pPr>
      <w:r>
        <w:t>Concurrent Resolution</w:t>
      </w:r>
    </w:p>
    <w:p w:rsidR="00D21E19" w:rsidRDefault="00D21E19" w:rsidP="00D21E19">
      <w:pPr>
        <w:widowControl w:val="0"/>
        <w:jc w:val="left"/>
      </w:pPr>
      <w:r>
        <w:t>Sponsors: Reps. Govan, Ballentine, V.S. Moss, Gunn, Mack, Agnew, Alexander, Allen, Allison, Anderson, Anthony, Bales,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Haley, Hamilton, Hardwick, Harrell, Harrison, Hart, Harvin, Hayes, Hearn, Herbkersman, Hiott, Hodges, Horne, Hosey, Howard, Huggins, Hutto, Jefferson, Jennings, Kelly, Kennedy, King, Kirsh, Knight, Limehouse, Littlejohn, Loftis, Long, Lowe, Lucas, McEachern, McLeod, Merrill, Miller, Millwood, Mitchell, D.C.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D21E19" w:rsidRDefault="00D21E19" w:rsidP="00D21E19">
      <w:pPr>
        <w:widowControl w:val="0"/>
        <w:jc w:val="left"/>
      </w:pPr>
      <w:r>
        <w:t>Document Path: l:\council\bills\rm\1156ac10.docx</w:t>
      </w:r>
    </w:p>
    <w:p w:rsidR="00D21E19" w:rsidRDefault="00D21E19" w:rsidP="00D21E19">
      <w:pPr>
        <w:widowControl w:val="0"/>
        <w:jc w:val="left"/>
      </w:pPr>
    </w:p>
    <w:p w:rsidR="001D53C5" w:rsidRDefault="001D53C5" w:rsidP="00D21E19">
      <w:pPr>
        <w:widowControl w:val="0"/>
        <w:jc w:val="left"/>
      </w:pPr>
      <w:r>
        <w:t>Introduced in the House on April 13, 2010</w:t>
      </w:r>
    </w:p>
    <w:p w:rsidR="001D53C5" w:rsidRDefault="001D53C5" w:rsidP="00D21E19">
      <w:pPr>
        <w:widowControl w:val="0"/>
        <w:jc w:val="left"/>
      </w:pPr>
      <w:r>
        <w:t>Introduced in the Senate on April 13, 2010</w:t>
      </w:r>
    </w:p>
    <w:p w:rsidR="001D53C5" w:rsidRDefault="001D53C5" w:rsidP="00D21E19">
      <w:pPr>
        <w:widowControl w:val="0"/>
        <w:jc w:val="left"/>
      </w:pPr>
      <w:r>
        <w:t>Adopted by the General Assembly on April 13, 2010</w:t>
      </w:r>
    </w:p>
    <w:p w:rsidR="001D53C5" w:rsidRDefault="001D53C5" w:rsidP="00D21E19">
      <w:pPr>
        <w:widowControl w:val="0"/>
        <w:jc w:val="left"/>
      </w:pPr>
    </w:p>
    <w:p w:rsidR="00D21E19" w:rsidRDefault="00D21E19" w:rsidP="00D21E19">
      <w:pPr>
        <w:widowControl w:val="0"/>
        <w:jc w:val="left"/>
      </w:pPr>
      <w:r>
        <w:t xml:space="preserve">Summary: </w:t>
      </w:r>
      <w:r w:rsidR="00342E4A">
        <w:t>Bankers Association Young Bankers Division</w:t>
      </w:r>
    </w:p>
    <w:p w:rsidR="00D21E19" w:rsidRDefault="00D21E19" w:rsidP="00D21E19">
      <w:pPr>
        <w:widowControl w:val="0"/>
        <w:jc w:val="left"/>
      </w:pPr>
    </w:p>
    <w:p w:rsidR="00D21E19" w:rsidRDefault="00D21E19" w:rsidP="00D21E19">
      <w:pPr>
        <w:widowControl w:val="0"/>
        <w:jc w:val="left"/>
      </w:pPr>
    </w:p>
    <w:p w:rsidR="00D21E19" w:rsidRDefault="00D21E19" w:rsidP="00D21E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1E19">
        <w:rPr>
          <w:b/>
        </w:rPr>
        <w:t>HISTORY OF LEGISLATIVE ACTIONS</w:t>
      </w:r>
    </w:p>
    <w:p w:rsidR="00D21E19" w:rsidRDefault="00D21E19" w:rsidP="00D21E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1E19" w:rsidRPr="00D21E19" w:rsidRDefault="00D21E19" w:rsidP="00D21E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1E19">
        <w:rPr>
          <w:u w:val="single"/>
        </w:rPr>
        <w:tab/>
        <w:t>Date</w:t>
      </w:r>
      <w:r w:rsidRPr="00D21E19">
        <w:rPr>
          <w:u w:val="single"/>
        </w:rPr>
        <w:tab/>
        <w:t>Body</w:t>
      </w:r>
      <w:r w:rsidRPr="00D21E19">
        <w:rPr>
          <w:u w:val="single"/>
        </w:rPr>
        <w:tab/>
        <w:t>Action Description with journal page number</w:t>
      </w:r>
      <w:r w:rsidRPr="00D21E19">
        <w:rPr>
          <w:u w:val="single"/>
        </w:rPr>
        <w:tab/>
      </w:r>
    </w:p>
    <w:p w:rsidR="00895835" w:rsidRDefault="00895835" w:rsidP="008958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4/13/2010</w:t>
      </w:r>
      <w:r>
        <w:tab/>
        <w:t>House</w:t>
      </w:r>
      <w:r>
        <w:tab/>
      </w:r>
      <w:r w:rsidRPr="00F25076">
        <w:t xml:space="preserve">Introduced, adopted, sent to Senate </w:t>
      </w:r>
      <w:hyperlink r:id="rId7" w:history="1">
        <w:r w:rsidRPr="00C5220F">
          <w:rPr>
            <w:rStyle w:val="Hyperlink"/>
          </w:rPr>
          <w:t>HJ</w:t>
        </w:r>
      </w:hyperlink>
      <w:r>
        <w:noBreakHyphen/>
      </w:r>
      <w:r w:rsidRPr="00F25076">
        <w:t>57</w:t>
      </w:r>
    </w:p>
    <w:p w:rsidR="00895835" w:rsidRDefault="00895835" w:rsidP="008958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4/13/2010</w:t>
      </w:r>
      <w:r>
        <w:tab/>
        <w:t>Senate</w:t>
      </w:r>
      <w:r>
        <w:tab/>
      </w:r>
      <w:r w:rsidRPr="00F25076">
        <w:t xml:space="preserve">Introduced, adopted, returned with concurrence </w:t>
      </w:r>
      <w:hyperlink r:id="rId8" w:history="1">
        <w:r w:rsidRPr="00C5220F">
          <w:rPr>
            <w:rStyle w:val="Hyperlink"/>
          </w:rPr>
          <w:t>SJ</w:t>
        </w:r>
      </w:hyperlink>
      <w:r>
        <w:noBreakHyphen/>
      </w:r>
      <w:r w:rsidRPr="00F25076">
        <w:t>12</w:t>
      </w:r>
    </w:p>
    <w:p w:rsidR="00895835" w:rsidRDefault="00895835" w:rsidP="008958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1E19" w:rsidRPr="00D21E19" w:rsidRDefault="00D21E19" w:rsidP="00D21E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1E19" w:rsidRDefault="00D21E19" w:rsidP="00D21E19">
      <w:r w:rsidRPr="00D21E19">
        <w:rPr>
          <w:b/>
        </w:rPr>
        <w:t>VERSIONS OF THIS BILL</w:t>
      </w:r>
    </w:p>
    <w:p w:rsidR="00D21E19" w:rsidRDefault="00D21E19" w:rsidP="00D21E19"/>
    <w:p w:rsidR="00D21E19" w:rsidRDefault="00D63D28" w:rsidP="00D21E19">
      <w:hyperlink r:id="rId9" w:history="1">
        <w:r w:rsidR="00D21E19">
          <w:rPr>
            <w:rStyle w:val="Hyperlink"/>
          </w:rPr>
          <w:t>4/13/2010</w:t>
        </w:r>
      </w:hyperlink>
    </w:p>
    <w:p w:rsidR="00D21E19" w:rsidRDefault="00D21E19" w:rsidP="00D21E19"/>
    <w:p w:rsidR="00D21E19" w:rsidRDefault="00D21E19" w:rsidP="00D21E19">
      <w:pPr>
        <w:sectPr w:rsidR="00D21E19" w:rsidSect="00D21E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06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597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5D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6261C">
        <w:t>CONGRATULATE THE SOUTH CAROLINA BANKERS ASSOCIATION YOUNG BANKERS DIVISION ON WINNING THE AMERICAN BANKERS ASSOCIATION EDUCATION FOUNDATION</w:t>
      </w:r>
      <w:r w:rsidR="00031C8B" w:rsidRPr="00031C8B">
        <w:t>’</w:t>
      </w:r>
      <w:r w:rsidR="0066261C">
        <w:t>S 2009 PERSONAL ECONOMICS PROGRAM AWARD OF EXCELLENCE.</w:t>
      </w:r>
    </w:p>
    <w:p w:rsidR="0018597A" w:rsidRDefault="00185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3A8E" w:rsidRDefault="00185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E0039">
        <w:t>the South Carolina General Assembly</w:t>
      </w:r>
      <w:r w:rsidR="00A93A8E">
        <w:t xml:space="preserve"> is pleased to note that the South Carolina Bankers Association Young Bankers Division won the American Bankers Association Education Foundation</w:t>
      </w:r>
      <w:r w:rsidR="00031C8B" w:rsidRPr="00031C8B">
        <w:t>’</w:t>
      </w:r>
      <w:r w:rsidR="00A93A8E">
        <w:t>s 2009 Personal Economics Program (PEP) Award of Excellence; and</w:t>
      </w:r>
    </w:p>
    <w:p w:rsidR="00A93A8E" w:rsidRDefault="00A93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A8E" w:rsidRDefault="00A93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60D45">
        <w:t>this prestigious award went to the Young Bankers Division for its efforts to increase financial education in the State of South Carolina</w:t>
      </w:r>
      <w:r w:rsidR="004E4DE6">
        <w:t xml:space="preserve">. To accomplish their goal, </w:t>
      </w:r>
      <w:r w:rsidR="006F0ED4">
        <w:t>the young bankers</w:t>
      </w:r>
      <w:r w:rsidR="004E4DE6">
        <w:t xml:space="preserve"> shared </w:t>
      </w:r>
      <w:r w:rsidR="006F0ED4">
        <w:t xml:space="preserve">their </w:t>
      </w:r>
      <w:r w:rsidR="00960D45">
        <w:t>financial expertise with more than 59,740 co</w:t>
      </w:r>
      <w:r w:rsidR="00045FB3">
        <w:t>n</w:t>
      </w:r>
      <w:r w:rsidR="00960D45">
        <w:t>sumers of all ages</w:t>
      </w:r>
      <w:r w:rsidR="00045FB3">
        <w:t xml:space="preserve"> </w:t>
      </w:r>
      <w:r w:rsidR="00D9280F">
        <w:t>in</w:t>
      </w:r>
      <w:r w:rsidR="00045FB3">
        <w:t xml:space="preserve"> 2,891 presentations around the State </w:t>
      </w:r>
      <w:r w:rsidR="00D9280F">
        <w:t xml:space="preserve">during </w:t>
      </w:r>
      <w:r w:rsidR="004E4DE6">
        <w:t xml:space="preserve">the </w:t>
      </w:r>
      <w:r w:rsidR="00045FB3">
        <w:t>2008</w:t>
      </w:r>
      <w:r w:rsidR="00031C8B">
        <w:noBreakHyphen/>
      </w:r>
      <w:r w:rsidR="00045FB3">
        <w:t xml:space="preserve">2009 school year. By this means, the bankers reached nine percent of </w:t>
      </w:r>
      <w:r w:rsidR="00F41726">
        <w:t>South Carolina</w:t>
      </w:r>
      <w:r w:rsidR="00031C8B" w:rsidRPr="00031C8B">
        <w:t>’</w:t>
      </w:r>
      <w:r w:rsidR="00F41726">
        <w:t xml:space="preserve">s </w:t>
      </w:r>
      <w:r w:rsidR="00045FB3">
        <w:t>entire student population; and</w:t>
      </w:r>
    </w:p>
    <w:p w:rsidR="00045FB3" w:rsidRDefault="00045F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5FB3" w:rsidRDefault="00045F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D120C">
        <w:t>a grassroots network of banker volunteers, banks, and state bankers associations, the American Bankers Association Education Foundation</w:t>
      </w:r>
      <w:r w:rsidR="00031C8B" w:rsidRPr="00031C8B">
        <w:t>’</w:t>
      </w:r>
      <w:r w:rsidR="00BD120C">
        <w:t>s Personal Economics Program provides practical, real</w:t>
      </w:r>
      <w:r w:rsidR="00031C8B">
        <w:noBreakHyphen/>
      </w:r>
      <w:r w:rsidR="00BD120C">
        <w:t xml:space="preserve">life financial education to </w:t>
      </w:r>
      <w:r w:rsidR="003571E3">
        <w:t xml:space="preserve">people of </w:t>
      </w:r>
      <w:r w:rsidR="00BD120C">
        <w:t>all ages; and</w:t>
      </w:r>
    </w:p>
    <w:p w:rsidR="00BD120C" w:rsidRDefault="00BD12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120C" w:rsidRDefault="00BD12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82E5C">
        <w:t>winners of the PEP Award of Excellence were judged by criteria in several categories, including the total number of presentations made to consumers</w:t>
      </w:r>
      <w:r w:rsidR="001C4895">
        <w:t xml:space="preserve"> of all ages</w:t>
      </w:r>
      <w:r w:rsidR="00482E5C">
        <w:t>, the percentage of the state</w:t>
      </w:r>
      <w:r w:rsidR="00031C8B" w:rsidRPr="00031C8B">
        <w:t>’</w:t>
      </w:r>
      <w:r w:rsidR="00482E5C">
        <w:t>s student population reached, the number of banks and bankers participating each year, and how the</w:t>
      </w:r>
      <w:r w:rsidR="00B01436">
        <w:t>se</w:t>
      </w:r>
      <w:r w:rsidR="00482E5C">
        <w:t xml:space="preserve"> efforts are communicated to educators and the</w:t>
      </w:r>
      <w:r w:rsidR="00B01436">
        <w:t>ir surrounding</w:t>
      </w:r>
      <w:r w:rsidR="00482E5C">
        <w:t xml:space="preserve"> communities; and</w:t>
      </w:r>
    </w:p>
    <w:p w:rsidR="001C4895" w:rsidRDefault="001C48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895" w:rsidRDefault="001C48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529A6">
        <w:t>in seeking to promote</w:t>
      </w:r>
      <w:r>
        <w:t xml:space="preserve"> financial education</w:t>
      </w:r>
      <w:r w:rsidR="006529A6">
        <w:t>, the American Bankers Association Education Foundation coordinates two major programs</w:t>
      </w:r>
      <w:r>
        <w:t>: National Teach Children to Save Day, a day each April when thousands of bankers make presentations to students on the importance of saving for the future, and Get Smart About Credit Day, a day each October when bankers stress the importance of credit education to young adults; and</w:t>
      </w:r>
    </w:p>
    <w:p w:rsidR="001C4895" w:rsidRDefault="001C48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97A" w:rsidRDefault="001C48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having made financial education for the public a priority, the South Carolina Bankers Association Young Bankers Division </w:t>
      </w:r>
      <w:r w:rsidR="00635F41">
        <w:t>has won the American Bankers Association Education Foundation</w:t>
      </w:r>
      <w:r w:rsidR="00031C8B" w:rsidRPr="00031C8B">
        <w:t>’</w:t>
      </w:r>
      <w:r w:rsidR="00635F41">
        <w:t xml:space="preserve">s PEP Award of Excellence seven of the past eight years and is therefore worthy of high praise. </w:t>
      </w:r>
      <w:r w:rsidR="0018597A">
        <w:t xml:space="preserve">Now, therefore, </w:t>
      </w:r>
    </w:p>
    <w:p w:rsidR="0018597A" w:rsidRDefault="00185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97A" w:rsidRDefault="00185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8597A" w:rsidRDefault="00185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209" w:rsidRDefault="0018597A" w:rsidP="004612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24539A">
        <w:t xml:space="preserve"> the members of the South Carolina General Assembly, by this resolution, </w:t>
      </w:r>
      <w:r w:rsidR="00461209">
        <w:t>congratulate the South Carolina Bankers Association Young Bankers Division on winning the American Bankers Association Education Foundation</w:t>
      </w:r>
      <w:r w:rsidR="00031C8B" w:rsidRPr="00031C8B">
        <w:t>’</w:t>
      </w:r>
      <w:r w:rsidR="00461209">
        <w:t>s 2009 Personal Economics Program Award of Excellence.</w:t>
      </w:r>
    </w:p>
    <w:p w:rsidR="0024539A" w:rsidRDefault="0024539A" w:rsidP="00D106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185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461209">
        <w:t xml:space="preserve"> the South Carolina Bankers Association Young Bankers Division.</w:t>
      </w:r>
    </w:p>
    <w:p w:rsidR="00D10630" w:rsidRDefault="00031C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0630" w:rsidRDefault="00D10630" w:rsidP="00D21E19">
      <w:pPr>
        <w:suppressAutoHyphens/>
      </w:pPr>
    </w:p>
    <w:sectPr w:rsidR="00D10630" w:rsidSect="00D21E1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D45" w:rsidRDefault="00960D45" w:rsidP="009F0C77">
      <w:r>
        <w:separator/>
      </w:r>
    </w:p>
  </w:endnote>
  <w:endnote w:type="continuationSeparator" w:id="0">
    <w:p w:rsidR="00960D45" w:rsidRDefault="00960D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6694C1-9EE2-4ACF-92A0-9BA2B9FF94A9}"/>
    <w:embedBold r:id="rId2" w:fontKey="{4A7EC2B3-68F4-4932-928E-2BAB81919D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AB6E10-29C1-45B0-AC46-1A3FAF7571C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F2805EC-2CC3-4892-9EA9-34FB5A8CEB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FFD6B0-F080-4F82-872B-94BDA09795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E19" w:rsidRPr="00D10630" w:rsidRDefault="00D21E19" w:rsidP="00D106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[4817]</w:t>
    </w:r>
    <w:r>
      <w:tab/>
    </w:r>
    <w:r w:rsidR="00D63D28">
      <w:fldChar w:fldCharType="begin"/>
    </w:r>
    <w:r w:rsidR="00D63D28">
      <w:instrText xml:space="preserve"> PAGE  \* MERGEFORMAT </w:instrText>
    </w:r>
    <w:r w:rsidR="00D63D28">
      <w:fldChar w:fldCharType="separate"/>
    </w:r>
    <w:r w:rsidR="00D63D28">
      <w:rPr>
        <w:noProof/>
      </w:rPr>
      <w:t>1</w:t>
    </w:r>
    <w:r w:rsidR="00D63D2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D45" w:rsidRDefault="00960D45" w:rsidP="009F0C77">
      <w:r>
        <w:separator/>
      </w:r>
    </w:p>
  </w:footnote>
  <w:footnote w:type="continuationSeparator" w:id="0">
    <w:p w:rsidR="00960D45" w:rsidRDefault="00960D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56AC10"/>
    <w:docVar w:name="CoverBillType" w:val="c"/>
    <w:docVar w:name="docpath" w:val="L:\Council\bills\RM\1156AC10.DOCX"/>
    <w:docVar w:name="dvBillNumber" w:val="48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64754"/>
    <w:rsid w:val="00011869"/>
    <w:rsid w:val="00031C8B"/>
    <w:rsid w:val="00045FB3"/>
    <w:rsid w:val="000E1785"/>
    <w:rsid w:val="000F40FA"/>
    <w:rsid w:val="0010776B"/>
    <w:rsid w:val="00120BA2"/>
    <w:rsid w:val="00125D30"/>
    <w:rsid w:val="00133E66"/>
    <w:rsid w:val="001435A3"/>
    <w:rsid w:val="00154A30"/>
    <w:rsid w:val="0018597A"/>
    <w:rsid w:val="00190FE7"/>
    <w:rsid w:val="001C4895"/>
    <w:rsid w:val="001D08F2"/>
    <w:rsid w:val="001D525B"/>
    <w:rsid w:val="001D53C5"/>
    <w:rsid w:val="001D7F4F"/>
    <w:rsid w:val="00214E78"/>
    <w:rsid w:val="002321B6"/>
    <w:rsid w:val="0024539A"/>
    <w:rsid w:val="00250967"/>
    <w:rsid w:val="002543C8"/>
    <w:rsid w:val="00284AAE"/>
    <w:rsid w:val="002E5912"/>
    <w:rsid w:val="002E5FBF"/>
    <w:rsid w:val="00325348"/>
    <w:rsid w:val="0032732C"/>
    <w:rsid w:val="00336AD0"/>
    <w:rsid w:val="00342E4A"/>
    <w:rsid w:val="003571E3"/>
    <w:rsid w:val="0037079A"/>
    <w:rsid w:val="003D01E8"/>
    <w:rsid w:val="003E5288"/>
    <w:rsid w:val="003F6D79"/>
    <w:rsid w:val="0041760A"/>
    <w:rsid w:val="00417C01"/>
    <w:rsid w:val="00461209"/>
    <w:rsid w:val="00464754"/>
    <w:rsid w:val="004809EE"/>
    <w:rsid w:val="00482E5C"/>
    <w:rsid w:val="004A5A59"/>
    <w:rsid w:val="004E4DE6"/>
    <w:rsid w:val="004E7D54"/>
    <w:rsid w:val="005074B4"/>
    <w:rsid w:val="00514F57"/>
    <w:rsid w:val="005273C6"/>
    <w:rsid w:val="00530A69"/>
    <w:rsid w:val="00545593"/>
    <w:rsid w:val="00555FA0"/>
    <w:rsid w:val="0056576A"/>
    <w:rsid w:val="00577C6C"/>
    <w:rsid w:val="005C2FE2"/>
    <w:rsid w:val="005E2BC9"/>
    <w:rsid w:val="00605102"/>
    <w:rsid w:val="006215AA"/>
    <w:rsid w:val="00635F41"/>
    <w:rsid w:val="006529A6"/>
    <w:rsid w:val="0066261C"/>
    <w:rsid w:val="006913C9"/>
    <w:rsid w:val="0069470D"/>
    <w:rsid w:val="006F0ED4"/>
    <w:rsid w:val="00734F00"/>
    <w:rsid w:val="007A70AE"/>
    <w:rsid w:val="008362E8"/>
    <w:rsid w:val="00845921"/>
    <w:rsid w:val="00895835"/>
    <w:rsid w:val="008A1768"/>
    <w:rsid w:val="008F4429"/>
    <w:rsid w:val="0094021A"/>
    <w:rsid w:val="00940EF9"/>
    <w:rsid w:val="0095435D"/>
    <w:rsid w:val="00960D45"/>
    <w:rsid w:val="009C6A0B"/>
    <w:rsid w:val="009F0C77"/>
    <w:rsid w:val="009F4DD1"/>
    <w:rsid w:val="00A41684"/>
    <w:rsid w:val="00A64E80"/>
    <w:rsid w:val="00A7077A"/>
    <w:rsid w:val="00A72BCD"/>
    <w:rsid w:val="00A741D9"/>
    <w:rsid w:val="00A833AB"/>
    <w:rsid w:val="00A93A8E"/>
    <w:rsid w:val="00A9741D"/>
    <w:rsid w:val="00AD4B17"/>
    <w:rsid w:val="00B01436"/>
    <w:rsid w:val="00B412D4"/>
    <w:rsid w:val="00BC7A68"/>
    <w:rsid w:val="00BD120C"/>
    <w:rsid w:val="00BE3C22"/>
    <w:rsid w:val="00C0345E"/>
    <w:rsid w:val="00C3483A"/>
    <w:rsid w:val="00C5220F"/>
    <w:rsid w:val="00C74E9D"/>
    <w:rsid w:val="00C82FD3"/>
    <w:rsid w:val="00C92819"/>
    <w:rsid w:val="00CB4B86"/>
    <w:rsid w:val="00CC6B7B"/>
    <w:rsid w:val="00CD2089"/>
    <w:rsid w:val="00D10630"/>
    <w:rsid w:val="00D21E19"/>
    <w:rsid w:val="00D257F3"/>
    <w:rsid w:val="00D627C2"/>
    <w:rsid w:val="00D63D28"/>
    <w:rsid w:val="00D73A67"/>
    <w:rsid w:val="00D9280F"/>
    <w:rsid w:val="00D970A9"/>
    <w:rsid w:val="00DA7FAF"/>
    <w:rsid w:val="00DD197C"/>
    <w:rsid w:val="00DF3845"/>
    <w:rsid w:val="00E41911"/>
    <w:rsid w:val="00E92EEF"/>
    <w:rsid w:val="00EE0039"/>
    <w:rsid w:val="00F24442"/>
    <w:rsid w:val="00F41726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7F9A77A-EBC9-4910-812F-C99B34F55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7A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A6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1E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4-13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13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817_201004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33190-8AE1-4364-9F20-9E215030B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623</Words>
  <Characters>3851</Characters>
  <Application>Microsoft Office Word</Application>
  <DocSecurity>0</DocSecurity>
  <Lines>110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4817: Bankers Association Young Bankers Division - South Carolina Legislature Online</dc:title>
  <dc:subject/>
  <dc:creator>rosannemcdowell</dc:creator>
  <cp:keywords/>
  <dc:description/>
  <cp:lastModifiedBy>N Cumfer</cp:lastModifiedBy>
  <cp:revision>8</cp:revision>
  <cp:lastPrinted>2010-03-16T19:26:00Z</cp:lastPrinted>
  <dcterms:created xsi:type="dcterms:W3CDTF">2010-04-13T17:38:00Z</dcterms:created>
  <dcterms:modified xsi:type="dcterms:W3CDTF">2014-11-24T16:36:00Z</dcterms:modified>
</cp:coreProperties>
</file>