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B08" w:rsidRDefault="00B67B08" w:rsidP="00B67B08">
      <w:pPr>
        <w:widowControl w:val="0"/>
        <w:jc w:val="center"/>
      </w:pPr>
      <w:bookmarkStart w:id="0" w:name="_GoBack"/>
      <w:bookmarkEnd w:id="0"/>
      <w:r w:rsidRPr="00B67B08">
        <w:rPr>
          <w:b/>
        </w:rPr>
        <w:t>South Carolina General Assembly</w:t>
      </w:r>
    </w:p>
    <w:p w:rsidR="00B67B08" w:rsidRDefault="00B67B08" w:rsidP="00B67B08">
      <w:pPr>
        <w:widowControl w:val="0"/>
        <w:jc w:val="center"/>
      </w:pPr>
      <w:r>
        <w:t>118th Session, 2009-2010</w:t>
      </w:r>
    </w:p>
    <w:p w:rsidR="00B67B08" w:rsidRDefault="00B67B08" w:rsidP="00B67B08">
      <w:pPr>
        <w:widowControl w:val="0"/>
        <w:jc w:val="left"/>
      </w:pPr>
    </w:p>
    <w:p w:rsidR="00B67B08" w:rsidRDefault="00B67B08" w:rsidP="00B67B08">
      <w:pPr>
        <w:widowControl w:val="0"/>
        <w:jc w:val="left"/>
        <w:rPr>
          <w:b/>
        </w:rPr>
      </w:pPr>
      <w:r w:rsidRPr="00B67B08">
        <w:rPr>
          <w:b/>
        </w:rPr>
        <w:t>H. 5033</w:t>
      </w:r>
    </w:p>
    <w:p w:rsidR="00B67B08" w:rsidRDefault="00B67B08" w:rsidP="00B67B08">
      <w:pPr>
        <w:widowControl w:val="0"/>
        <w:jc w:val="left"/>
        <w:rPr>
          <w:b/>
        </w:rPr>
      </w:pPr>
    </w:p>
    <w:p w:rsidR="00B67B08" w:rsidRDefault="00B67B08" w:rsidP="00B67B08">
      <w:pPr>
        <w:widowControl w:val="0"/>
        <w:jc w:val="left"/>
      </w:pPr>
      <w:r w:rsidRPr="00B67B08">
        <w:rPr>
          <w:b/>
        </w:rPr>
        <w:t>STATUS INFORMATION</w:t>
      </w:r>
    </w:p>
    <w:p w:rsidR="00B67B08" w:rsidRDefault="00B67B08" w:rsidP="00B67B08">
      <w:pPr>
        <w:widowControl w:val="0"/>
        <w:jc w:val="left"/>
      </w:pPr>
    </w:p>
    <w:p w:rsidR="00B67B08" w:rsidRDefault="00B67B08" w:rsidP="00B67B08">
      <w:pPr>
        <w:widowControl w:val="0"/>
        <w:jc w:val="left"/>
      </w:pPr>
      <w:r>
        <w:t>House Resolution</w:t>
      </w:r>
    </w:p>
    <w:p w:rsidR="00B67B08" w:rsidRDefault="00B67B08" w:rsidP="00B67B08">
      <w:pPr>
        <w:widowControl w:val="0"/>
        <w:jc w:val="left"/>
      </w:pPr>
      <w:r>
        <w:t>Sponsors: Reps. Harrell, R.L. Brown, Gilliard, Horne, Hutto, Limehouse, Mack, Merrill, Miller, Sottile, Stavrinakis, Whipper, A.D. Young, Agnew, Alexander, Allen, Allison, Anderson, Anthony, Bales, Ballentine, Bannister, Barfield, Battle, Bedingfield, Bingham, Bowen, Bowers, Brady, Branham, Brantley, G.A. Brown, H.B. Brown, Cato, Chalk, Clemmons, Clyburn, Cobb</w:t>
      </w:r>
      <w:r>
        <w:noBreakHyphen/>
        <w:t>Hunter, Cole, Cooper, Crawford, Daning, Delleney, Dillard, Duncan, Edge, Erickson, Forrester, Frye, Funderburk, Gambrell, Govan, Gunn, Haley, Hamilton, Hardwick, Harrison, Hart, Harvin, Hayes, Hearn, Herbkersman, Hiott, Hodges, Hosey, Howard, Huggins, Jefferson, Jennings, Kelly, Kennedy, King, Kirsh, Knight, Littlejohn, Loftis, Long, Lowe, Lucas, McEachern, McLeod, Millwood, Mitchell, D.C. Moss, V.S. Moss, Nanney, J.H. Neal, J.M. Neal, Neilson, Norman, Ott, Owens, Parker, Parks, Pinson, E.H. Pitts, M.A. Pitts, Rice, Rutherford, Sandifer, Sellers, Simrill, Skelton, D.C. Smith, G.M. Smith, G.R. Smith, J.E. Smith, J.R. Smith, Spires, Stewart, Stringer, Thompson, Toole, Umphlett, Vick, Viers, Weeks, White, Whitmire, Williams, Willis, Wylie and T.R. Young</w:t>
      </w:r>
    </w:p>
    <w:p w:rsidR="00B67B08" w:rsidRDefault="00B67B08" w:rsidP="00B67B08">
      <w:pPr>
        <w:widowControl w:val="0"/>
        <w:jc w:val="left"/>
      </w:pPr>
      <w:r>
        <w:t>Document Path: l:\council\bills\gm\24538cm10.docx</w:t>
      </w:r>
    </w:p>
    <w:p w:rsidR="00B67B08" w:rsidRDefault="00B67B08" w:rsidP="00B67B08">
      <w:pPr>
        <w:widowControl w:val="0"/>
        <w:jc w:val="left"/>
      </w:pPr>
    </w:p>
    <w:p w:rsidR="00B67B08" w:rsidRDefault="00B67B08" w:rsidP="00B67B08">
      <w:pPr>
        <w:widowControl w:val="0"/>
        <w:jc w:val="left"/>
      </w:pPr>
      <w:r>
        <w:t>Introduced in the House on May 27, 2010</w:t>
      </w:r>
    </w:p>
    <w:p w:rsidR="00B67B08" w:rsidRDefault="00B67B08" w:rsidP="00B67B08">
      <w:pPr>
        <w:widowControl w:val="0"/>
        <w:jc w:val="left"/>
      </w:pPr>
      <w:r>
        <w:t>Adopted by the House on May 27, 2010</w:t>
      </w:r>
    </w:p>
    <w:p w:rsidR="00B67B08" w:rsidRDefault="00B67B08" w:rsidP="00B67B08">
      <w:pPr>
        <w:widowControl w:val="0"/>
        <w:jc w:val="left"/>
      </w:pPr>
    </w:p>
    <w:p w:rsidR="00B67B08" w:rsidRDefault="00B67B08" w:rsidP="00B67B08">
      <w:pPr>
        <w:widowControl w:val="0"/>
        <w:jc w:val="left"/>
      </w:pPr>
      <w:r>
        <w:t xml:space="preserve">Summary: </w:t>
      </w:r>
      <w:r w:rsidR="00F16719">
        <w:t>Honorable Timothy E. Scott</w:t>
      </w:r>
    </w:p>
    <w:p w:rsidR="00B67B08" w:rsidRDefault="00B67B08" w:rsidP="00B67B08">
      <w:pPr>
        <w:widowControl w:val="0"/>
        <w:jc w:val="left"/>
      </w:pPr>
    </w:p>
    <w:p w:rsidR="00B67B08" w:rsidRDefault="00B67B08" w:rsidP="00B67B08">
      <w:pPr>
        <w:widowControl w:val="0"/>
        <w:jc w:val="left"/>
      </w:pPr>
    </w:p>
    <w:p w:rsidR="00B67B08" w:rsidRDefault="00B67B08" w:rsidP="00B67B08">
      <w:pPr>
        <w:widowControl w:val="0"/>
        <w:tabs>
          <w:tab w:val="center" w:pos="590"/>
          <w:tab w:val="center" w:pos="1440"/>
          <w:tab w:val="left" w:pos="1872"/>
          <w:tab w:val="left" w:pos="9187"/>
        </w:tabs>
        <w:jc w:val="left"/>
      </w:pPr>
      <w:r w:rsidRPr="00B67B08">
        <w:rPr>
          <w:b/>
        </w:rPr>
        <w:t>HISTORY OF LEGISLATIVE ACTIONS</w:t>
      </w:r>
    </w:p>
    <w:p w:rsidR="00B67B08" w:rsidRDefault="00B67B08" w:rsidP="00B67B08">
      <w:pPr>
        <w:widowControl w:val="0"/>
        <w:tabs>
          <w:tab w:val="center" w:pos="590"/>
          <w:tab w:val="center" w:pos="1440"/>
          <w:tab w:val="left" w:pos="1872"/>
          <w:tab w:val="left" w:pos="9187"/>
        </w:tabs>
        <w:jc w:val="left"/>
      </w:pPr>
    </w:p>
    <w:p w:rsidR="00B67B08" w:rsidRPr="00B67B08" w:rsidRDefault="00B67B08" w:rsidP="00B67B08">
      <w:pPr>
        <w:widowControl w:val="0"/>
        <w:tabs>
          <w:tab w:val="center" w:pos="590"/>
          <w:tab w:val="center" w:pos="1440"/>
          <w:tab w:val="left" w:pos="1872"/>
          <w:tab w:val="left" w:pos="9187"/>
        </w:tabs>
        <w:jc w:val="left"/>
      </w:pPr>
      <w:r w:rsidRPr="00B67B08">
        <w:rPr>
          <w:u w:val="single"/>
        </w:rPr>
        <w:tab/>
        <w:t>Date</w:t>
      </w:r>
      <w:r w:rsidRPr="00B67B08">
        <w:rPr>
          <w:u w:val="single"/>
        </w:rPr>
        <w:tab/>
        <w:t>Body</w:t>
      </w:r>
      <w:r w:rsidRPr="00B67B08">
        <w:rPr>
          <w:u w:val="single"/>
        </w:rPr>
        <w:tab/>
        <w:t>Action Description with journal page number</w:t>
      </w:r>
      <w:r w:rsidRPr="00B67B08">
        <w:rPr>
          <w:u w:val="single"/>
        </w:rPr>
        <w:tab/>
      </w:r>
    </w:p>
    <w:p w:rsidR="001F0CA7" w:rsidRDefault="001F0CA7" w:rsidP="001F0CA7">
      <w:pPr>
        <w:widowControl w:val="0"/>
        <w:tabs>
          <w:tab w:val="right" w:pos="1008"/>
          <w:tab w:val="left" w:pos="1152"/>
          <w:tab w:val="left" w:pos="1872"/>
          <w:tab w:val="left" w:pos="9187"/>
        </w:tabs>
        <w:ind w:left="2088" w:hanging="2088"/>
        <w:jc w:val="left"/>
      </w:pPr>
      <w:r>
        <w:tab/>
        <w:t>5/27/2010</w:t>
      </w:r>
      <w:r>
        <w:tab/>
        <w:t>House</w:t>
      </w:r>
      <w:r>
        <w:tab/>
      </w:r>
      <w:r w:rsidRPr="00EE7325">
        <w:t xml:space="preserve">Introduced and adopted </w:t>
      </w:r>
      <w:hyperlink r:id="rId7" w:history="1">
        <w:r w:rsidRPr="001D0579">
          <w:rPr>
            <w:rStyle w:val="Hyperlink"/>
          </w:rPr>
          <w:t>HJ</w:t>
        </w:r>
      </w:hyperlink>
      <w:r>
        <w:noBreakHyphen/>
      </w:r>
      <w:r w:rsidRPr="00EE7325">
        <w:t>12</w:t>
      </w:r>
    </w:p>
    <w:p w:rsidR="001F0CA7" w:rsidRDefault="001F0CA7" w:rsidP="001F0CA7">
      <w:pPr>
        <w:widowControl w:val="0"/>
        <w:tabs>
          <w:tab w:val="right" w:pos="1008"/>
          <w:tab w:val="left" w:pos="1152"/>
          <w:tab w:val="left" w:pos="1872"/>
          <w:tab w:val="left" w:pos="9187"/>
        </w:tabs>
        <w:ind w:left="2088" w:hanging="2088"/>
        <w:jc w:val="left"/>
      </w:pPr>
    </w:p>
    <w:p w:rsidR="00B67B08" w:rsidRPr="00B67B08" w:rsidRDefault="00B67B08" w:rsidP="00B67B08">
      <w:pPr>
        <w:widowControl w:val="0"/>
        <w:tabs>
          <w:tab w:val="right" w:pos="1008"/>
          <w:tab w:val="left" w:pos="1152"/>
          <w:tab w:val="left" w:pos="1872"/>
          <w:tab w:val="left" w:pos="9187"/>
        </w:tabs>
        <w:ind w:left="2088" w:hanging="2088"/>
        <w:jc w:val="left"/>
      </w:pPr>
    </w:p>
    <w:p w:rsidR="00B67B08" w:rsidRDefault="00B67B08" w:rsidP="00B67B08">
      <w:r w:rsidRPr="00B67B08">
        <w:rPr>
          <w:b/>
        </w:rPr>
        <w:t>VERSIONS OF THIS BILL</w:t>
      </w:r>
    </w:p>
    <w:p w:rsidR="00B67B08" w:rsidRDefault="00B67B08" w:rsidP="00B67B08"/>
    <w:p w:rsidR="00B67B08" w:rsidRDefault="00617985" w:rsidP="00B67B08">
      <w:hyperlink r:id="rId8" w:history="1">
        <w:r w:rsidR="00B67B08">
          <w:rPr>
            <w:rStyle w:val="Hyperlink"/>
          </w:rPr>
          <w:t>5/27/2010</w:t>
        </w:r>
      </w:hyperlink>
    </w:p>
    <w:p w:rsidR="00B67B08" w:rsidRDefault="00B67B08" w:rsidP="00B67B08"/>
    <w:p w:rsidR="00B67B08" w:rsidRDefault="00B67B08" w:rsidP="00B67B08">
      <w:pPr>
        <w:sectPr w:rsidR="00B67B08" w:rsidSect="00B67B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7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THE HONORABLE TIMOTHY E. “TIM” SCOTT OF CHARLESTON COUNTY FOR HIS DEDICATED SERVICE AS A MEMBER OF THE GENERAL ASSEMBLY, AND TO WISH HIM SUCCESS IN ALL HIS FUTURE ENDEAVORS AS HE DEPARTS THE HOUSE OF REPRESENTATIVES.</w:t>
      </w: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869"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3869">
        <w:t xml:space="preserve">the members of the South Carolina House of Representatives learned with genuine regret that </w:t>
      </w:r>
      <w:r w:rsidR="001F21AB">
        <w:t xml:space="preserve">the </w:t>
      </w:r>
      <w:r w:rsidR="00A5104B">
        <w:t xml:space="preserve">Honorable Timothy E. “Tim” Scott </w:t>
      </w:r>
      <w:r w:rsidR="007E3869">
        <w:t>will retire from the House of Representatives at the conclusion of his current term; and</w:t>
      </w:r>
    </w:p>
    <w:p w:rsidR="007E3869"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869"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104B">
        <w:t>Tim</w:t>
      </w:r>
      <w:r>
        <w:t xml:space="preserve"> Scott has represented the citizens of House District 117 for two years and has served on the Labor, Commerce and Industry Committee of the South Carolina House of Representatives; and</w:t>
      </w:r>
    </w:p>
    <w:p w:rsidR="007E3869"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869" w:rsidRDefault="007E3869" w:rsidP="007E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in 1965 the son of Frances and Ben Scott, Sr., he earned a bachelor</w:t>
      </w:r>
      <w:r w:rsidR="00A5104B" w:rsidRPr="00A5104B">
        <w:t>’</w:t>
      </w:r>
      <w:r>
        <w:t>s degree from Charleston Southern University in 1988</w:t>
      </w:r>
      <w:r w:rsidR="00E951F3">
        <w:t xml:space="preserve"> and proudly served on the board of governors at his alma mater from 2003 to 2008</w:t>
      </w:r>
      <w:r>
        <w:t>; and</w:t>
      </w:r>
    </w:p>
    <w:p w:rsidR="007E3869"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1F3" w:rsidRDefault="007E3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1995 to 2008</w:t>
      </w:r>
      <w:r w:rsidR="00E951F3">
        <w:t>,</w:t>
      </w:r>
      <w:r>
        <w:t xml:space="preserve"> he </w:t>
      </w:r>
      <w:r w:rsidR="00E951F3">
        <w:t>was a member of</w:t>
      </w:r>
      <w:r>
        <w:t xml:space="preserve"> the Charleston County Council</w:t>
      </w:r>
      <w:r w:rsidR="00E951F3">
        <w:t xml:space="preserve"> and served as its chairman from 2007 to 2008 and </w:t>
      </w:r>
      <w:r w:rsidR="00A80B6A">
        <w:t>also</w:t>
      </w:r>
      <w:r w:rsidR="00E951F3">
        <w:t xml:space="preserve"> served on the Metro Chamber of Commerce from 2007 to 2008 and on the Berkeley Chamber of Commerce in 2008; and</w:t>
      </w:r>
    </w:p>
    <w:p w:rsidR="00E951F3" w:rsidRDefault="00E95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7B" w:rsidRDefault="00307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104B">
        <w:t>Representative Scott</w:t>
      </w:r>
      <w:r>
        <w:t xml:space="preserve"> </w:t>
      </w:r>
      <w:r w:rsidR="00A80B6A">
        <w:t>served on the board of trustees of Seacoast from 2001 to 2008</w:t>
      </w:r>
      <w:r w:rsidR="00A5104B">
        <w:t>,</w:t>
      </w:r>
      <w:r w:rsidR="00A80B6A">
        <w:t xml:space="preserve"> and </w:t>
      </w:r>
      <w:r w:rsidR="00A5104B">
        <w:t xml:space="preserve">he </w:t>
      </w:r>
      <w:r>
        <w:t xml:space="preserve">was </w:t>
      </w:r>
      <w:r w:rsidR="00A5104B">
        <w:t>the co</w:t>
      </w:r>
      <w:r w:rsidR="00A5104B">
        <w:noBreakHyphen/>
        <w:t>chairman of the National Advisory Board of Allstate</w:t>
      </w:r>
      <w:r>
        <w:t xml:space="preserve"> </w:t>
      </w:r>
      <w:r w:rsidR="00A80B6A">
        <w:t xml:space="preserve">and </w:t>
      </w:r>
      <w:r w:rsidR="00A5104B">
        <w:t>a member of the Roper/St. Francis Hospital Foundation</w:t>
      </w:r>
      <w:r>
        <w:t xml:space="preserve"> </w:t>
      </w:r>
      <w:r w:rsidR="00A80B6A">
        <w:t xml:space="preserve">from 2004 to 2008; and </w:t>
      </w:r>
    </w:p>
    <w:p w:rsidR="00E951F3" w:rsidRDefault="00E95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0727B">
        <w:t xml:space="preserve">actively serving the needs of his community, </w:t>
      </w:r>
      <w:r>
        <w:t>he</w:t>
      </w:r>
      <w:r w:rsidR="0030727B">
        <w:t xml:space="preserve"> was</w:t>
      </w:r>
      <w:r>
        <w:t xml:space="preserve"> </w:t>
      </w:r>
      <w:r w:rsidR="0030727B">
        <w:t>o</w:t>
      </w:r>
      <w:r>
        <w:t>n both the Aviation Authority and the Council of Governments from 2007 to 2008; and</w:t>
      </w:r>
    </w:p>
    <w:p w:rsidR="00E951F3" w:rsidRDefault="00E95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7A0" w:rsidRDefault="00E95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0B6A">
        <w:t>the members of the South Carolina House</w:t>
      </w:r>
      <w:r w:rsidR="00A5104B">
        <w:t xml:space="preserve"> of Representatives will miss </w:t>
      </w:r>
      <w:r w:rsidR="00A80B6A">
        <w:t>their colleague Tim Scott and the reliable work and genuine spirit he has brought to the House of Representatives and wish him continued success in his private life as he leaves the State House</w:t>
      </w:r>
      <w:r w:rsidR="006D47A0">
        <w:t>.  Now, therefore,</w:t>
      </w: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3869">
        <w:t xml:space="preserve"> the members of the South Carolina House of Representatives, by this resolution, commend the Honorable Timothy E. “Tim” Scott of Charleston County for his dedicated service as a member of the General Assembly, and wish him success in all his future endeavors as he departs the House of Representatives.</w:t>
      </w:r>
    </w:p>
    <w:p w:rsidR="006D47A0"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80B6A">
        <w:t>t a copy of this resolution be present</w:t>
      </w:r>
      <w:r>
        <w:t>ed to</w:t>
      </w:r>
      <w:r w:rsidR="00A80B6A">
        <w:t xml:space="preserve"> the Honorable Timothy E. Scott.</w:t>
      </w:r>
    </w:p>
    <w:p w:rsidR="00664B13" w:rsidRDefault="00A510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B13" w:rsidRDefault="00664B13" w:rsidP="00B67B08">
      <w:pPr>
        <w:suppressAutoHyphens/>
      </w:pPr>
    </w:p>
    <w:sectPr w:rsidR="00664B13" w:rsidSect="00B67B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04B" w:rsidRDefault="00A5104B" w:rsidP="009F0C77">
      <w:r>
        <w:separator/>
      </w:r>
    </w:p>
  </w:endnote>
  <w:endnote w:type="continuationSeparator" w:id="0">
    <w:p w:rsidR="00A5104B" w:rsidRDefault="00A51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328864-2902-42E0-BCE0-AC4814C9708D}"/>
    <w:embedBold r:id="rId2" w:fontKey="{B93262B8-9E5E-486B-BD8D-7CA8CD761B8F}"/>
  </w:font>
  <w:font w:name="Calibri">
    <w:panose1 w:val="020F0502020204030204"/>
    <w:charset w:val="00"/>
    <w:family w:val="swiss"/>
    <w:pitch w:val="variable"/>
    <w:sig w:usb0="E10002FF" w:usb1="4000ACFF" w:usb2="00000009" w:usb3="00000000" w:csb0="0000019F" w:csb1="00000000"/>
    <w:embedRegular r:id="rId3" w:fontKey="{3DC0B87A-1BD5-4FD8-8501-16520114F92E}"/>
  </w:font>
  <w:font w:name="Tahoma">
    <w:panose1 w:val="020B0604030504040204"/>
    <w:charset w:val="00"/>
    <w:family w:val="swiss"/>
    <w:pitch w:val="variable"/>
    <w:sig w:usb0="21002A87" w:usb1="80000000" w:usb2="00000008" w:usb3="00000000" w:csb0="000101FF" w:csb1="00000000"/>
    <w:embedRegular r:id="rId4" w:fontKey="{494A1531-DFD3-4409-91EA-7ACEC0E364FF}"/>
  </w:font>
  <w:font w:name="Cambria">
    <w:panose1 w:val="02040503050406030204"/>
    <w:charset w:val="00"/>
    <w:family w:val="roman"/>
    <w:pitch w:val="variable"/>
    <w:sig w:usb0="E00002FF" w:usb1="400004FF" w:usb2="00000000" w:usb3="00000000" w:csb0="0000019F" w:csb1="00000000"/>
    <w:embedRegular r:id="rId5" w:fontKey="{3CCF745C-0920-4843-8E6E-F0ABE095D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B08" w:rsidRPr="00664B13" w:rsidRDefault="00B67B08" w:rsidP="00664B13">
    <w:pPr>
      <w:pStyle w:val="Footer"/>
      <w:tabs>
        <w:tab w:val="clear" w:pos="4680"/>
        <w:tab w:val="clear" w:pos="9360"/>
        <w:tab w:val="center" w:pos="2995"/>
      </w:tabs>
      <w:spacing w:before="120"/>
    </w:pPr>
    <w:r>
      <w:t>[5033]</w:t>
    </w:r>
    <w:r>
      <w:tab/>
    </w:r>
    <w:r w:rsidR="00617985">
      <w:fldChar w:fldCharType="begin"/>
    </w:r>
    <w:r w:rsidR="00617985">
      <w:instrText xml:space="preserve"> PAGE  \* MERGEFORMAT </w:instrText>
    </w:r>
    <w:r w:rsidR="00617985">
      <w:fldChar w:fldCharType="separate"/>
    </w:r>
    <w:r w:rsidR="00617985">
      <w:rPr>
        <w:noProof/>
      </w:rPr>
      <w:t>1</w:t>
    </w:r>
    <w:r w:rsidR="006179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04B" w:rsidRDefault="00A5104B" w:rsidP="009F0C77">
      <w:r>
        <w:separator/>
      </w:r>
    </w:p>
  </w:footnote>
  <w:footnote w:type="continuationSeparator" w:id="0">
    <w:p w:rsidR="00A5104B" w:rsidRDefault="00A51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8CM10"/>
    <w:docVar w:name="CoverBillType" w:val="r"/>
    <w:docVar w:name="docpath" w:val="L:\Council\bills\GM\24538CM10.DOCX"/>
    <w:docVar w:name="dvBillNumber" w:val="5033"/>
    <w:docVar w:name="dvBillNumberPrefix" w:val="H. "/>
    <w:docVar w:name="dvOriginalBody" w:val="House"/>
    <w:docVar w:name="dvSteno" w:val="GM"/>
    <w:docVar w:name="NameofBody" w:val="h"/>
    <w:docVar w:name="vgroup2" w:val="Council"/>
  </w:docVars>
  <w:rsids>
    <w:rsidRoot w:val="006242AB"/>
    <w:rsid w:val="00011869"/>
    <w:rsid w:val="000D672C"/>
    <w:rsid w:val="000E1785"/>
    <w:rsid w:val="000F40FA"/>
    <w:rsid w:val="0010776B"/>
    <w:rsid w:val="00133E66"/>
    <w:rsid w:val="001435A3"/>
    <w:rsid w:val="00153D4A"/>
    <w:rsid w:val="001D0579"/>
    <w:rsid w:val="001D08F2"/>
    <w:rsid w:val="001D525B"/>
    <w:rsid w:val="001D7F4F"/>
    <w:rsid w:val="001F0CA7"/>
    <w:rsid w:val="001F21AB"/>
    <w:rsid w:val="00224411"/>
    <w:rsid w:val="002321B6"/>
    <w:rsid w:val="00250967"/>
    <w:rsid w:val="002543C8"/>
    <w:rsid w:val="00263898"/>
    <w:rsid w:val="00284AAE"/>
    <w:rsid w:val="002869C5"/>
    <w:rsid w:val="002E5912"/>
    <w:rsid w:val="0030727B"/>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2051"/>
    <w:rsid w:val="005E2BC9"/>
    <w:rsid w:val="00605102"/>
    <w:rsid w:val="00617985"/>
    <w:rsid w:val="006215AA"/>
    <w:rsid w:val="006242AB"/>
    <w:rsid w:val="00664B13"/>
    <w:rsid w:val="006913C9"/>
    <w:rsid w:val="0069470D"/>
    <w:rsid w:val="006D47A0"/>
    <w:rsid w:val="00734F00"/>
    <w:rsid w:val="007A70AE"/>
    <w:rsid w:val="007E3869"/>
    <w:rsid w:val="008362E8"/>
    <w:rsid w:val="008A1768"/>
    <w:rsid w:val="008D680A"/>
    <w:rsid w:val="008F22EC"/>
    <w:rsid w:val="008F4429"/>
    <w:rsid w:val="0094021A"/>
    <w:rsid w:val="009C6A0B"/>
    <w:rsid w:val="009F0C77"/>
    <w:rsid w:val="009F4DD1"/>
    <w:rsid w:val="00A41684"/>
    <w:rsid w:val="00A5104B"/>
    <w:rsid w:val="00A64E80"/>
    <w:rsid w:val="00A72BCD"/>
    <w:rsid w:val="00A741D9"/>
    <w:rsid w:val="00A80B6A"/>
    <w:rsid w:val="00A833AB"/>
    <w:rsid w:val="00A9741D"/>
    <w:rsid w:val="00AD4B17"/>
    <w:rsid w:val="00B412D4"/>
    <w:rsid w:val="00B67B08"/>
    <w:rsid w:val="00BD589B"/>
    <w:rsid w:val="00BE3C22"/>
    <w:rsid w:val="00C0345E"/>
    <w:rsid w:val="00C24A45"/>
    <w:rsid w:val="00C3483A"/>
    <w:rsid w:val="00C74E9D"/>
    <w:rsid w:val="00C82FD3"/>
    <w:rsid w:val="00C92819"/>
    <w:rsid w:val="00C96424"/>
    <w:rsid w:val="00CC6B7B"/>
    <w:rsid w:val="00CD2089"/>
    <w:rsid w:val="00D306C5"/>
    <w:rsid w:val="00D73A67"/>
    <w:rsid w:val="00D970A9"/>
    <w:rsid w:val="00DC76DA"/>
    <w:rsid w:val="00DF3845"/>
    <w:rsid w:val="00E41911"/>
    <w:rsid w:val="00E92EEF"/>
    <w:rsid w:val="00E951F3"/>
    <w:rsid w:val="00EA29A3"/>
    <w:rsid w:val="00F1671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AF591F-FD29-448C-BF24-812277E7E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0B6A"/>
    <w:rPr>
      <w:rFonts w:ascii="Tahoma" w:hAnsi="Tahoma" w:cs="Tahoma"/>
      <w:sz w:val="16"/>
      <w:szCs w:val="16"/>
    </w:rPr>
  </w:style>
  <w:style w:type="character" w:customStyle="1" w:styleId="BalloonTextChar">
    <w:name w:val="Balloon Text Char"/>
    <w:basedOn w:val="DefaultParagraphFont"/>
    <w:link w:val="BalloonText"/>
    <w:uiPriority w:val="99"/>
    <w:semiHidden/>
    <w:rsid w:val="00A80B6A"/>
    <w:rPr>
      <w:rFonts w:ascii="Tahoma" w:eastAsia="Times New Roman" w:hAnsi="Tahoma" w:cs="Tahoma"/>
      <w:sz w:val="16"/>
      <w:szCs w:val="16"/>
    </w:rPr>
  </w:style>
  <w:style w:type="character" w:styleId="Hyperlink">
    <w:name w:val="Hyperlink"/>
    <w:basedOn w:val="DefaultParagraphFont"/>
    <w:uiPriority w:val="99"/>
    <w:unhideWhenUsed/>
    <w:rsid w:val="00B67B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33_20100527.docx" TargetMode="External"/><Relationship Id="rId3" Type="http://schemas.openxmlformats.org/officeDocument/2006/relationships/settings" Target="settings.xml"/><Relationship Id="rId7" Type="http://schemas.openxmlformats.org/officeDocument/2006/relationships/hyperlink" Target="file:///h:\HJ%20Archive\2010\05-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3B23-EBA3-46FA-B357-FB037C9B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592</Words>
  <Characters>3254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5033: Honorable Timothy E. Scott - South Carolina Legislature Online</dc:title>
  <dc:subject/>
  <dc:creator>gailmoore</dc:creator>
  <cp:keywords/>
  <dc:description/>
  <cp:lastModifiedBy>N Cumfer</cp:lastModifiedBy>
  <cp:revision>7</cp:revision>
  <cp:lastPrinted>2010-05-17T19:38:00Z</cp:lastPrinted>
  <dcterms:created xsi:type="dcterms:W3CDTF">2010-05-27T14:44:00Z</dcterms:created>
  <dcterms:modified xsi:type="dcterms:W3CDTF">2014-11-24T16:40:00Z</dcterms:modified>
</cp:coreProperties>
</file>