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876" w:rsidRDefault="00A35070">
      <w:pPr>
        <w:widowControl w:val="0"/>
        <w:jc w:val="center"/>
      </w:pPr>
      <w:bookmarkStart w:id="0" w:name="_GoBack"/>
      <w:bookmarkEnd w:id="0"/>
      <w:r>
        <w:rPr>
          <w:b/>
        </w:rPr>
        <w:t>South Carolina General Assembly</w:t>
      </w:r>
    </w:p>
    <w:p w:rsidR="00752876" w:rsidRDefault="00A35070">
      <w:pPr>
        <w:widowControl w:val="0"/>
        <w:jc w:val="center"/>
      </w:pPr>
      <w:r>
        <w:t>118th Session, 2009-2010</w:t>
      </w:r>
    </w:p>
    <w:p w:rsidR="00752876" w:rsidRDefault="00752876">
      <w:pPr>
        <w:widowControl w:val="0"/>
      </w:pPr>
    </w:p>
    <w:p w:rsidR="00752876" w:rsidRDefault="00A35070">
      <w:pPr>
        <w:widowControl w:val="0"/>
        <w:rPr>
          <w:b/>
        </w:rPr>
      </w:pPr>
      <w:r>
        <w:rPr>
          <w:b/>
        </w:rPr>
        <w:t>S. 708</w:t>
      </w:r>
    </w:p>
    <w:p w:rsidR="00752876" w:rsidRDefault="00752876">
      <w:pPr>
        <w:widowControl w:val="0"/>
        <w:rPr>
          <w:b/>
        </w:rPr>
      </w:pPr>
    </w:p>
    <w:p w:rsidR="00752876" w:rsidRDefault="00A35070">
      <w:pPr>
        <w:widowControl w:val="0"/>
      </w:pPr>
      <w:r>
        <w:rPr>
          <w:b/>
        </w:rPr>
        <w:t>STATUS INFORMATION</w:t>
      </w:r>
    </w:p>
    <w:p w:rsidR="00752876" w:rsidRDefault="00752876">
      <w:pPr>
        <w:widowControl w:val="0"/>
      </w:pPr>
    </w:p>
    <w:p w:rsidR="00752876" w:rsidRDefault="00A35070">
      <w:pPr>
        <w:widowControl w:val="0"/>
      </w:pPr>
      <w:r>
        <w:t>Senate Resolution</w:t>
      </w:r>
    </w:p>
    <w:p w:rsidR="00752876" w:rsidRDefault="00A35070">
      <w:pPr>
        <w:widowControl w:val="0"/>
      </w:pPr>
      <w:r>
        <w:t>Sponsors: Senators Bright, Alexander, Anderson, Bryant, Campbell, Campsen, Cleary, Coleman, Courson, Cromer, Davis, Elliott, Fair, Ford, Grooms, Hayes, Hutto, Jackson, Knotts, Land, Leatherman, Leventis, Lourie, Malloy, L. Martin, S. Martin, Massey, Matthews, McConnell, McGill, Mulvaney, Nicholson, O'Dell, Peeler, Pinckney, Rankin, Reese, Rose, Ryberg, Scott, Setzler, Sheheen, Shoopman, Thomas, Verdin and Williams</w:t>
      </w:r>
    </w:p>
    <w:p w:rsidR="00752876" w:rsidRDefault="00A35070">
      <w:pPr>
        <w:widowControl w:val="0"/>
      </w:pPr>
      <w:r>
        <w:t>Document Path: l:\s-res\lb\024deaf.mrh.lb.docx</w:t>
      </w:r>
    </w:p>
    <w:p w:rsidR="00752876" w:rsidRDefault="00752876">
      <w:pPr>
        <w:widowControl w:val="0"/>
      </w:pPr>
    </w:p>
    <w:p w:rsidR="00752876" w:rsidRDefault="00A35070">
      <w:pPr>
        <w:widowControl w:val="0"/>
      </w:pPr>
      <w:r>
        <w:t>Introduced in the Senate on April 14, 2009</w:t>
      </w:r>
    </w:p>
    <w:p w:rsidR="00752876" w:rsidRDefault="00A35070">
      <w:pPr>
        <w:widowControl w:val="0"/>
      </w:pPr>
      <w:r>
        <w:t>Adopted by the Senate on April 14, 2009</w:t>
      </w:r>
    </w:p>
    <w:p w:rsidR="00752876" w:rsidRDefault="00752876">
      <w:pPr>
        <w:widowControl w:val="0"/>
      </w:pPr>
    </w:p>
    <w:p w:rsidR="00752876" w:rsidRDefault="00A35070">
      <w:pPr>
        <w:widowControl w:val="0"/>
      </w:pPr>
      <w:r>
        <w:t>Summary: Deaf and Blind School Hornets Boys Varsity Football Team; Deaf and Blind School Lady Hornets Girls Basketball Team</w:t>
      </w:r>
    </w:p>
    <w:p w:rsidR="00752876" w:rsidRDefault="00752876">
      <w:pPr>
        <w:widowControl w:val="0"/>
      </w:pPr>
    </w:p>
    <w:p w:rsidR="00752876" w:rsidRDefault="00752876">
      <w:pPr>
        <w:widowControl w:val="0"/>
      </w:pPr>
    </w:p>
    <w:p w:rsidR="00752876" w:rsidRDefault="00A35070">
      <w:pPr>
        <w:widowControl w:val="0"/>
        <w:tabs>
          <w:tab w:val="center" w:pos="590"/>
          <w:tab w:val="center" w:pos="1440"/>
          <w:tab w:val="left" w:pos="1872"/>
          <w:tab w:val="left" w:pos="9187"/>
        </w:tabs>
      </w:pPr>
      <w:r>
        <w:rPr>
          <w:b/>
        </w:rPr>
        <w:t>HISTORY OF LEGISLATIVE ACTIONS</w:t>
      </w:r>
    </w:p>
    <w:p w:rsidR="00752876" w:rsidRDefault="00752876">
      <w:pPr>
        <w:widowControl w:val="0"/>
        <w:tabs>
          <w:tab w:val="center" w:pos="590"/>
          <w:tab w:val="center" w:pos="1440"/>
          <w:tab w:val="left" w:pos="1872"/>
          <w:tab w:val="left" w:pos="9187"/>
        </w:tabs>
      </w:pPr>
    </w:p>
    <w:p w:rsidR="00752876" w:rsidRDefault="00A3507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752876" w:rsidRDefault="00A35070">
      <w:pPr>
        <w:widowControl w:val="0"/>
        <w:tabs>
          <w:tab w:val="right" w:pos="1008"/>
          <w:tab w:val="left" w:pos="1152"/>
          <w:tab w:val="left" w:pos="1872"/>
          <w:tab w:val="left" w:pos="9187"/>
        </w:tabs>
        <w:ind w:left="2088" w:hanging="2088"/>
      </w:pPr>
      <w:r>
        <w:tab/>
        <w:t>4/14/2009</w:t>
      </w:r>
      <w:r>
        <w:tab/>
        <w:t>Senate</w:t>
      </w:r>
      <w:r>
        <w:tab/>
        <w:t xml:space="preserve">Introduced and adopted </w:t>
      </w:r>
      <w:hyperlink r:id="rId6" w:history="1">
        <w:r w:rsidRPr="007B7062">
          <w:rPr>
            <w:rStyle w:val="Hyperlink"/>
          </w:rPr>
          <w:t>SJ</w:t>
        </w:r>
      </w:hyperlink>
      <w:r>
        <w:noBreakHyphen/>
        <w:t>13</w:t>
      </w:r>
    </w:p>
    <w:p w:rsidR="00752876" w:rsidRDefault="00752876">
      <w:pPr>
        <w:widowControl w:val="0"/>
        <w:tabs>
          <w:tab w:val="right" w:pos="1008"/>
          <w:tab w:val="left" w:pos="1152"/>
          <w:tab w:val="left" w:pos="1872"/>
          <w:tab w:val="left" w:pos="9187"/>
        </w:tabs>
        <w:ind w:left="2088" w:hanging="2088"/>
      </w:pPr>
    </w:p>
    <w:p w:rsidR="00752876" w:rsidRDefault="00752876">
      <w:pPr>
        <w:widowControl w:val="0"/>
        <w:tabs>
          <w:tab w:val="right" w:pos="1008"/>
          <w:tab w:val="left" w:pos="1152"/>
          <w:tab w:val="left" w:pos="1872"/>
          <w:tab w:val="left" w:pos="9187"/>
        </w:tabs>
        <w:ind w:left="2088" w:hanging="2088"/>
      </w:pPr>
    </w:p>
    <w:p w:rsidR="00752876" w:rsidRDefault="00A35070">
      <w:r>
        <w:rPr>
          <w:b/>
        </w:rPr>
        <w:t>VERSIONS OF THIS BILL</w:t>
      </w:r>
    </w:p>
    <w:p w:rsidR="00752876" w:rsidRDefault="00752876"/>
    <w:p w:rsidR="00752876" w:rsidRDefault="009F63C3">
      <w:hyperlink r:id="rId7" w:history="1">
        <w:r w:rsidR="00A35070">
          <w:rPr>
            <w:rStyle w:val="Hyperlink"/>
          </w:rPr>
          <w:t>4/14/2009</w:t>
        </w:r>
      </w:hyperlink>
    </w:p>
    <w:p w:rsidR="00752876" w:rsidRDefault="00752876"/>
    <w:p w:rsidR="00752876" w:rsidRDefault="00752876">
      <w:pPr>
        <w:sectPr w:rsidR="00752876">
          <w:pgSz w:w="12240" w:h="15840" w:code="1"/>
          <w:pgMar w:top="1080" w:right="1440" w:bottom="1080" w:left="1440" w:header="720" w:footer="720" w:gutter="0"/>
          <w:cols w:space="720"/>
          <w:noEndnote/>
          <w:docGrid w:linePitch="360"/>
        </w:sectPr>
      </w:pP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SOUTH CAROLINA SCHOOL FOR THE DEAF AND BLIND GREEN HORNETS BOYS VARSITY FOOTBALL TEAM UPON WINNING THE 2008 EIGHT-MAN DEAF NATIONAL CHAMPIONSHIP, AND THE LADY HORNETS GIRLS BASKETBALL TEAM UPON WINNING THE 2009 MASON-DIXON CHAMPIONSHIP.</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Pr>
          <w:color w:val="000000" w:themeColor="text1"/>
          <w:u w:color="000000" w:themeColor="text1"/>
        </w:rPr>
        <w:t>winning athletes and coaches from the South Carolina School for the Deaf and the Blind are fully supported by the  school’s board chairman, Ms. Cindy Holland, and interim president, Ms. Carol Mabry; and</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members of the Green Hornets Varsity Football Team won the 2008 Deaf National Champions in eight</w:t>
      </w:r>
      <w:r>
        <w:rPr>
          <w:color w:val="000000" w:themeColor="text1"/>
          <w:u w:color="000000" w:themeColor="text1"/>
        </w:rPr>
        <w:noBreakHyphen/>
        <w:t>man football.  The team boasted a 7</w:t>
      </w:r>
      <w:r>
        <w:rPr>
          <w:color w:val="000000" w:themeColor="text1"/>
          <w:u w:color="000000" w:themeColor="text1"/>
        </w:rPr>
        <w:noBreakHyphen/>
        <w:t>1 season and is nationally recognized as Eight</w:t>
      </w:r>
      <w:r>
        <w:rPr>
          <w:color w:val="000000" w:themeColor="text1"/>
          <w:u w:color="000000" w:themeColor="text1"/>
        </w:rPr>
        <w:noBreakHyphen/>
        <w:t xml:space="preserve">Man Team of the Year by </w:t>
      </w:r>
      <w:r>
        <w:rPr>
          <w:i/>
          <w:color w:val="000000" w:themeColor="text1"/>
          <w:u w:color="000000" w:themeColor="text1"/>
        </w:rPr>
        <w:t>Deaf Digest Sports</w:t>
      </w:r>
      <w:r>
        <w:rPr>
          <w:color w:val="000000" w:themeColor="text1"/>
          <w:u w:color="000000" w:themeColor="text1"/>
        </w:rPr>
        <w:t>; and</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many of the football team members are also members of the school’s basketball team that was recently named Division II Basketball champions by the National Deaf Interscholastic Athletics Council; and</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Lady Hornets Girls’ Basketball Team won the 32nd Annual Mason</w:t>
      </w:r>
      <w:r>
        <w:rPr>
          <w:color w:val="000000" w:themeColor="text1"/>
          <w:u w:color="000000" w:themeColor="text1"/>
        </w:rPr>
        <w:noBreakHyphen/>
        <w:t>Dixon Basketball Tournament, and this was the first time the school has won the prestigious tournament since earning the title at the very first event in 1978; and</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South Carolina School for the Deaf and the Blind serves children who are deaf, blind, or sensory multidisabled throughout our State.  The athletics program is an integral part of the educational process at the school, and the team and individual sports activities give students not only the opportunity to play and </w:t>
      </w:r>
      <w:r>
        <w:rPr>
          <w:color w:val="000000" w:themeColor="text1"/>
          <w:u w:color="000000" w:themeColor="text1"/>
        </w:rPr>
        <w:lastRenderedPageBreak/>
        <w:t>compete, but to build the kind of endurance and character that leads to success in life; and</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these accomplished athletes from across South Carolina include Kardeem Allen, Ja’han Green and Mariah Jackson of Beaufort; Justin Johnson of Camden; Deven Frazier of Cardova; Tyler Frederick (team manager) of Charleston; Jasmine Elleby and Cleveland Hallman of Columbia; Kia Smith of Dorchester; Jeffrey Rogers of Easley; Marvin Black of Florence; Paige Darus of Gray Court; Secret Lesesne of Greenville; Jartavius Price and Bubba Renfrow of Greenwood; Dedrick Simpson of Kingstree; Victoria Duncan of Lancaster; Sarah Williams (team manager) of Lyman; Shaquan Boyd of Newberry; Duane Robinson of Ridgeway; James Ivey (team manager) and Meka Minton of Rock Hill; Chelsea Spann of St. Stephen; Chris MacDonald of Six Mile; Shentara Cobb, Brianna Crayton, Shanquill Meadow, Cecilia Milligan and Chris Simons (team manager) of Spartanburg; Terry Frierson of Sumter; Brittnay Harrington and (her brother) Dearon Harrington of Wallace; Rakeem Johnson of Walterboro; and Hakeem Pinckney of Yemassee; and</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Brittnay won the MVP trophy, and she and Secret earned all star tournament awards.  Linebacker Dedrick and defensive end Terry were named to the All American Football First Team, and Cleveland scored the first points after a touchdown for the school in almost two decades; and</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their coaches are Don Creech, named </w:t>
      </w:r>
      <w:r>
        <w:rPr>
          <w:i/>
          <w:color w:val="000000" w:themeColor="text1"/>
          <w:u w:color="000000" w:themeColor="text1"/>
        </w:rPr>
        <w:t>Deaf Digest</w:t>
      </w:r>
      <w:r>
        <w:rPr>
          <w:color w:val="000000" w:themeColor="text1"/>
          <w:u w:color="000000" w:themeColor="text1"/>
        </w:rPr>
        <w:t xml:space="preserve"> Coach of the Year, Jessica Smith, Dennis White, and Joe Whitner.  </w:t>
      </w:r>
      <w:r>
        <w:rPr>
          <w:rFonts w:eastAsia="Times New Roman"/>
        </w:rPr>
        <w:t>Now, therefore,</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the South Carolina School for the Deaf and Blind Green Hornets Boys Varsity Football Team upon winning the 2008 Eight-Man Deaf National Championship, and the Lady Hornets Girls Basketball Team upon winning the 2009 Mason-Dixon Championship.</w:t>
      </w:r>
    </w:p>
    <w:p w:rsidR="00752876" w:rsidRDefault="0075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School for the Deaf and Blind.</w:t>
      </w:r>
    </w:p>
    <w:p w:rsidR="00752876" w:rsidRDefault="00A3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2876" w:rsidRDefault="00752876">
      <w:pPr>
        <w:suppressAutoHyphens/>
        <w:jc w:val="both"/>
        <w:rPr>
          <w:rFonts w:eastAsia="Times New Roman"/>
        </w:rPr>
      </w:pPr>
    </w:p>
    <w:sectPr w:rsidR="00752876" w:rsidSect="007528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876" w:rsidRDefault="00A35070">
      <w:r>
        <w:separator/>
      </w:r>
    </w:p>
  </w:endnote>
  <w:endnote w:type="continuationSeparator" w:id="0">
    <w:p w:rsidR="00752876" w:rsidRDefault="00A35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394C68-6375-4F38-B094-B7C9E02B7306}"/>
    <w:embedBold r:id="rId2" w:fontKey="{3D3C8CE9-F9F4-451C-81D7-A4F6B37B20A9}"/>
    <w:embedItalic r:id="rId3" w:fontKey="{0B672E83-AD1A-4589-ACB0-B225C49A8E9E}"/>
  </w:font>
  <w:font w:name="Calibri">
    <w:panose1 w:val="020F0502020204030204"/>
    <w:charset w:val="00"/>
    <w:family w:val="swiss"/>
    <w:pitch w:val="variable"/>
    <w:sig w:usb0="E10002FF" w:usb1="4000ACFF" w:usb2="00000009" w:usb3="00000000" w:csb0="0000019F" w:csb1="00000000"/>
    <w:embedRegular r:id="rId4" w:fontKey="{31E99CC1-2A98-4EB9-B858-2B2C0523F3C0}"/>
    <w:embedBold r:id="rId5" w:fontKey="{6CE9D142-7D0C-4DC4-B1A9-3EC6E0302000}"/>
    <w:embedItalic r:id="rId6" w:fontKey="{6E6711EE-7599-4B59-B83D-B556CD401116}"/>
  </w:font>
  <w:font w:name="Cambria">
    <w:panose1 w:val="02040503050406030204"/>
    <w:charset w:val="00"/>
    <w:family w:val="roman"/>
    <w:pitch w:val="variable"/>
    <w:sig w:usb0="E00002FF" w:usb1="400004FF" w:usb2="00000000" w:usb3="00000000" w:csb0="0000019F" w:csb1="00000000"/>
    <w:embedRegular r:id="rId7" w:fontKey="{420A6229-FA33-42FA-BDC5-F87B1347DD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76" w:rsidRDefault="00A35070">
    <w:pPr>
      <w:pStyle w:val="Footer"/>
      <w:tabs>
        <w:tab w:val="clear" w:pos="4680"/>
        <w:tab w:val="clear" w:pos="9360"/>
        <w:tab w:val="center" w:pos="2995"/>
      </w:tabs>
      <w:spacing w:before="120"/>
    </w:pPr>
    <w:r>
      <w:t>[708]</w:t>
    </w:r>
    <w:r>
      <w:tab/>
    </w:r>
    <w:r w:rsidR="009F63C3">
      <w:fldChar w:fldCharType="begin"/>
    </w:r>
    <w:r w:rsidR="009F63C3">
      <w:instrText xml:space="preserve"> PAGE  \* MERGEFORMAT </w:instrText>
    </w:r>
    <w:r w:rsidR="009F63C3">
      <w:fldChar w:fldCharType="separate"/>
    </w:r>
    <w:r w:rsidR="009F63C3">
      <w:rPr>
        <w:noProof/>
      </w:rPr>
      <w:t>1</w:t>
    </w:r>
    <w:r w:rsidR="009F63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876" w:rsidRDefault="00A35070">
      <w:r>
        <w:separator/>
      </w:r>
    </w:p>
  </w:footnote>
  <w:footnote w:type="continuationSeparator" w:id="0">
    <w:p w:rsidR="00752876" w:rsidRDefault="00A350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24DEAF.MRH.LB"/>
    <w:docVar w:name="CoverAttorneyInitials" w:val="MRH"/>
    <w:docVar w:name="CoverAttorneyLastName" w:val="Hitchcock"/>
    <w:docVar w:name="CoverBillType" w:val="r"/>
    <w:docVar w:name="CoverSenator" w:val="LB"/>
    <w:docVar w:name="dvBillNumber" w:val="708"/>
    <w:docVar w:name="dvBillNumberPrefix" w:val="S. "/>
    <w:docVar w:name="dvOriginalBody" w:val="Senate"/>
    <w:docVar w:name="fulldraftpath" w:val="L:\S-RES\LB\024DEAF.MRH.LB.DOCX"/>
    <w:docVar w:name="NameofBody" w:val="S"/>
    <w:docVar w:name="vgroup2" w:val="S-RES"/>
  </w:docVars>
  <w:rsids>
    <w:rsidRoot w:val="00752876"/>
    <w:rsid w:val="00056C00"/>
    <w:rsid w:val="007024A4"/>
    <w:rsid w:val="00752876"/>
    <w:rsid w:val="007B7062"/>
    <w:rsid w:val="00912507"/>
    <w:rsid w:val="009F63C3"/>
    <w:rsid w:val="00A35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64016B6D-D875-4EE8-8EB9-528DAC2B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52876"/>
    <w:pPr>
      <w:tabs>
        <w:tab w:val="center" w:pos="4680"/>
        <w:tab w:val="right" w:pos="9360"/>
      </w:tabs>
    </w:pPr>
  </w:style>
  <w:style w:type="character" w:customStyle="1" w:styleId="FooterChar">
    <w:name w:val="Footer Char"/>
    <w:basedOn w:val="DefaultParagraphFont"/>
    <w:link w:val="Footer"/>
    <w:uiPriority w:val="99"/>
    <w:semiHidden/>
    <w:rsid w:val="00752876"/>
  </w:style>
  <w:style w:type="character" w:styleId="PageNumber">
    <w:name w:val="page number"/>
    <w:basedOn w:val="DefaultParagraphFont"/>
    <w:uiPriority w:val="99"/>
    <w:semiHidden/>
    <w:unhideWhenUsed/>
    <w:rsid w:val="00752876"/>
  </w:style>
  <w:style w:type="character" w:styleId="LineNumber">
    <w:name w:val="line number"/>
    <w:basedOn w:val="DefaultParagraphFont"/>
    <w:uiPriority w:val="99"/>
    <w:semiHidden/>
    <w:unhideWhenUsed/>
    <w:rsid w:val="00752876"/>
  </w:style>
  <w:style w:type="paragraph" w:styleId="Header">
    <w:name w:val="header"/>
    <w:basedOn w:val="Normal"/>
    <w:link w:val="HeaderChar"/>
    <w:uiPriority w:val="99"/>
    <w:semiHidden/>
    <w:unhideWhenUsed/>
    <w:rsid w:val="00752876"/>
    <w:pPr>
      <w:tabs>
        <w:tab w:val="center" w:pos="4680"/>
        <w:tab w:val="right" w:pos="9360"/>
      </w:tabs>
    </w:pPr>
  </w:style>
  <w:style w:type="character" w:customStyle="1" w:styleId="HeaderChar">
    <w:name w:val="Header Char"/>
    <w:basedOn w:val="DefaultParagraphFont"/>
    <w:link w:val="Header"/>
    <w:uiPriority w:val="99"/>
    <w:semiHidden/>
    <w:rsid w:val="00752876"/>
  </w:style>
  <w:style w:type="paragraph" w:customStyle="1" w:styleId="BillDots">
    <w:name w:val="BillDots"/>
    <w:basedOn w:val="Normal"/>
    <w:qFormat/>
    <w:rsid w:val="0075287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52876"/>
    <w:pPr>
      <w:tabs>
        <w:tab w:val="right" w:pos="5904"/>
      </w:tabs>
    </w:pPr>
  </w:style>
  <w:style w:type="character" w:styleId="Hyperlink">
    <w:name w:val="Hyperlink"/>
    <w:basedOn w:val="DefaultParagraphFont"/>
    <w:uiPriority w:val="99"/>
    <w:unhideWhenUsed/>
    <w:rsid w:val="007528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08_20090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14-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673</Words>
  <Characters>3768</Characters>
  <Application>Microsoft Office Word</Application>
  <DocSecurity>0</DocSecurity>
  <Lines>118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708: Deaf and Blind School Hornets Boys Varsity Football Team; Deaf and Blind School Lady Hornets Girls Basketball Team - South Carolina Legislature Online</dc:title>
  <dc:subject/>
  <dc:creator>HUTHB</dc:creator>
  <cp:keywords/>
  <dc:description/>
  <cp:lastModifiedBy>N Cumfer</cp:lastModifiedBy>
  <cp:revision>8</cp:revision>
  <cp:lastPrinted>2009-04-14T16:34:00Z</cp:lastPrinted>
  <dcterms:created xsi:type="dcterms:W3CDTF">2009-04-14T17:02:00Z</dcterms:created>
  <dcterms:modified xsi:type="dcterms:W3CDTF">2014-11-24T15:04:00Z</dcterms:modified>
</cp:coreProperties>
</file>