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195D66" w:rsidRDefault="0019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D66" w:rsidRDefault="00755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A91, R48, S711</w:t>
      </w:r>
    </w:p>
    <w:p w:rsidR="00195D66" w:rsidRDefault="0019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195D66" w:rsidRDefault="0019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Verdin</w:t>
      </w: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l:\council\bills\gjk\20278sd09.docx</w:t>
      </w:r>
    </w:p>
    <w:p w:rsidR="00195D66" w:rsidRDefault="0019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2009</w:t>
      </w: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2009</w:t>
      </w: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2009, Signed</w:t>
      </w:r>
    </w:p>
    <w:p w:rsidR="00195D66" w:rsidRDefault="0019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D66" w:rsidRDefault="00160D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Clemson University</w:t>
      </w:r>
    </w:p>
    <w:p w:rsidR="00195D66" w:rsidRDefault="0019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D66" w:rsidRDefault="0019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5D66" w:rsidRDefault="00160DB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195D66" w:rsidRDefault="00195D66">
      <w:pPr>
        <w:widowControl w:val="0"/>
        <w:tabs>
          <w:tab w:val="center" w:pos="590"/>
          <w:tab w:val="center" w:pos="1440"/>
          <w:tab w:val="left" w:pos="1872"/>
          <w:tab w:val="left" w:pos="9187"/>
        </w:tabs>
        <w:rPr>
          <w:rFonts w:eastAsia="Times New Roman" w:cs="Times New Roman"/>
          <w:szCs w:val="20"/>
        </w:rPr>
      </w:pPr>
    </w:p>
    <w:p w:rsidR="00195D66" w:rsidRDefault="00160DB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3D69D0">
        <w:rPr>
          <w:rFonts w:cs="Times New Roman"/>
        </w:rPr>
        <w:t>Introduced, read</w:t>
      </w:r>
      <w:r>
        <w:rPr>
          <w:rFonts w:cs="Times New Roman"/>
        </w:rPr>
        <w:t xml:space="preserve"> first time, placed on calendar </w:t>
      </w:r>
      <w:r w:rsidRPr="003D69D0">
        <w:rPr>
          <w:rFonts w:cs="Times New Roman"/>
        </w:rPr>
        <w:t xml:space="preserve">without reference </w:t>
      </w:r>
      <w:hyperlink r:id="rId6" w:history="1">
        <w:r w:rsidRPr="00127E6E">
          <w:rPr>
            <w:rStyle w:val="Hyperlink"/>
            <w:rFonts w:cs="Times New Roman"/>
          </w:rPr>
          <w:t>SJ</w:t>
        </w:r>
      </w:hyperlink>
      <w:r>
        <w:rPr>
          <w:rFonts w:cs="Times New Roman"/>
        </w:rPr>
        <w:noBreakHyphen/>
      </w:r>
      <w:r w:rsidRPr="003D69D0">
        <w:rPr>
          <w:rFonts w:cs="Times New Roman"/>
        </w:rPr>
        <w:t>14</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3D69D0">
        <w:rPr>
          <w:rFonts w:cs="Times New Roman"/>
        </w:rPr>
        <w:t xml:space="preserve">Read second time </w:t>
      </w:r>
      <w:hyperlink r:id="rId7" w:history="1">
        <w:r w:rsidRPr="00127E6E">
          <w:rPr>
            <w:rStyle w:val="Hyperlink"/>
            <w:rFonts w:cs="Times New Roman"/>
          </w:rPr>
          <w:t>SJ</w:t>
        </w:r>
      </w:hyperlink>
      <w:r>
        <w:rPr>
          <w:rFonts w:cs="Times New Roman"/>
        </w:rPr>
        <w:noBreakHyphen/>
      </w:r>
      <w:r w:rsidRPr="003D69D0">
        <w:rPr>
          <w:rFonts w:cs="Times New Roman"/>
        </w:rPr>
        <w:t>17</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r>
      <w:r w:rsidRPr="003D69D0">
        <w:rPr>
          <w:rFonts w:cs="Times New Roman"/>
        </w:rPr>
        <w:t xml:space="preserve">Read third time and sent to House </w:t>
      </w:r>
      <w:hyperlink r:id="rId8" w:history="1">
        <w:r w:rsidRPr="00127E6E">
          <w:rPr>
            <w:rStyle w:val="Hyperlink"/>
            <w:rFonts w:cs="Times New Roman"/>
          </w:rPr>
          <w:t>SJ</w:t>
        </w:r>
      </w:hyperlink>
      <w:r>
        <w:rPr>
          <w:rFonts w:cs="Times New Roman"/>
        </w:rPr>
        <w:noBreakHyphen/>
      </w:r>
      <w:r w:rsidRPr="003D69D0">
        <w:rPr>
          <w:rFonts w:cs="Times New Roman"/>
        </w:rPr>
        <w:t>19</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3D69D0">
        <w:rPr>
          <w:rFonts w:cs="Times New Roman"/>
        </w:rPr>
        <w:t xml:space="preserve">Introduced and read first time </w:t>
      </w:r>
      <w:hyperlink r:id="rId9" w:history="1">
        <w:r w:rsidRPr="00127E6E">
          <w:rPr>
            <w:rStyle w:val="Hyperlink"/>
            <w:rFonts w:cs="Times New Roman"/>
          </w:rPr>
          <w:t>HJ</w:t>
        </w:r>
      </w:hyperlink>
      <w:r>
        <w:rPr>
          <w:rFonts w:cs="Times New Roman"/>
        </w:rPr>
        <w:noBreakHyphen/>
      </w:r>
      <w:r w:rsidRPr="003D69D0">
        <w:rPr>
          <w:rFonts w:cs="Times New Roman"/>
        </w:rPr>
        <w:t>18</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3D69D0">
        <w:rPr>
          <w:rFonts w:cs="Times New Roman"/>
        </w:rPr>
        <w:t>Referred to Co</w:t>
      </w:r>
      <w:r>
        <w:rPr>
          <w:rFonts w:cs="Times New Roman"/>
        </w:rPr>
        <w:t xml:space="preserve">mmittee on </w:t>
      </w:r>
      <w:r w:rsidRPr="003D69D0">
        <w:rPr>
          <w:rFonts w:cs="Times New Roman"/>
          <w:b/>
        </w:rPr>
        <w:t>Agriculture, Natural Resources and Environmental Affairs</w:t>
      </w:r>
      <w:r w:rsidRPr="003D69D0">
        <w:rPr>
          <w:rFonts w:cs="Times New Roman"/>
        </w:rPr>
        <w:t xml:space="preserve"> </w:t>
      </w:r>
      <w:hyperlink r:id="rId10" w:history="1">
        <w:r w:rsidRPr="00127E6E">
          <w:rPr>
            <w:rStyle w:val="Hyperlink"/>
            <w:rFonts w:cs="Times New Roman"/>
          </w:rPr>
          <w:t>HJ</w:t>
        </w:r>
      </w:hyperlink>
      <w:r>
        <w:rPr>
          <w:rFonts w:cs="Times New Roman"/>
        </w:rPr>
        <w:noBreakHyphen/>
      </w:r>
      <w:r w:rsidRPr="003D69D0">
        <w:rPr>
          <w:rFonts w:cs="Times New Roman"/>
        </w:rPr>
        <w:t>18</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3D69D0">
        <w:rPr>
          <w:rFonts w:cs="Times New Roman"/>
        </w:rPr>
        <w:t xml:space="preserve">Recalled from Committee on </w:t>
      </w:r>
      <w:r w:rsidRPr="003D69D0">
        <w:rPr>
          <w:rFonts w:cs="Times New Roman"/>
          <w:b/>
        </w:rPr>
        <w:t>Agriculture, Natural Resources and Environmental Affairs</w:t>
      </w:r>
      <w:r w:rsidRPr="003D69D0">
        <w:rPr>
          <w:rFonts w:cs="Times New Roman"/>
        </w:rPr>
        <w:t xml:space="preserve"> </w:t>
      </w:r>
      <w:hyperlink r:id="rId11" w:history="1">
        <w:r w:rsidRPr="00127E6E">
          <w:rPr>
            <w:rStyle w:val="Hyperlink"/>
            <w:rFonts w:cs="Times New Roman"/>
          </w:rPr>
          <w:t>HJ</w:t>
        </w:r>
      </w:hyperlink>
      <w:r>
        <w:rPr>
          <w:rFonts w:cs="Times New Roman"/>
        </w:rPr>
        <w:noBreakHyphen/>
      </w:r>
      <w:r w:rsidRPr="003D69D0">
        <w:rPr>
          <w:rFonts w:cs="Times New Roman"/>
        </w:rPr>
        <w:t>262</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3D69D0">
        <w:rPr>
          <w:rFonts w:cs="Times New Roman"/>
        </w:rPr>
        <w:t xml:space="preserve">Debate adjourned until Thursday, April 30, 2009 </w:t>
      </w:r>
      <w:hyperlink r:id="rId12" w:history="1">
        <w:r w:rsidRPr="00127E6E">
          <w:rPr>
            <w:rStyle w:val="Hyperlink"/>
            <w:rFonts w:cs="Times New Roman"/>
          </w:rPr>
          <w:t>HJ</w:t>
        </w:r>
      </w:hyperlink>
      <w:r>
        <w:rPr>
          <w:rFonts w:cs="Times New Roman"/>
        </w:rPr>
        <w:noBreakHyphen/>
      </w:r>
      <w:r w:rsidRPr="003D69D0">
        <w:rPr>
          <w:rFonts w:cs="Times New Roman"/>
        </w:rPr>
        <w:t>212</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3D69D0">
        <w:rPr>
          <w:rFonts w:cs="Times New Roman"/>
        </w:rPr>
        <w:t xml:space="preserve">Read second time </w:t>
      </w:r>
      <w:hyperlink r:id="rId13" w:history="1">
        <w:r w:rsidRPr="00127E6E">
          <w:rPr>
            <w:rStyle w:val="Hyperlink"/>
            <w:rFonts w:cs="Times New Roman"/>
          </w:rPr>
          <w:t>HJ</w:t>
        </w:r>
      </w:hyperlink>
      <w:r>
        <w:rPr>
          <w:rFonts w:cs="Times New Roman"/>
        </w:rPr>
        <w:noBreakHyphen/>
      </w:r>
      <w:r w:rsidRPr="003D69D0">
        <w:rPr>
          <w:rFonts w:cs="Times New Roman"/>
        </w:rPr>
        <w:t>21</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3D69D0">
        <w:rPr>
          <w:rFonts w:cs="Times New Roman"/>
        </w:rPr>
        <w:t>Unanimous co</w:t>
      </w:r>
      <w:r>
        <w:rPr>
          <w:rFonts w:cs="Times New Roman"/>
        </w:rPr>
        <w:t xml:space="preserve">nsent for third reading on next </w:t>
      </w:r>
      <w:r w:rsidRPr="003D69D0">
        <w:rPr>
          <w:rFonts w:cs="Times New Roman"/>
        </w:rPr>
        <w:t xml:space="preserve">legislative day </w:t>
      </w:r>
      <w:hyperlink r:id="rId14" w:history="1">
        <w:r w:rsidRPr="00127E6E">
          <w:rPr>
            <w:rStyle w:val="Hyperlink"/>
            <w:rFonts w:cs="Times New Roman"/>
          </w:rPr>
          <w:t>HJ</w:t>
        </w:r>
      </w:hyperlink>
      <w:r>
        <w:rPr>
          <w:rFonts w:cs="Times New Roman"/>
        </w:rPr>
        <w:noBreakHyphen/>
      </w:r>
      <w:r w:rsidRPr="003D69D0">
        <w:rPr>
          <w:rFonts w:cs="Times New Roman"/>
        </w:rPr>
        <w:t>51</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House</w:t>
      </w:r>
      <w:r>
        <w:rPr>
          <w:rFonts w:cs="Times New Roman"/>
        </w:rPr>
        <w:tab/>
      </w:r>
      <w:r w:rsidRPr="003D69D0">
        <w:rPr>
          <w:rFonts w:cs="Times New Roman"/>
        </w:rPr>
        <w:t xml:space="preserve">Read third time and enrolled </w:t>
      </w:r>
      <w:hyperlink r:id="rId15" w:history="1">
        <w:r w:rsidRPr="00127E6E">
          <w:rPr>
            <w:rStyle w:val="Hyperlink"/>
            <w:rFonts w:cs="Times New Roman"/>
          </w:rPr>
          <w:t>HJ</w:t>
        </w:r>
      </w:hyperlink>
      <w:r>
        <w:rPr>
          <w:rFonts w:cs="Times New Roman"/>
        </w:rPr>
        <w:noBreakHyphen/>
      </w:r>
      <w:r w:rsidRPr="003D69D0">
        <w:rPr>
          <w:rFonts w:cs="Times New Roman"/>
        </w:rPr>
        <w:t>5</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r>
      <w:r w:rsidRPr="003D69D0">
        <w:rPr>
          <w:rFonts w:cs="Times New Roman"/>
        </w:rPr>
        <w:t>Ratified R 48</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r>
      <w:r w:rsidRPr="003D69D0">
        <w:rPr>
          <w:rFonts w:cs="Times New Roman"/>
        </w:rPr>
        <w:t>Signed By Governor</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r>
      <w:r w:rsidRPr="003D69D0">
        <w:rPr>
          <w:rFonts w:cs="Times New Roman"/>
        </w:rPr>
        <w:t>Effective date 05/19/09</w:t>
      </w:r>
    </w:p>
    <w:p w:rsidR="007554CC" w:rsidRDefault="007554CC" w:rsidP="007554CC">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3D69D0">
        <w:rPr>
          <w:rFonts w:cs="Times New Roman"/>
        </w:rPr>
        <w:t>Act No</w:t>
      </w:r>
      <w:r>
        <w:rPr>
          <w:rFonts w:cs="Times New Roman"/>
        </w:rPr>
        <w:t>. </w:t>
      </w:r>
      <w:r w:rsidRPr="003D69D0">
        <w:rPr>
          <w:rFonts w:cs="Times New Roman"/>
        </w:rPr>
        <w:t>91</w:t>
      </w:r>
    </w:p>
    <w:p w:rsidR="007554CC" w:rsidRDefault="007554CC" w:rsidP="007554CC">
      <w:pPr>
        <w:widowControl w:val="0"/>
        <w:tabs>
          <w:tab w:val="right" w:pos="1008"/>
          <w:tab w:val="left" w:pos="1152"/>
          <w:tab w:val="left" w:pos="1872"/>
          <w:tab w:val="left" w:pos="9187"/>
        </w:tabs>
        <w:ind w:left="2088" w:hanging="2088"/>
        <w:rPr>
          <w:rFonts w:cs="Times New Roman"/>
        </w:rPr>
      </w:pPr>
    </w:p>
    <w:p w:rsidR="00195D66" w:rsidRDefault="00195D66">
      <w:pPr>
        <w:widowControl w:val="0"/>
        <w:tabs>
          <w:tab w:val="right" w:pos="1008"/>
          <w:tab w:val="left" w:pos="1152"/>
          <w:tab w:val="left" w:pos="1872"/>
          <w:tab w:val="left" w:pos="9187"/>
        </w:tabs>
        <w:ind w:left="2088" w:hanging="2088"/>
        <w:rPr>
          <w:rFonts w:eastAsia="Times New Roman" w:cs="Times New Roman"/>
          <w:szCs w:val="20"/>
        </w:rPr>
      </w:pPr>
    </w:p>
    <w:p w:rsidR="00195D66" w:rsidRDefault="0016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195D66" w:rsidRDefault="0019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5D66" w:rsidRDefault="004E7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160DB2">
          <w:rPr>
            <w:rFonts w:eastAsia="Times New Roman" w:cs="Times New Roman"/>
            <w:color w:val="0000FF" w:themeColor="hyperlink"/>
            <w:szCs w:val="20"/>
            <w:u w:val="single"/>
          </w:rPr>
          <w:t>4/14/2009</w:t>
        </w:r>
      </w:hyperlink>
    </w:p>
    <w:p w:rsidR="00195D66" w:rsidRDefault="004E7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60DB2">
          <w:rPr>
            <w:rFonts w:eastAsia="Times New Roman" w:cs="Times New Roman"/>
            <w:color w:val="0000FF" w:themeColor="hyperlink"/>
            <w:szCs w:val="20"/>
            <w:u w:val="single"/>
          </w:rPr>
          <w:t>4/14/2009-A</w:t>
        </w:r>
      </w:hyperlink>
    </w:p>
    <w:p w:rsidR="00195D66" w:rsidRDefault="004E7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60DB2">
          <w:rPr>
            <w:rFonts w:eastAsia="Times New Roman" w:cs="Times New Roman"/>
            <w:color w:val="0000FF" w:themeColor="hyperlink"/>
            <w:szCs w:val="20"/>
            <w:u w:val="single"/>
          </w:rPr>
          <w:t>4/23/2009</w:t>
        </w:r>
      </w:hyperlink>
    </w:p>
    <w:p w:rsidR="00195D66" w:rsidRDefault="0019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5D66" w:rsidRDefault="00195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95D66">
          <w:pgSz w:w="12240" w:h="15840" w:code="1"/>
          <w:pgMar w:top="1080" w:right="1440" w:bottom="1080" w:left="1440" w:header="720" w:footer="720" w:gutter="0"/>
          <w:pgNumType w:start="1"/>
          <w:cols w:space="720"/>
          <w:noEndnote/>
          <w:docGrid w:linePitch="360"/>
        </w:sectPr>
      </w:pP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(A91, R48, S711)</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color w:val="000000" w:themeColor="text1"/>
          <w:u w:color="000000" w:themeColor="text1"/>
        </w:rPr>
        <w:t>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Whereas, citrus greening, a major disease of citrus plants, has been discovered in Charleston County, which could have a serious impact on the plant nursery industry of the State.  Now, therefore,</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Quarantine established</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SECTION</w:t>
      </w:r>
      <w:r>
        <w:rPr>
          <w:rFonts w:cs="Times New Roman"/>
        </w:rPr>
        <w:tab/>
        <w:t>1.</w:t>
      </w:r>
      <w:r>
        <w:rPr>
          <w:rFonts w:cs="Times New Roman"/>
        </w:rPr>
        <w:tab/>
      </w:r>
      <w:r>
        <w:rPr>
          <w:rFonts w:cs="Times New Roman"/>
          <w:color w:val="000000" w:themeColor="text1"/>
          <w:u w:color="000000" w:themeColor="text1"/>
        </w:rPr>
        <w:t>(A)</w:t>
      </w:r>
      <w:r>
        <w:rPr>
          <w:rFonts w:cs="Times New Roman"/>
          <w:color w:val="000000" w:themeColor="text1"/>
          <w:u w:color="000000" w:themeColor="text1"/>
        </w:rPr>
        <w:tab/>
        <w:t>The Clemson University Regulatory and Public Service Programs Division shall establish a quarantine, as provided in this section, for citrus greening, a serious disease of citrus plants.</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The current quarantined area is Charleston County in South Carolina.  The Director of Regulatory and Public Service Programs Division may revise and extend the limits of this quarantine should the disease be detected elsewhere.  These revisions or extensions are effective upon filing with the South Carolina State Register.</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Quarantined items include the following: All plants, budwood, cuttings, seeds for propagative purposes, or other fresh or live plant parts, except fresh fruit, of: Aegle marmelos, Aeglopsis chevalieri, Afraegle gabonensis, A. paniculata, Atalantia monophylla, Atalantia spp., Balsamocitrus dawaei, Bergera (Murraya) koenigii, Calodendrum capense, X Citroncirus webberi, Citropsis articulata, Citropsis gilletiana, C. schweinfurthii, Citrus madurensis (X Citrofortunella microcarpa), Citrus spp., Clausena anisum</w:t>
      </w:r>
      <w:r>
        <w:rPr>
          <w:rFonts w:cs="Times New Roman"/>
          <w:color w:val="000000" w:themeColor="text1"/>
          <w:u w:color="000000" w:themeColor="text1"/>
        </w:rPr>
        <w:noBreakHyphen/>
        <w:t>olens, C. excavata, C. indica, C. lansium, Eremocitrus glauca, Eremocitrus hybrid, Fortunella spp., Limonia acidissima, Merrillia caloxylon, Microcitrus australasica, Microcitrus australis, M. papuana, X Microcitronella spp., Murraya spp., Naringi crenulata, Pamburus missionis, Poncirus trifoliata, Severinia buxifolia, Swinglea glutinosa, Tetradium ruticarpum, Toddalia asiatica, Triphasia trifolia, Vepris (Toddalia) lanceolata, and Zanthoxylum fagara.</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lastRenderedPageBreak/>
        <w:tab/>
        <w:t>(D)</w:t>
      </w:r>
      <w:r>
        <w:rPr>
          <w:rFonts w:cs="Times New Roman"/>
          <w:color w:val="000000" w:themeColor="text1"/>
          <w:u w:color="000000" w:themeColor="text1"/>
        </w:rPr>
        <w:tab/>
        <w:t>No quarantined item may be transported beyond the boundaries of Charleston County.  Should additional counties be designated by the Director of Regulatory and Public Services Division, no quarantined item shall be transported beyond the boundaries of the quarantined area.  All quarantined items must be segregated or otherwise identified as a quarantined item and appropriate notification posted that the quarantined plants may not be transported beyond the boundaries of the currently quarantined area.</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t>A person who violates this section is guilty of a misdemeanor and, upon conviction for a first offense, must be fined not more than five hundred dollars or imprisoned not more than thirty days and, upon conviction for a second or subsequent offense, must be fined not more than five thousand dollars or imprisoned not more than three years.</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(F)</w:t>
      </w:r>
      <w:r>
        <w:rPr>
          <w:rFonts w:cs="Times New Roman"/>
          <w:color w:val="000000" w:themeColor="text1"/>
          <w:u w:color="000000" w:themeColor="text1"/>
        </w:rPr>
        <w:tab/>
        <w:t>The quarantine and the requirements of this section remain in effect through June 30, 2010.</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3A3E" w:rsidRDefault="00AC3A3E"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This joint resolution takes effect upon approval by the Governor.</w:t>
      </w:r>
    </w:p>
    <w:p w:rsidR="00AC3A3E" w:rsidRDefault="00AC3A3E" w:rsidP="00AC3A3E">
      <w:pPr>
        <w:tabs>
          <w:tab w:val="left" w:pos="1440"/>
          <w:tab w:val="left" w:pos="1800"/>
          <w:tab w:val="left" w:pos="2880"/>
        </w:tabs>
        <w:rPr>
          <w:color w:val="000000" w:themeColor="text1"/>
        </w:rPr>
      </w:pPr>
    </w:p>
    <w:p w:rsidR="00AC3A3E" w:rsidRDefault="00AC3A3E" w:rsidP="00AC3A3E">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2009.</w:t>
      </w:r>
    </w:p>
    <w:p w:rsidR="00AC3A3E" w:rsidRDefault="00AC3A3E" w:rsidP="00AC3A3E">
      <w:pPr>
        <w:tabs>
          <w:tab w:val="left" w:pos="1440"/>
          <w:tab w:val="left" w:pos="1800"/>
          <w:tab w:val="left" w:pos="2880"/>
        </w:tabs>
        <w:rPr>
          <w:color w:val="000000" w:themeColor="text1"/>
        </w:rPr>
      </w:pPr>
    </w:p>
    <w:p w:rsidR="00AC3A3E" w:rsidRDefault="00AC3A3E" w:rsidP="00AC3A3E">
      <w:pPr>
        <w:tabs>
          <w:tab w:val="left" w:pos="1440"/>
          <w:tab w:val="left" w:pos="1800"/>
          <w:tab w:val="left" w:pos="2880"/>
        </w:tabs>
        <w:rPr>
          <w:color w:val="000000" w:themeColor="text1"/>
        </w:rPr>
      </w:pPr>
      <w:r>
        <w:rPr>
          <w:color w:val="000000" w:themeColor="text1"/>
        </w:rPr>
        <w:t>Approved the 19</w:t>
      </w:r>
      <w:r w:rsidRPr="00F4657F">
        <w:rPr>
          <w:color w:val="000000" w:themeColor="text1"/>
          <w:vertAlign w:val="superscript"/>
        </w:rPr>
        <w:t>th</w:t>
      </w:r>
      <w:r>
        <w:rPr>
          <w:color w:val="000000" w:themeColor="text1"/>
        </w:rPr>
        <w:t xml:space="preserve"> day of May, 2009. </w:t>
      </w:r>
    </w:p>
    <w:p w:rsidR="00AC3A3E" w:rsidRDefault="00AC3A3E" w:rsidP="00AC3A3E">
      <w:pPr>
        <w:tabs>
          <w:tab w:val="left" w:pos="1440"/>
          <w:tab w:val="left" w:pos="1800"/>
          <w:tab w:val="left" w:pos="2880"/>
        </w:tabs>
        <w:jc w:val="center"/>
        <w:rPr>
          <w:color w:val="000000" w:themeColor="text1"/>
        </w:rPr>
      </w:pPr>
    </w:p>
    <w:p w:rsidR="00AC3A3E" w:rsidRDefault="00AC3A3E" w:rsidP="00AC3A3E">
      <w:pPr>
        <w:tabs>
          <w:tab w:val="left" w:pos="1440"/>
          <w:tab w:val="left" w:pos="1800"/>
          <w:tab w:val="left" w:pos="2880"/>
        </w:tabs>
        <w:jc w:val="center"/>
        <w:rPr>
          <w:color w:val="000000" w:themeColor="text1"/>
        </w:rPr>
      </w:pPr>
      <w:r>
        <w:rPr>
          <w:color w:val="000000" w:themeColor="text1"/>
        </w:rPr>
        <w:t>__________</w:t>
      </w:r>
    </w:p>
    <w:p w:rsidR="00195D66" w:rsidRDefault="00195D66" w:rsidP="00AC3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95D66" w:rsidSect="00037614">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D66" w:rsidRDefault="00160DB2">
      <w:r>
        <w:separator/>
      </w:r>
    </w:p>
  </w:endnote>
  <w:endnote w:type="continuationSeparator" w:id="0">
    <w:p w:rsidR="00195D66" w:rsidRDefault="0016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14" w:rsidRDefault="008747DD">
    <w:pPr>
      <w:pStyle w:val="Footer"/>
      <w:tabs>
        <w:tab w:val="clear" w:pos="4680"/>
        <w:tab w:val="clear" w:pos="9360"/>
        <w:tab w:val="center" w:pos="3168"/>
      </w:tabs>
      <w:spacing w:before="120"/>
    </w:pPr>
    <w:r>
      <w:tab/>
    </w:r>
    <w:r w:rsidR="00432C86">
      <w:fldChar w:fldCharType="begin"/>
    </w:r>
    <w:r>
      <w:instrText xml:space="preserve"> PAGE  \* MERGEFORMAT </w:instrText>
    </w:r>
    <w:r w:rsidR="00432C86">
      <w:fldChar w:fldCharType="separate"/>
    </w:r>
    <w:r w:rsidR="00C772F9">
      <w:rPr>
        <w:noProof/>
      </w:rPr>
      <w:t>2</w:t>
    </w:r>
    <w:r w:rsidR="00432C8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14" w:rsidRDefault="004E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D66" w:rsidRDefault="00160DB2">
      <w:r>
        <w:separator/>
      </w:r>
    </w:p>
  </w:footnote>
  <w:footnote w:type="continuationSeparator" w:id="0">
    <w:p w:rsidR="00195D66" w:rsidRDefault="00160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711"/>
    <w:docVar w:name="ActSecretary" w:val="Kubala"/>
    <w:docVar w:name="ActSIdno" w:val="(308)  711SD09"/>
    <w:docVar w:name="clipname" w:val="711SD09"/>
    <w:docVar w:name="dvBillNumber" w:val="711"/>
    <w:docVar w:name="dvBillNumberPrefix" w:val="S"/>
    <w:docVar w:name="dvOriginalBody" w:val="Senate"/>
    <w:docVar w:name="OrigSENATEBillNo" w:val="711"/>
    <w:docVar w:name="SENATEACTFULLPATH" w:val="L:\COUNCIL\ACTS\711SD09.DOCX"/>
    <w:docVar w:name="WhatActtype" w:val="A JOINT RESOLUTION"/>
  </w:docVars>
  <w:rsids>
    <w:rsidRoot w:val="00195D66"/>
    <w:rsid w:val="000D0FB8"/>
    <w:rsid w:val="00127E6E"/>
    <w:rsid w:val="00160DB2"/>
    <w:rsid w:val="001847F4"/>
    <w:rsid w:val="00195D66"/>
    <w:rsid w:val="003F5C57"/>
    <w:rsid w:val="00432C86"/>
    <w:rsid w:val="004E7E87"/>
    <w:rsid w:val="005111DA"/>
    <w:rsid w:val="00584438"/>
    <w:rsid w:val="007554CC"/>
    <w:rsid w:val="00852F57"/>
    <w:rsid w:val="008747DD"/>
    <w:rsid w:val="00AC3A3E"/>
    <w:rsid w:val="00AF1BCC"/>
    <w:rsid w:val="00C772F9"/>
    <w:rsid w:val="00EB38EB"/>
    <w:rsid w:val="00F9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5E9C6C5C-EA96-4F82-A436-854F0121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66"/>
    <w:pPr>
      <w:spacing w:before="0"/>
    </w:pPr>
  </w:style>
  <w:style w:type="paragraph" w:styleId="Heading1">
    <w:name w:val="heading 1"/>
    <w:basedOn w:val="Normal"/>
    <w:next w:val="Normal"/>
    <w:link w:val="Heading1Char"/>
    <w:uiPriority w:val="9"/>
    <w:qFormat/>
    <w:rsid w:val="00195D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5D66"/>
    <w:pPr>
      <w:tabs>
        <w:tab w:val="center" w:pos="4680"/>
        <w:tab w:val="right" w:pos="9360"/>
      </w:tabs>
    </w:pPr>
  </w:style>
  <w:style w:type="character" w:customStyle="1" w:styleId="HeaderChar">
    <w:name w:val="Header Char"/>
    <w:basedOn w:val="DefaultParagraphFont"/>
    <w:link w:val="Header"/>
    <w:uiPriority w:val="99"/>
    <w:semiHidden/>
    <w:rsid w:val="00195D66"/>
  </w:style>
  <w:style w:type="paragraph" w:styleId="Footer">
    <w:name w:val="footer"/>
    <w:basedOn w:val="Normal"/>
    <w:link w:val="FooterChar"/>
    <w:uiPriority w:val="99"/>
    <w:semiHidden/>
    <w:unhideWhenUsed/>
    <w:rsid w:val="00195D66"/>
    <w:pPr>
      <w:tabs>
        <w:tab w:val="center" w:pos="4680"/>
        <w:tab w:val="right" w:pos="9360"/>
      </w:tabs>
    </w:pPr>
  </w:style>
  <w:style w:type="character" w:customStyle="1" w:styleId="FooterChar">
    <w:name w:val="Footer Char"/>
    <w:basedOn w:val="DefaultParagraphFont"/>
    <w:link w:val="Footer"/>
    <w:uiPriority w:val="99"/>
    <w:semiHidden/>
    <w:rsid w:val="00195D66"/>
  </w:style>
  <w:style w:type="table" w:styleId="TableGrid">
    <w:name w:val="Table Grid"/>
    <w:basedOn w:val="TableNormal"/>
    <w:uiPriority w:val="59"/>
    <w:rsid w:val="00195D6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95D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747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1-09.docx" TargetMode="External"/><Relationship Id="rId13" Type="http://schemas.openxmlformats.org/officeDocument/2006/relationships/hyperlink" Target="file:///h:\HJ%20Archive\2009\04-30-09.docx" TargetMode="External"/><Relationship Id="rId18" Type="http://schemas.openxmlformats.org/officeDocument/2006/relationships/hyperlink" Target="file:///p:\pprever\2009-10\711_20090423.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09\04-15-09.docx" TargetMode="External"/><Relationship Id="rId12" Type="http://schemas.openxmlformats.org/officeDocument/2006/relationships/hyperlink" Target="file:///h:\HJ%20Archive\2009\04-29-09.docx" TargetMode="External"/><Relationship Id="rId17" Type="http://schemas.openxmlformats.org/officeDocument/2006/relationships/hyperlink" Target="file:///p:\pprever\2009-10\711_20090414A.docx" TargetMode="External"/><Relationship Id="rId2" Type="http://schemas.openxmlformats.org/officeDocument/2006/relationships/settings" Target="settings.xml"/><Relationship Id="rId16" Type="http://schemas.openxmlformats.org/officeDocument/2006/relationships/hyperlink" Target="file:///p:\pprever\2009-10\711_20090414.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4-14-09.docx" TargetMode="External"/><Relationship Id="rId11" Type="http://schemas.openxmlformats.org/officeDocument/2006/relationships/hyperlink" Target="file:///h:\HJ%20Archive\2009\04-23-09.docx" TargetMode="External"/><Relationship Id="rId5" Type="http://schemas.openxmlformats.org/officeDocument/2006/relationships/endnotes" Target="endnotes.xml"/><Relationship Id="rId15" Type="http://schemas.openxmlformats.org/officeDocument/2006/relationships/hyperlink" Target="file:///h:\HJ%20Archive\2009\05-01-09.docx" TargetMode="External"/><Relationship Id="rId10" Type="http://schemas.openxmlformats.org/officeDocument/2006/relationships/hyperlink" Target="file:///h:\HJ%20Archive\2009\04-22-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Archive\2009\04-22-09.docx" TargetMode="External"/><Relationship Id="rId14" Type="http://schemas.openxmlformats.org/officeDocument/2006/relationships/hyperlink" Target="file:///h:\HJ%20Archive\2009\04-30-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652</Words>
  <Characters>3934</Characters>
  <Application>Microsoft Office Word</Application>
  <DocSecurity>0</DocSecurity>
  <Lines>115</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711: Clemson University - South Carolina Legislature Online</dc:title>
  <dc:subject/>
  <dc:creator>GAYLE KUBALA</dc:creator>
  <cp:keywords/>
  <dc:description/>
  <cp:lastModifiedBy>N Cumfer</cp:lastModifiedBy>
  <cp:revision>6</cp:revision>
  <cp:lastPrinted>2009-05-04T17:04:00Z</cp:lastPrinted>
  <dcterms:created xsi:type="dcterms:W3CDTF">2009-10-27T19:17:00Z</dcterms:created>
  <dcterms:modified xsi:type="dcterms:W3CDTF">2014-11-24T15:04:00Z</dcterms:modified>
</cp:coreProperties>
</file>