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DC2CEA" w:rsidRDefault="00DC2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A54, R84, S774</w:t>
      </w:r>
    </w:p>
    <w:p w:rsidR="00DC2CEA" w:rsidRDefault="00DC2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DC2CEA" w:rsidRDefault="00DC2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 Reese</w:t>
      </w: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l:\council\bills\dka\3731dw09.docx</w:t>
      </w:r>
    </w:p>
    <w:p w:rsidR="00DC2CEA" w:rsidRDefault="00DC2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2009</w:t>
      </w: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12, 2009</w:t>
      </w: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19, 2009</w:t>
      </w: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2009</w:t>
      </w: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DC2CEA" w:rsidRDefault="00DC2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Spartanburg County voting precincts</w:t>
      </w:r>
    </w:p>
    <w:p w:rsidR="00DC2CEA" w:rsidRDefault="00DC2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2CEA" w:rsidRDefault="00DC2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2CEA" w:rsidRDefault="00F11592">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DC2CEA" w:rsidRDefault="00DC2CEA">
      <w:pPr>
        <w:widowControl w:val="0"/>
        <w:tabs>
          <w:tab w:val="center" w:pos="590"/>
          <w:tab w:val="center" w:pos="1440"/>
          <w:tab w:val="left" w:pos="1872"/>
          <w:tab w:val="left" w:pos="9187"/>
        </w:tabs>
        <w:rPr>
          <w:rFonts w:eastAsia="Times New Roman" w:cs="Times New Roman"/>
          <w:szCs w:val="20"/>
        </w:rPr>
      </w:pPr>
    </w:p>
    <w:p w:rsidR="00DC2CEA" w:rsidRDefault="00F11592">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Introduced, read first time, placed on calendar without reference </w:t>
      </w:r>
      <w:hyperlink r:id="rId6" w:history="1">
        <w:r w:rsidRPr="00A95E59">
          <w:rPr>
            <w:rStyle w:val="Hyperlink"/>
            <w:rFonts w:cs="Times New Roman"/>
          </w:rPr>
          <w:t>SJ</w:t>
        </w:r>
      </w:hyperlink>
      <w:r>
        <w:rPr>
          <w:rFonts w:cs="Times New Roman"/>
        </w:rPr>
        <w:noBreakHyphen/>
        <w:t>11</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Unanimous consent for second and third readings on next two consecutive legislative days </w:t>
      </w:r>
      <w:hyperlink r:id="rId7" w:history="1">
        <w:r w:rsidRPr="00A95E59">
          <w:rPr>
            <w:rStyle w:val="Hyperlink"/>
            <w:rFonts w:cs="Times New Roman"/>
          </w:rPr>
          <w:t>SJ</w:t>
        </w:r>
      </w:hyperlink>
      <w:r>
        <w:rPr>
          <w:rFonts w:cs="Times New Roman"/>
        </w:rPr>
        <w:noBreakHyphen/>
        <w:t>11</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5/4/2009</w:t>
      </w:r>
      <w:r>
        <w:rPr>
          <w:rFonts w:cs="Times New Roman"/>
        </w:rPr>
        <w:tab/>
        <w:t>Senate</w:t>
      </w:r>
      <w:r>
        <w:rPr>
          <w:rFonts w:cs="Times New Roman"/>
        </w:rPr>
        <w:tab/>
        <w:t xml:space="preserve">Read second time </w:t>
      </w:r>
      <w:hyperlink r:id="rId8" w:history="1">
        <w:r w:rsidRPr="00A95E59">
          <w:rPr>
            <w:rStyle w:val="Hyperlink"/>
            <w:rFonts w:cs="Times New Roman"/>
          </w:rPr>
          <w:t>SJ</w:t>
        </w:r>
      </w:hyperlink>
      <w:r>
        <w:rPr>
          <w:rFonts w:cs="Times New Roman"/>
        </w:rPr>
        <w:noBreakHyphen/>
        <w:t>4</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t xml:space="preserve">Read third time and sent to House </w:t>
      </w:r>
      <w:hyperlink r:id="rId9" w:history="1">
        <w:r w:rsidRPr="00A95E59">
          <w:rPr>
            <w:rStyle w:val="Hyperlink"/>
            <w:rFonts w:cs="Times New Roman"/>
          </w:rPr>
          <w:t>SJ</w:t>
        </w:r>
      </w:hyperlink>
      <w:r>
        <w:rPr>
          <w:rFonts w:cs="Times New Roman"/>
        </w:rPr>
        <w:noBreakHyphen/>
        <w:t>17</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Introduced, read first time, placed on calendar without reference </w:t>
      </w:r>
      <w:hyperlink r:id="rId10" w:history="1">
        <w:r w:rsidRPr="00A95E59">
          <w:rPr>
            <w:rStyle w:val="Hyperlink"/>
            <w:rFonts w:cs="Times New Roman"/>
          </w:rPr>
          <w:t>HJ</w:t>
        </w:r>
      </w:hyperlink>
      <w:r>
        <w:rPr>
          <w:rFonts w:cs="Times New Roman"/>
        </w:rPr>
        <w:noBreakHyphen/>
        <w:t>13</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Amended </w:t>
      </w:r>
      <w:hyperlink r:id="rId11" w:history="1">
        <w:r w:rsidRPr="00A95E59">
          <w:rPr>
            <w:rStyle w:val="Hyperlink"/>
            <w:rFonts w:cs="Times New Roman"/>
          </w:rPr>
          <w:t>HJ</w:t>
        </w:r>
      </w:hyperlink>
      <w:r>
        <w:rPr>
          <w:rFonts w:cs="Times New Roman"/>
        </w:rPr>
        <w:noBreakHyphen/>
        <w:t>33</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Read second time </w:t>
      </w:r>
      <w:hyperlink r:id="rId12" w:history="1">
        <w:r w:rsidRPr="00A95E59">
          <w:rPr>
            <w:rStyle w:val="Hyperlink"/>
            <w:rFonts w:cs="Times New Roman"/>
          </w:rPr>
          <w:t>HJ</w:t>
        </w:r>
      </w:hyperlink>
      <w:r>
        <w:rPr>
          <w:rFonts w:cs="Times New Roman"/>
        </w:rPr>
        <w:noBreakHyphen/>
        <w:t>38</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Amended </w:t>
      </w:r>
      <w:hyperlink r:id="rId13" w:history="1">
        <w:r w:rsidRPr="00A95E59">
          <w:rPr>
            <w:rStyle w:val="Hyperlink"/>
            <w:rFonts w:cs="Times New Roman"/>
          </w:rPr>
          <w:t>HJ</w:t>
        </w:r>
      </w:hyperlink>
      <w:r>
        <w:rPr>
          <w:rFonts w:cs="Times New Roman"/>
        </w:rPr>
        <w:noBreakHyphen/>
        <w:t>24</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Read third time and returned to Senate with amendments </w:t>
      </w:r>
      <w:hyperlink r:id="rId14" w:history="1">
        <w:r w:rsidRPr="00A95E59">
          <w:rPr>
            <w:rStyle w:val="Hyperlink"/>
            <w:rFonts w:cs="Times New Roman"/>
          </w:rPr>
          <w:t>HJ</w:t>
        </w:r>
      </w:hyperlink>
      <w:r>
        <w:rPr>
          <w:rFonts w:cs="Times New Roman"/>
        </w:rPr>
        <w:noBreakHyphen/>
        <w:t>24</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t>Concurred in House amendment and enrolled</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84</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DC2CEA" w:rsidRDefault="00F11592">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54</w:t>
      </w:r>
    </w:p>
    <w:p w:rsidR="00DC2CEA" w:rsidRDefault="00DC2CEA">
      <w:pPr>
        <w:widowControl w:val="0"/>
        <w:tabs>
          <w:tab w:val="right" w:pos="1008"/>
          <w:tab w:val="left" w:pos="1152"/>
          <w:tab w:val="left" w:pos="1872"/>
          <w:tab w:val="left" w:pos="9187"/>
        </w:tabs>
        <w:ind w:left="2088" w:hanging="2088"/>
        <w:rPr>
          <w:rFonts w:cs="Times New Roman"/>
        </w:rPr>
      </w:pPr>
    </w:p>
    <w:p w:rsidR="00DC2CEA" w:rsidRDefault="00DC2CEA">
      <w:pPr>
        <w:widowControl w:val="0"/>
        <w:tabs>
          <w:tab w:val="right" w:pos="1008"/>
          <w:tab w:val="left" w:pos="1152"/>
          <w:tab w:val="left" w:pos="1872"/>
          <w:tab w:val="left" w:pos="9187"/>
        </w:tabs>
        <w:ind w:left="2088" w:hanging="2088"/>
        <w:rPr>
          <w:rFonts w:eastAsia="Times New Roman" w:cs="Times New Roman"/>
          <w:szCs w:val="20"/>
        </w:rPr>
      </w:pPr>
    </w:p>
    <w:p w:rsidR="00DC2CEA" w:rsidRDefault="00F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DC2CEA" w:rsidRDefault="00DC2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2CEA" w:rsidRDefault="00686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5" w:history="1">
        <w:r w:rsidR="00F11592">
          <w:rPr>
            <w:rFonts w:eastAsia="Times New Roman" w:cs="Times New Roman"/>
            <w:color w:val="0000FF" w:themeColor="hyperlink"/>
            <w:szCs w:val="20"/>
            <w:u w:val="single"/>
          </w:rPr>
          <w:t>4/30/2009</w:t>
        </w:r>
      </w:hyperlink>
    </w:p>
    <w:p w:rsidR="00DC2CEA" w:rsidRDefault="00686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F11592">
          <w:rPr>
            <w:rFonts w:eastAsia="Times New Roman" w:cs="Times New Roman"/>
            <w:color w:val="0000FF" w:themeColor="hyperlink"/>
            <w:szCs w:val="20"/>
            <w:u w:val="single"/>
          </w:rPr>
          <w:t>4/30/2009-A</w:t>
        </w:r>
      </w:hyperlink>
    </w:p>
    <w:p w:rsidR="00DC2CEA" w:rsidRDefault="00686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F11592">
          <w:rPr>
            <w:rFonts w:eastAsia="Times New Roman" w:cs="Times New Roman"/>
            <w:color w:val="0000FF" w:themeColor="hyperlink"/>
            <w:szCs w:val="20"/>
            <w:u w:val="single"/>
          </w:rPr>
          <w:t>5/12/2009</w:t>
        </w:r>
      </w:hyperlink>
    </w:p>
    <w:p w:rsidR="00DC2CEA" w:rsidRDefault="00686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11592">
          <w:rPr>
            <w:rFonts w:eastAsia="Times New Roman" w:cs="Times New Roman"/>
            <w:color w:val="0000FF" w:themeColor="hyperlink"/>
            <w:szCs w:val="20"/>
            <w:u w:val="single"/>
          </w:rPr>
          <w:t>5/14/2009</w:t>
        </w:r>
      </w:hyperlink>
    </w:p>
    <w:p w:rsidR="00DC2CEA" w:rsidRDefault="00686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11592">
          <w:rPr>
            <w:rFonts w:eastAsia="Times New Roman" w:cs="Times New Roman"/>
            <w:color w:val="0000FF" w:themeColor="hyperlink"/>
            <w:szCs w:val="20"/>
            <w:u w:val="single"/>
          </w:rPr>
          <w:t>5/19/2009</w:t>
        </w:r>
      </w:hyperlink>
    </w:p>
    <w:p w:rsidR="00DC2CEA" w:rsidRDefault="00DC2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C2CEA" w:rsidRDefault="00DC2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C2CEA">
          <w:pgSz w:w="12240" w:h="15840" w:code="1"/>
          <w:pgMar w:top="1080" w:right="1440" w:bottom="1080" w:left="1440" w:header="720" w:footer="720" w:gutter="0"/>
          <w:pgNumType w:start="1"/>
          <w:cols w:space="720"/>
          <w:noEndnote/>
          <w:docGrid w:linePitch="360"/>
        </w:sectPr>
      </w:pP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(A54, R84, S774)</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bCs/>
        </w:rPr>
        <w:t>TO AMEND SECTION 7</w:t>
      </w:r>
      <w:r>
        <w:rPr>
          <w:rFonts w:cs="Times New Roman"/>
          <w:b/>
          <w:bCs/>
        </w:rPr>
        <w:noBreakHyphen/>
        <w:t>7</w:t>
      </w:r>
      <w:r>
        <w:rPr>
          <w:rFonts w:cs="Times New Roman"/>
          <w:b/>
          <w:bCs/>
        </w:rPr>
        <w:noBreakHyphen/>
        <w:t>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Voting precincts, Spartanburg County, revised and renamed</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7</w:t>
      </w:r>
      <w:r>
        <w:rPr>
          <w:rFonts w:cs="Times New Roman"/>
        </w:rPr>
        <w:noBreakHyphen/>
        <w:t>7</w:t>
      </w:r>
      <w:r>
        <w:rPr>
          <w:rFonts w:cs="Times New Roman"/>
        </w:rPr>
        <w:noBreakHyphen/>
        <w:t>490 of the 1976 Code, as last amended by Act 272 of 2006, is further amended to read:</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7</w:t>
      </w:r>
      <w:r>
        <w:rPr>
          <w:rFonts w:cs="Times New Roman"/>
        </w:rPr>
        <w:noBreakHyphen/>
        <w:t>7</w:t>
      </w:r>
      <w:r>
        <w:rPr>
          <w:rFonts w:cs="Times New Roman"/>
        </w:rPr>
        <w:noBreakHyphen/>
        <w:t>490.</w:t>
      </w:r>
      <w:r>
        <w:rPr>
          <w:rFonts w:cs="Times New Roman"/>
        </w:rPr>
        <w:tab/>
        <w:t>(A)</w:t>
      </w:r>
      <w:r>
        <w:rPr>
          <w:rFonts w:cs="Times New Roman"/>
        </w:rPr>
        <w:tab/>
        <w:t>In Spartanburg County there are the following voting precincts:</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Abner Creek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Anderson Mill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Arcadia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Arrowood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Beaumont Methodist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Beech Springs Intermediate</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Ben Avon Methodist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Bethany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Bethany Wesleyan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Boiling Springs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Boiling Springs High School</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Boiling Springs Intermediate</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Boiling Springs Jr. High</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Boiling Springs 9</w:t>
      </w:r>
      <w:r>
        <w:rPr>
          <w:rFonts w:cs="Times New Roman"/>
          <w:vertAlign w:val="superscript"/>
        </w:rPr>
        <w:t>th</w:t>
      </w:r>
      <w:r>
        <w:rPr>
          <w:rFonts w:cs="Times New Roman"/>
        </w:rPr>
        <w:t xml:space="preserve"> Grade</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Canaan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Cannons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Carlisle Fosters Grove</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Cavins Hobbysville</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C.C. Woodson Recreation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Cedar Grove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Chapman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Chapman High School</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Cherokee Springs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Chesnee Senior Center</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Cleveland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Clifdale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Converse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Cooley Springs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Cornerstone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Cowpens Depot Museum</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Cowpens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Croft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Cross Anchor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Cudd Memorial</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Daniel Morgan Technology Center</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Drayton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Eastside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Ebenezer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Enoree First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E.P. Todd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Fairforest Middle School</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Friendship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Gable Middle School</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Glendale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Grace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Gramling Methodist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Hayne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Hendrix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Holly Springs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Inman Mills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Jesse Bobo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Jesse Boyd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Lake Bowen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Landrum High School</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Landrum United Methodist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Lyman Town Hall</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Mayo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Motlow Creek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Mountain View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Mt. Calvary Presbyterian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Mt. Moriah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Mt. Sinai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Mt. Zion Full Gospel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North Spartanburg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Oakland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Pacolet Town Hall</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Park Hills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Pauline Glenn Springs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Pelham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Pine Street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Poplar Springs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Powell Saxon Una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R.D. Anderson Vocational</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Rebirth Missionary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Reidville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 xml:space="preserve">Reidville Fire Station </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Roebuck Bethlehem</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Roebuck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Silverhill United Methodist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Southside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Spartanburg High School</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Startex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Swofford Career Center</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Travelers Rest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Trinity Methodist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T.W. Edwards Recreation Center</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Una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Victor Mill Methodist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Wellford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West Side Baptist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West View Elementary</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White Stone Methodist</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Whitlock Jr. High</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Woodland Heights Recreation Center</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Woodruff American Legion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Woodruff Armory Drive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Woodruff Fire Station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Woodruff Town Hall</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The precinct lines defining the precincts in subsection (A) are as shown on the official map on file with the Office of Research and Statistics of the State Budget and Control Board and as shown on copies provided to the Board of Voter Registration of the county by the Office of Research and Statistics designated as document P</w:t>
      </w:r>
      <w:r>
        <w:rPr>
          <w:rFonts w:cs="Times New Roman"/>
          <w:szCs w:val="24"/>
        </w:rPr>
        <w:noBreakHyphen/>
        <w:t>83</w:t>
      </w:r>
      <w:r>
        <w:rPr>
          <w:rFonts w:cs="Times New Roman"/>
          <w:szCs w:val="24"/>
        </w:rPr>
        <w:noBreakHyphen/>
        <w:t xml:space="preserve">09. </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(C)</w:t>
      </w:r>
      <w:r>
        <w:rPr>
          <w:rFonts w:cs="Times New Roman"/>
          <w:szCs w:val="24"/>
        </w:rPr>
        <w:tab/>
        <w:t>The polling places for the precincts listed in subsection (A) must be determined by the Spartanburg County Election Commission with the approval of a majority of the Spartanburg County Legislative Delegation.”</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7B5B" w:rsidRDefault="00907B5B"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907B5B" w:rsidRDefault="00907B5B" w:rsidP="00907B5B">
      <w:pPr>
        <w:tabs>
          <w:tab w:val="left" w:pos="1440"/>
          <w:tab w:val="left" w:pos="1800"/>
          <w:tab w:val="left" w:pos="2880"/>
        </w:tabs>
        <w:rPr>
          <w:color w:val="000000" w:themeColor="text1"/>
        </w:rPr>
      </w:pPr>
    </w:p>
    <w:p w:rsidR="00907B5B" w:rsidRDefault="00907B5B" w:rsidP="00907B5B">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907B5B" w:rsidRDefault="00907B5B" w:rsidP="00907B5B">
      <w:pPr>
        <w:tabs>
          <w:tab w:val="left" w:pos="1440"/>
          <w:tab w:val="left" w:pos="1800"/>
          <w:tab w:val="left" w:pos="2880"/>
        </w:tabs>
        <w:rPr>
          <w:color w:val="000000" w:themeColor="text1"/>
        </w:rPr>
      </w:pPr>
    </w:p>
    <w:p w:rsidR="00907B5B" w:rsidRDefault="00907B5B" w:rsidP="00907B5B">
      <w:pPr>
        <w:tabs>
          <w:tab w:val="left" w:pos="1440"/>
          <w:tab w:val="left" w:pos="1800"/>
          <w:tab w:val="left" w:pos="2880"/>
        </w:tabs>
        <w:rPr>
          <w:color w:val="000000" w:themeColor="text1"/>
        </w:rPr>
      </w:pPr>
      <w:r>
        <w:rPr>
          <w:color w:val="000000" w:themeColor="text1"/>
        </w:rPr>
        <w:t>Approved the 2</w:t>
      </w:r>
      <w:r w:rsidRPr="005E4BCA">
        <w:rPr>
          <w:color w:val="000000" w:themeColor="text1"/>
          <w:vertAlign w:val="superscript"/>
        </w:rPr>
        <w:t>nd</w:t>
      </w:r>
      <w:r>
        <w:rPr>
          <w:color w:val="000000" w:themeColor="text1"/>
        </w:rPr>
        <w:t xml:space="preserve"> day of June, 2009. </w:t>
      </w:r>
    </w:p>
    <w:p w:rsidR="00907B5B" w:rsidRDefault="00907B5B" w:rsidP="00907B5B">
      <w:pPr>
        <w:tabs>
          <w:tab w:val="left" w:pos="1440"/>
          <w:tab w:val="left" w:pos="1800"/>
          <w:tab w:val="left" w:pos="2880"/>
        </w:tabs>
        <w:jc w:val="center"/>
        <w:rPr>
          <w:color w:val="000000" w:themeColor="text1"/>
        </w:rPr>
      </w:pPr>
    </w:p>
    <w:p w:rsidR="00907B5B" w:rsidRDefault="00907B5B" w:rsidP="00907B5B">
      <w:pPr>
        <w:tabs>
          <w:tab w:val="left" w:pos="1440"/>
          <w:tab w:val="left" w:pos="1800"/>
          <w:tab w:val="left" w:pos="2880"/>
        </w:tabs>
        <w:jc w:val="center"/>
        <w:rPr>
          <w:color w:val="000000" w:themeColor="text1"/>
        </w:rPr>
      </w:pPr>
      <w:r>
        <w:rPr>
          <w:color w:val="000000" w:themeColor="text1"/>
        </w:rPr>
        <w:t>__________</w:t>
      </w:r>
    </w:p>
    <w:p w:rsidR="00DC2CEA" w:rsidRDefault="00DC2CEA" w:rsidP="0090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C2CEA" w:rsidSect="007F5E3A">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CEA" w:rsidRDefault="00F11592">
      <w:r>
        <w:separator/>
      </w:r>
    </w:p>
  </w:endnote>
  <w:endnote w:type="continuationSeparator" w:id="0">
    <w:p w:rsidR="00DC2CEA" w:rsidRDefault="00F1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3A" w:rsidRDefault="00C5282C">
    <w:pPr>
      <w:pStyle w:val="Footer"/>
      <w:tabs>
        <w:tab w:val="clear" w:pos="4680"/>
        <w:tab w:val="clear" w:pos="9360"/>
        <w:tab w:val="center" w:pos="3168"/>
      </w:tabs>
      <w:spacing w:before="120"/>
    </w:pPr>
    <w:r>
      <w:tab/>
    </w:r>
    <w:r w:rsidR="007D057F">
      <w:fldChar w:fldCharType="begin"/>
    </w:r>
    <w:r>
      <w:instrText xml:space="preserve"> PAGE  \* MERGEFORMAT </w:instrText>
    </w:r>
    <w:r w:rsidR="007D057F">
      <w:fldChar w:fldCharType="separate"/>
    </w:r>
    <w:r w:rsidR="00907B5B">
      <w:rPr>
        <w:noProof/>
      </w:rPr>
      <w:t>4</w:t>
    </w:r>
    <w:r w:rsidR="007D057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3A" w:rsidRDefault="00686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CEA" w:rsidRDefault="00F11592">
      <w:r>
        <w:separator/>
      </w:r>
    </w:p>
  </w:footnote>
  <w:footnote w:type="continuationSeparator" w:id="0">
    <w:p w:rsidR="00DC2CEA" w:rsidRDefault="00F11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774"/>
    <w:docVar w:name="ActSecretary" w:val="Pair"/>
    <w:docVar w:name="ActSIdno" w:val="(333)  774DW09"/>
    <w:docVar w:name="clipname" w:val="774DW09"/>
    <w:docVar w:name="dvBillNumber" w:val="774"/>
    <w:docVar w:name="dvBillNumberPrefix" w:val="S"/>
    <w:docVar w:name="dvOriginalBody" w:val="Senate"/>
    <w:docVar w:name="OrigSENATEBillNo" w:val="774"/>
    <w:docVar w:name="SENATEACTFULLPATH" w:val="L:\COUNCIL\ACTS\774DW09.DOCX"/>
    <w:docVar w:name="WhatActtype" w:val="AN ACT"/>
  </w:docVars>
  <w:rsids>
    <w:rsidRoot w:val="00DC2CEA"/>
    <w:rsid w:val="00311013"/>
    <w:rsid w:val="00374A15"/>
    <w:rsid w:val="00686170"/>
    <w:rsid w:val="007D057F"/>
    <w:rsid w:val="008149CE"/>
    <w:rsid w:val="0087171B"/>
    <w:rsid w:val="00907B5B"/>
    <w:rsid w:val="00A95E59"/>
    <w:rsid w:val="00C52314"/>
    <w:rsid w:val="00C5282C"/>
    <w:rsid w:val="00C8040B"/>
    <w:rsid w:val="00D75128"/>
    <w:rsid w:val="00DC2CEA"/>
    <w:rsid w:val="00EF6518"/>
    <w:rsid w:val="00F11592"/>
    <w:rsid w:val="00F4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648C76D8-B156-4D19-8809-05F9B203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CEA"/>
    <w:pPr>
      <w:spacing w:before="0"/>
    </w:pPr>
  </w:style>
  <w:style w:type="paragraph" w:styleId="Heading1">
    <w:name w:val="heading 1"/>
    <w:basedOn w:val="Normal"/>
    <w:next w:val="Normal"/>
    <w:link w:val="Heading1Char"/>
    <w:uiPriority w:val="9"/>
    <w:qFormat/>
    <w:rsid w:val="00DC2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2CEA"/>
    <w:pPr>
      <w:tabs>
        <w:tab w:val="center" w:pos="4680"/>
        <w:tab w:val="right" w:pos="9360"/>
      </w:tabs>
    </w:pPr>
  </w:style>
  <w:style w:type="character" w:customStyle="1" w:styleId="HeaderChar">
    <w:name w:val="Header Char"/>
    <w:basedOn w:val="DefaultParagraphFont"/>
    <w:link w:val="Header"/>
    <w:uiPriority w:val="99"/>
    <w:semiHidden/>
    <w:rsid w:val="00DC2CEA"/>
  </w:style>
  <w:style w:type="paragraph" w:styleId="Footer">
    <w:name w:val="footer"/>
    <w:basedOn w:val="Normal"/>
    <w:link w:val="FooterChar"/>
    <w:uiPriority w:val="99"/>
    <w:semiHidden/>
    <w:unhideWhenUsed/>
    <w:rsid w:val="00DC2CEA"/>
    <w:pPr>
      <w:tabs>
        <w:tab w:val="center" w:pos="4680"/>
        <w:tab w:val="right" w:pos="9360"/>
      </w:tabs>
    </w:pPr>
  </w:style>
  <w:style w:type="character" w:customStyle="1" w:styleId="FooterChar">
    <w:name w:val="Footer Char"/>
    <w:basedOn w:val="DefaultParagraphFont"/>
    <w:link w:val="Footer"/>
    <w:uiPriority w:val="99"/>
    <w:semiHidden/>
    <w:rsid w:val="00DC2CEA"/>
  </w:style>
  <w:style w:type="table" w:styleId="TableGrid">
    <w:name w:val="Table Grid"/>
    <w:basedOn w:val="TableNormal"/>
    <w:uiPriority w:val="59"/>
    <w:rsid w:val="00DC2CE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C2CE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528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04-09.docx" TargetMode="External"/><Relationship Id="rId13" Type="http://schemas.openxmlformats.org/officeDocument/2006/relationships/hyperlink" Target="file:///h:\HJ%20Archive\2009\05-19-09.docx" TargetMode="External"/><Relationship Id="rId18" Type="http://schemas.openxmlformats.org/officeDocument/2006/relationships/hyperlink" Target="file:///p:\pprever\2009-10\774_20090514.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09\04-30-09.docx" TargetMode="External"/><Relationship Id="rId12" Type="http://schemas.openxmlformats.org/officeDocument/2006/relationships/hyperlink" Target="file:///h:\HJ%20Archive\2009\05-14-09.docx" TargetMode="External"/><Relationship Id="rId17" Type="http://schemas.openxmlformats.org/officeDocument/2006/relationships/hyperlink" Target="file:///p:\pprever\2009-10\774_20090512.docx" TargetMode="External"/><Relationship Id="rId2" Type="http://schemas.openxmlformats.org/officeDocument/2006/relationships/settings" Target="settings.xml"/><Relationship Id="rId16" Type="http://schemas.openxmlformats.org/officeDocument/2006/relationships/hyperlink" Target="file:///p:\pprever\2009-10\774_20090430A.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09\04-30-09.docx" TargetMode="External"/><Relationship Id="rId11" Type="http://schemas.openxmlformats.org/officeDocument/2006/relationships/hyperlink" Target="file:///h:\HJ%20Archive\2009\05-14-09.docx" TargetMode="External"/><Relationship Id="rId5" Type="http://schemas.openxmlformats.org/officeDocument/2006/relationships/endnotes" Target="endnotes.xml"/><Relationship Id="rId15" Type="http://schemas.openxmlformats.org/officeDocument/2006/relationships/hyperlink" Target="file:///p:\pprever\2009-10\774_20090430.docx" TargetMode="External"/><Relationship Id="rId23" Type="http://schemas.openxmlformats.org/officeDocument/2006/relationships/theme" Target="theme/theme1.xml"/><Relationship Id="rId10" Type="http://schemas.openxmlformats.org/officeDocument/2006/relationships/hyperlink" Target="file:///h:\HJ%20Archive\2009\05-12-09.docx" TargetMode="External"/><Relationship Id="rId19" Type="http://schemas.openxmlformats.org/officeDocument/2006/relationships/hyperlink" Target="file:///p:\pprever\2009-10\774_20090519.docx" TargetMode="External"/><Relationship Id="rId4" Type="http://schemas.openxmlformats.org/officeDocument/2006/relationships/footnotes" Target="footnotes.xml"/><Relationship Id="rId9" Type="http://schemas.openxmlformats.org/officeDocument/2006/relationships/hyperlink" Target="file:///h:\SJ%20Archive\2009\05-05-09.docx" TargetMode="External"/><Relationship Id="rId14" Type="http://schemas.openxmlformats.org/officeDocument/2006/relationships/hyperlink" Target="file:///h:\HJ%20Archive\2009\05-19-0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716</Words>
  <Characters>4202</Characters>
  <Application>Microsoft Office Word</Application>
  <DocSecurity>0</DocSecurity>
  <Lines>188</Lines>
  <Paragraphs>146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774: Spartanburg County voting precincts - South Carolina Legislature Online</dc:title>
  <dc:subject/>
  <dc:creator>SHARON PAIR</dc:creator>
  <cp:keywords/>
  <dc:description/>
  <cp:lastModifiedBy>N Cumfer</cp:lastModifiedBy>
  <cp:revision>6</cp:revision>
  <cp:lastPrinted>2009-02-19T22:23:00Z</cp:lastPrinted>
  <dcterms:created xsi:type="dcterms:W3CDTF">2009-08-04T15:10:00Z</dcterms:created>
  <dcterms:modified xsi:type="dcterms:W3CDTF">2014-11-24T15:05:00Z</dcterms:modified>
</cp:coreProperties>
</file>