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95A" w:rsidRDefault="00FE095A" w:rsidP="00FE095A">
      <w:pPr>
        <w:widowControl w:val="0"/>
        <w:jc w:val="center"/>
      </w:pPr>
      <w:bookmarkStart w:id="0" w:name="_GoBack"/>
      <w:bookmarkEnd w:id="0"/>
      <w:r w:rsidRPr="00FE095A">
        <w:rPr>
          <w:b/>
        </w:rPr>
        <w:t>South Carolina General Assembly</w:t>
      </w:r>
    </w:p>
    <w:p w:rsidR="00FE095A" w:rsidRDefault="00FE095A" w:rsidP="00FE095A">
      <w:pPr>
        <w:widowControl w:val="0"/>
        <w:jc w:val="center"/>
      </w:pPr>
      <w:r>
        <w:t>118th Session, 2009-2010</w:t>
      </w:r>
    </w:p>
    <w:p w:rsidR="00FE095A" w:rsidRDefault="00FE095A" w:rsidP="00FE095A">
      <w:pPr>
        <w:widowControl w:val="0"/>
        <w:jc w:val="left"/>
      </w:pPr>
    </w:p>
    <w:p w:rsidR="00FE095A" w:rsidRDefault="00FE095A" w:rsidP="00FE095A">
      <w:pPr>
        <w:widowControl w:val="0"/>
        <w:jc w:val="left"/>
        <w:rPr>
          <w:b/>
        </w:rPr>
      </w:pPr>
      <w:r w:rsidRPr="00FE095A">
        <w:rPr>
          <w:b/>
        </w:rPr>
        <w:t>S.</w:t>
      </w:r>
      <w:r>
        <w:rPr>
          <w:b/>
        </w:rPr>
        <w:t xml:space="preserve"> </w:t>
      </w:r>
      <w:r w:rsidRPr="00FE095A">
        <w:rPr>
          <w:b/>
        </w:rPr>
        <w:t>890</w:t>
      </w:r>
    </w:p>
    <w:p w:rsidR="00FE095A" w:rsidRDefault="00FE095A" w:rsidP="00FE095A">
      <w:pPr>
        <w:widowControl w:val="0"/>
        <w:jc w:val="left"/>
        <w:rPr>
          <w:b/>
        </w:rPr>
      </w:pPr>
    </w:p>
    <w:p w:rsidR="00FE095A" w:rsidRDefault="00FE095A" w:rsidP="00FE095A">
      <w:pPr>
        <w:widowControl w:val="0"/>
        <w:jc w:val="left"/>
      </w:pPr>
      <w:r w:rsidRPr="00FE095A">
        <w:rPr>
          <w:b/>
        </w:rPr>
        <w:t>STATUS INFORMATION</w:t>
      </w:r>
    </w:p>
    <w:p w:rsidR="00FE095A" w:rsidRDefault="00FE095A" w:rsidP="00FE095A">
      <w:pPr>
        <w:widowControl w:val="0"/>
        <w:jc w:val="left"/>
      </w:pPr>
    </w:p>
    <w:p w:rsidR="00FE095A" w:rsidRDefault="00FE095A" w:rsidP="00FE095A">
      <w:pPr>
        <w:widowControl w:val="0"/>
        <w:jc w:val="left"/>
      </w:pPr>
      <w:r>
        <w:t>Concurrent Resolution</w:t>
      </w:r>
    </w:p>
    <w:p w:rsidR="00FE095A" w:rsidRDefault="00FE095A" w:rsidP="00FE095A">
      <w:pPr>
        <w:widowControl w:val="0"/>
        <w:jc w:val="left"/>
      </w:pPr>
      <w:r>
        <w:t>Sponsors: Senator Elliott</w:t>
      </w:r>
    </w:p>
    <w:p w:rsidR="00FE095A" w:rsidRDefault="00FE095A" w:rsidP="00FE095A">
      <w:pPr>
        <w:widowControl w:val="0"/>
        <w:jc w:val="left"/>
      </w:pPr>
      <w:r>
        <w:t>Document Path: l:\council\bills\ggs\22363ab09.docx</w:t>
      </w:r>
    </w:p>
    <w:p w:rsidR="00FE095A" w:rsidRDefault="00FE095A" w:rsidP="00FE095A">
      <w:pPr>
        <w:widowControl w:val="0"/>
        <w:jc w:val="left"/>
      </w:pPr>
    </w:p>
    <w:p w:rsidR="00563023" w:rsidRDefault="00563023" w:rsidP="00FE095A">
      <w:pPr>
        <w:widowControl w:val="0"/>
        <w:jc w:val="left"/>
      </w:pPr>
      <w:r>
        <w:t>Introduced in the Senate on June 16, 2009</w:t>
      </w:r>
    </w:p>
    <w:p w:rsidR="00563023" w:rsidRDefault="00563023" w:rsidP="00FE095A">
      <w:pPr>
        <w:widowControl w:val="0"/>
        <w:jc w:val="left"/>
      </w:pPr>
      <w:r>
        <w:t>Introduced in the House on June 16, 2009</w:t>
      </w:r>
    </w:p>
    <w:p w:rsidR="00563023" w:rsidRDefault="00563023" w:rsidP="00FE095A">
      <w:pPr>
        <w:widowControl w:val="0"/>
        <w:jc w:val="left"/>
      </w:pPr>
      <w:r>
        <w:t>Adopted by the General Assembly on June 16, 2009</w:t>
      </w:r>
    </w:p>
    <w:p w:rsidR="00563023" w:rsidRDefault="00563023" w:rsidP="00FE095A">
      <w:pPr>
        <w:widowControl w:val="0"/>
        <w:jc w:val="left"/>
      </w:pPr>
    </w:p>
    <w:p w:rsidR="00FE095A" w:rsidRDefault="00FE095A" w:rsidP="00FE095A">
      <w:pPr>
        <w:widowControl w:val="0"/>
        <w:jc w:val="left"/>
      </w:pPr>
      <w:r>
        <w:t xml:space="preserve">Summary: </w:t>
      </w:r>
      <w:r w:rsidR="00D85962">
        <w:t>First responders for the City of North Myrtle Beach</w:t>
      </w:r>
    </w:p>
    <w:p w:rsidR="00FE095A" w:rsidRDefault="00FE095A" w:rsidP="00FE095A">
      <w:pPr>
        <w:widowControl w:val="0"/>
        <w:jc w:val="left"/>
      </w:pPr>
    </w:p>
    <w:p w:rsidR="00FE095A" w:rsidRDefault="00FE095A" w:rsidP="00FE095A">
      <w:pPr>
        <w:widowControl w:val="0"/>
        <w:jc w:val="left"/>
      </w:pPr>
    </w:p>
    <w:p w:rsidR="00FE095A" w:rsidRDefault="00FE095A" w:rsidP="00FE095A">
      <w:pPr>
        <w:widowControl w:val="0"/>
        <w:tabs>
          <w:tab w:val="center" w:pos="590"/>
          <w:tab w:val="center" w:pos="1440"/>
          <w:tab w:val="left" w:pos="1872"/>
          <w:tab w:val="left" w:pos="9187"/>
        </w:tabs>
        <w:jc w:val="left"/>
      </w:pPr>
      <w:r w:rsidRPr="00FE095A">
        <w:rPr>
          <w:b/>
        </w:rPr>
        <w:t>HISTORY OF LEGISLATIVE ACTIONS</w:t>
      </w:r>
    </w:p>
    <w:p w:rsidR="00FE095A" w:rsidRDefault="00FE095A" w:rsidP="00FE095A">
      <w:pPr>
        <w:widowControl w:val="0"/>
        <w:tabs>
          <w:tab w:val="center" w:pos="590"/>
          <w:tab w:val="center" w:pos="1440"/>
          <w:tab w:val="left" w:pos="1872"/>
          <w:tab w:val="left" w:pos="9187"/>
        </w:tabs>
        <w:jc w:val="left"/>
      </w:pPr>
    </w:p>
    <w:p w:rsidR="00FE095A" w:rsidRPr="00FE095A" w:rsidRDefault="00FE095A" w:rsidP="00FE095A">
      <w:pPr>
        <w:widowControl w:val="0"/>
        <w:tabs>
          <w:tab w:val="center" w:pos="590"/>
          <w:tab w:val="center" w:pos="1440"/>
          <w:tab w:val="left" w:pos="1872"/>
          <w:tab w:val="left" w:pos="9187"/>
        </w:tabs>
        <w:jc w:val="left"/>
      </w:pPr>
      <w:r w:rsidRPr="00FE095A">
        <w:rPr>
          <w:u w:val="single"/>
        </w:rPr>
        <w:tab/>
        <w:t>Date</w:t>
      </w:r>
      <w:r w:rsidRPr="00FE095A">
        <w:rPr>
          <w:u w:val="single"/>
        </w:rPr>
        <w:tab/>
        <w:t>Body</w:t>
      </w:r>
      <w:r w:rsidRPr="00FE095A">
        <w:rPr>
          <w:u w:val="single"/>
        </w:rPr>
        <w:tab/>
        <w:t>Action Description with journal page number</w:t>
      </w:r>
      <w:r w:rsidRPr="00FE095A">
        <w:rPr>
          <w:u w:val="single"/>
        </w:rPr>
        <w:tab/>
      </w:r>
    </w:p>
    <w:p w:rsidR="008C190D" w:rsidRDefault="008C190D" w:rsidP="008C190D">
      <w:pPr>
        <w:widowControl w:val="0"/>
        <w:tabs>
          <w:tab w:val="right" w:pos="1008"/>
          <w:tab w:val="left" w:pos="1152"/>
          <w:tab w:val="left" w:pos="1872"/>
          <w:tab w:val="left" w:pos="9187"/>
        </w:tabs>
        <w:ind w:left="2088" w:hanging="2088"/>
        <w:jc w:val="left"/>
      </w:pPr>
      <w:r>
        <w:tab/>
        <w:t>6/16/2009</w:t>
      </w:r>
      <w:r>
        <w:tab/>
        <w:t>Senate</w:t>
      </w:r>
      <w:r>
        <w:tab/>
      </w:r>
      <w:r w:rsidRPr="00261B9C">
        <w:t xml:space="preserve">Introduced, adopted, sent to House </w:t>
      </w:r>
      <w:hyperlink r:id="rId7" w:history="1">
        <w:r w:rsidRPr="00B90E76">
          <w:rPr>
            <w:rStyle w:val="Hyperlink"/>
          </w:rPr>
          <w:t>SJ</w:t>
        </w:r>
      </w:hyperlink>
      <w:r>
        <w:noBreakHyphen/>
      </w:r>
      <w:r w:rsidRPr="00261B9C">
        <w:t>71</w:t>
      </w:r>
    </w:p>
    <w:p w:rsidR="008C190D" w:rsidRDefault="008C190D" w:rsidP="008C190D">
      <w:pPr>
        <w:widowControl w:val="0"/>
        <w:tabs>
          <w:tab w:val="right" w:pos="1008"/>
          <w:tab w:val="left" w:pos="1152"/>
          <w:tab w:val="left" w:pos="1872"/>
          <w:tab w:val="left" w:pos="9187"/>
        </w:tabs>
        <w:ind w:left="2088" w:hanging="2088"/>
        <w:jc w:val="left"/>
      </w:pPr>
      <w:r>
        <w:tab/>
        <w:t>6/16/2009</w:t>
      </w:r>
      <w:r>
        <w:tab/>
        <w:t>House</w:t>
      </w:r>
      <w:r>
        <w:tab/>
      </w:r>
      <w:r w:rsidRPr="00261B9C">
        <w:t xml:space="preserve">Introduced, adopted, returned with concurrence </w:t>
      </w:r>
      <w:hyperlink r:id="rId8" w:history="1">
        <w:r w:rsidRPr="00B90E76">
          <w:rPr>
            <w:rStyle w:val="Hyperlink"/>
          </w:rPr>
          <w:t>HJ</w:t>
        </w:r>
      </w:hyperlink>
      <w:r>
        <w:noBreakHyphen/>
      </w:r>
      <w:r w:rsidRPr="00261B9C">
        <w:t>90</w:t>
      </w:r>
    </w:p>
    <w:p w:rsidR="008C190D" w:rsidRDefault="008C190D" w:rsidP="008C190D">
      <w:pPr>
        <w:widowControl w:val="0"/>
        <w:tabs>
          <w:tab w:val="right" w:pos="1008"/>
          <w:tab w:val="left" w:pos="1152"/>
          <w:tab w:val="left" w:pos="1872"/>
          <w:tab w:val="left" w:pos="9187"/>
        </w:tabs>
        <w:ind w:left="2088" w:hanging="2088"/>
        <w:jc w:val="left"/>
      </w:pPr>
    </w:p>
    <w:p w:rsidR="00FE095A" w:rsidRPr="00FE095A" w:rsidRDefault="00FE095A" w:rsidP="00FE095A">
      <w:pPr>
        <w:widowControl w:val="0"/>
        <w:tabs>
          <w:tab w:val="right" w:pos="1008"/>
          <w:tab w:val="left" w:pos="1152"/>
          <w:tab w:val="left" w:pos="1872"/>
          <w:tab w:val="left" w:pos="9187"/>
        </w:tabs>
        <w:ind w:left="2088" w:hanging="2088"/>
        <w:jc w:val="left"/>
      </w:pPr>
    </w:p>
    <w:p w:rsidR="00FE095A" w:rsidRDefault="00FE095A" w:rsidP="00FE095A">
      <w:r w:rsidRPr="00FE095A">
        <w:rPr>
          <w:b/>
        </w:rPr>
        <w:t>VERSIONS OF THIS BILL</w:t>
      </w:r>
    </w:p>
    <w:p w:rsidR="00FE095A" w:rsidRDefault="00FE095A" w:rsidP="00FE095A"/>
    <w:p w:rsidR="00FE095A" w:rsidRDefault="009F7ACF" w:rsidP="00FE095A">
      <w:hyperlink r:id="rId9" w:history="1">
        <w:r w:rsidR="00FE095A">
          <w:rPr>
            <w:rStyle w:val="Hyperlink"/>
          </w:rPr>
          <w:t>6/16/2009</w:t>
        </w:r>
      </w:hyperlink>
    </w:p>
    <w:p w:rsidR="00FE095A" w:rsidRDefault="00FE095A" w:rsidP="00FE095A"/>
    <w:p w:rsidR="00FE095A" w:rsidRDefault="00FE095A" w:rsidP="00FE095A">
      <w:pPr>
        <w:sectPr w:rsidR="00FE095A" w:rsidSect="00FE095A">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4C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2E0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sidRPr="00A40E88">
        <w:rPr>
          <w:rFonts w:eastAsiaTheme="minorHAnsi"/>
          <w:color w:val="000000" w:themeColor="text1"/>
          <w:szCs w:val="22"/>
          <w:u w:color="000000" w:themeColor="text1"/>
        </w:rPr>
        <w:t>TO RECOGNIZE AND HONOR FIRST RESPONDERS FOR THE CITY OF NORTH MYRTLE BEACH WHO BRAVELY FOUGHT FIRES THAT RAVAGED PARTS OF HORRY COUNTY IN APRIL OF 2009.</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in April of 2009, Horry County residents encountered fierce and rapidly spreading fires that over two tense days destroyed approximately seventy homes and scorched approximately twenty</w:t>
      </w:r>
      <w:r w:rsidR="004717B2">
        <w:rPr>
          <w:rFonts w:eastAsiaTheme="minorHAnsi"/>
          <w:color w:val="000000" w:themeColor="text1"/>
          <w:szCs w:val="22"/>
          <w:u w:color="000000" w:themeColor="text1"/>
        </w:rPr>
        <w:noBreakHyphen/>
      </w:r>
      <w:r w:rsidRPr="00A40E88">
        <w:rPr>
          <w:rFonts w:eastAsiaTheme="minorHAnsi"/>
          <w:color w:val="000000" w:themeColor="text1"/>
          <w:szCs w:val="22"/>
          <w:u w:color="000000" w:themeColor="text1"/>
        </w:rPr>
        <w:t>four square miles of land, forcing the evacuation of over 2,500 people;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fueled by tinder</w:t>
      </w:r>
      <w:r w:rsidR="004717B2">
        <w:rPr>
          <w:rFonts w:eastAsiaTheme="minorHAnsi"/>
          <w:color w:val="000000" w:themeColor="text1"/>
          <w:szCs w:val="22"/>
          <w:u w:color="000000" w:themeColor="text1"/>
        </w:rPr>
        <w:noBreakHyphen/>
      </w:r>
      <w:r w:rsidRPr="00A40E88">
        <w:rPr>
          <w:rFonts w:eastAsiaTheme="minorHAnsi"/>
          <w:color w:val="000000" w:themeColor="text1"/>
          <w:szCs w:val="22"/>
          <w:u w:color="000000" w:themeColor="text1"/>
        </w:rPr>
        <w:t>dry scrubland, the fires captured national attention and led to the area</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s declaration as a disaster area;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the ground zero of the Horry County fires was the Barefoot Landing development, a sprawling complex of houses, condominiums, and golf courses located in the City of North Myrtle Beach;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in the face of this fire, the greatest to afflict Horry County in thirty years, members of the City of North Myrtle Beach</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s Department of Public Safety heroically stepped up to the plate, systematically and expertly responding to the crisis and minimizing the threat to lives and property; and</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Whereas, first responders Lieutenant William “Guy” Johnson, Sergeant Joe Turner, Corporal Robert Rogers, Corporal William Norton, Battalion Captain Michael Davis, and Division Commander Lieutenant Todd Davis heroically risked their lives to protect the county</w:t>
      </w:r>
      <w:r w:rsidR="004717B2" w:rsidRPr="004717B2">
        <w:rPr>
          <w:rFonts w:eastAsiaTheme="minorHAnsi"/>
          <w:color w:val="000000" w:themeColor="text1"/>
          <w:szCs w:val="22"/>
          <w:u w:color="000000" w:themeColor="text1"/>
        </w:rPr>
        <w:t>’</w:t>
      </w:r>
      <w:r w:rsidRPr="00A40E88">
        <w:rPr>
          <w:rFonts w:eastAsiaTheme="minorHAnsi"/>
          <w:color w:val="000000" w:themeColor="text1"/>
          <w:szCs w:val="22"/>
          <w:u w:color="000000" w:themeColor="text1"/>
        </w:rPr>
        <w:t xml:space="preserve">s citizens, visitors, and their property, and richly </w:t>
      </w:r>
      <w:r w:rsidRPr="00A40E88">
        <w:rPr>
          <w:rFonts w:eastAsiaTheme="minorHAnsi"/>
          <w:color w:val="000000" w:themeColor="text1"/>
          <w:szCs w:val="22"/>
          <w:u w:color="000000" w:themeColor="text1"/>
        </w:rPr>
        <w:lastRenderedPageBreak/>
        <w:t>deserve the admiration and praise of their fellow South Carolinians.  Now, therefore</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 the House of Representatives concurring:</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That the members of the S</w:t>
      </w:r>
      <w:r>
        <w:rPr>
          <w:rFonts w:eastAsiaTheme="minorHAnsi"/>
          <w:color w:val="000000" w:themeColor="text1"/>
          <w:szCs w:val="22"/>
          <w:u w:color="000000" w:themeColor="text1"/>
        </w:rPr>
        <w:t>outh Carolina General Assembly</w:t>
      </w:r>
      <w:r w:rsidRPr="00A40E88">
        <w:rPr>
          <w:rFonts w:eastAsiaTheme="minorHAnsi"/>
          <w:color w:val="000000" w:themeColor="text1"/>
          <w:szCs w:val="22"/>
          <w:u w:color="000000" w:themeColor="text1"/>
        </w:rPr>
        <w:t xml:space="preserve"> recognize and honor these first responders for the City of North Myrtle Beach who bravely fought fires that ravaged parts of Horry County in April of 2009.</w:t>
      </w: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0E88" w:rsidRPr="00A40E88" w:rsidRDefault="00A40E88" w:rsidP="00A40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40E88">
        <w:rPr>
          <w:rFonts w:eastAsiaTheme="minorHAnsi"/>
          <w:color w:val="000000" w:themeColor="text1"/>
          <w:szCs w:val="22"/>
          <w:u w:color="000000" w:themeColor="text1"/>
        </w:rPr>
        <w:t>Be it further resolved that a copy of this resolution be forwarded to the Mayor, City Council, and Department of Safety of the City of North Myrtle Beach.</w:t>
      </w:r>
    </w:p>
    <w:p w:rsidR="00964C84" w:rsidRDefault="004717B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r>
      <w:r w:rsidR="0010776B">
        <w:t>XX</w:t>
      </w:r>
      <w:r>
        <w:noBreakHyphen/>
      </w:r>
      <w:r>
        <w:noBreakHyphen/>
      </w:r>
      <w:r>
        <w:noBreakHyphen/>
      </w:r>
      <w:r>
        <w:noBreakHyphen/>
      </w:r>
    </w:p>
    <w:p w:rsidR="00964C84" w:rsidRDefault="00964C84" w:rsidP="00FE095A">
      <w:pPr>
        <w:suppressAutoHyphens/>
      </w:pPr>
    </w:p>
    <w:sectPr w:rsidR="00964C84" w:rsidSect="00FE095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E88" w:rsidRDefault="00A40E88" w:rsidP="009F0C77">
      <w:r>
        <w:separator/>
      </w:r>
    </w:p>
  </w:endnote>
  <w:endnote w:type="continuationSeparator" w:id="0">
    <w:p w:rsidR="00A40E88" w:rsidRDefault="00A40E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F56DE-3317-4892-8565-826176AA7E8D}"/>
    <w:embedBold r:id="rId2" w:fontKey="{773A151C-898C-43BF-AEC8-58B8DB6271BD}"/>
  </w:font>
  <w:font w:name="Calibri">
    <w:panose1 w:val="020F0502020204030204"/>
    <w:charset w:val="00"/>
    <w:family w:val="swiss"/>
    <w:pitch w:val="variable"/>
    <w:sig w:usb0="E10002FF" w:usb1="4000ACFF" w:usb2="00000009" w:usb3="00000000" w:csb0="0000019F" w:csb1="00000000"/>
    <w:embedRegular r:id="rId3" w:fontKey="{9963C283-E1B4-41E0-85B2-091182E304DF}"/>
  </w:font>
  <w:font w:name="Tahoma">
    <w:panose1 w:val="020B0604030504040204"/>
    <w:charset w:val="00"/>
    <w:family w:val="swiss"/>
    <w:pitch w:val="variable"/>
    <w:sig w:usb0="21002A87" w:usb1="80000000" w:usb2="00000008" w:usb3="00000000" w:csb0="000101FF" w:csb1="00000000"/>
    <w:embedRegular r:id="rId4" w:fontKey="{8D6EB3F4-01CC-4B46-93FC-A01D9CC6E4D6}"/>
  </w:font>
  <w:font w:name="Cambria">
    <w:panose1 w:val="02040503050406030204"/>
    <w:charset w:val="00"/>
    <w:family w:val="roman"/>
    <w:pitch w:val="variable"/>
    <w:sig w:usb0="E00002FF" w:usb1="400004FF" w:usb2="00000000" w:usb3="00000000" w:csb0="0000019F" w:csb1="00000000"/>
    <w:embedRegular r:id="rId5" w:fontKey="{29D0EBC5-53D6-4C1B-98B0-5D4022ADA3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95A" w:rsidRPr="00964C84" w:rsidRDefault="00FE095A" w:rsidP="00964C84">
    <w:pPr>
      <w:pStyle w:val="Footer"/>
      <w:tabs>
        <w:tab w:val="clear" w:pos="4680"/>
        <w:tab w:val="clear" w:pos="9360"/>
        <w:tab w:val="center" w:pos="2995"/>
      </w:tabs>
      <w:spacing w:before="120"/>
    </w:pPr>
    <w:r>
      <w:t>[890]</w:t>
    </w:r>
    <w:r>
      <w:tab/>
    </w:r>
    <w:r w:rsidR="009F7ACF">
      <w:fldChar w:fldCharType="begin"/>
    </w:r>
    <w:r w:rsidR="009F7ACF">
      <w:instrText xml:space="preserve"> PAGE  \* MERGEFORMAT </w:instrText>
    </w:r>
    <w:r w:rsidR="009F7ACF">
      <w:fldChar w:fldCharType="separate"/>
    </w:r>
    <w:r w:rsidR="009F7ACF">
      <w:rPr>
        <w:noProof/>
      </w:rPr>
      <w:t>1</w:t>
    </w:r>
    <w:r w:rsidR="009F7A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E88" w:rsidRDefault="00A40E88" w:rsidP="009F0C77">
      <w:r>
        <w:separator/>
      </w:r>
    </w:p>
  </w:footnote>
  <w:footnote w:type="continuationSeparator" w:id="0">
    <w:p w:rsidR="00A40E88" w:rsidRDefault="00A40E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363AB09"/>
    <w:docVar w:name="CoverBillType" w:val="c"/>
    <w:docVar w:name="docpath" w:val="L:\Council\bills\GGS\22363AB09.DOCX"/>
    <w:docVar w:name="dvBillNumber" w:val="890"/>
    <w:docVar w:name="dvBillNumberPrefix" w:val="S. "/>
    <w:docVar w:name="dvOriginalBody" w:val="Senate"/>
    <w:docVar w:name="dvSteno" w:val="GGS"/>
    <w:docVar w:name="NameofBody" w:val="s"/>
    <w:docVar w:name="vgroup2" w:val="Council"/>
  </w:docVars>
  <w:rsids>
    <w:rsidRoot w:val="005B4990"/>
    <w:rsid w:val="00026C9A"/>
    <w:rsid w:val="000965A1"/>
    <w:rsid w:val="000E1785"/>
    <w:rsid w:val="001023A4"/>
    <w:rsid w:val="0010776B"/>
    <w:rsid w:val="00133E66"/>
    <w:rsid w:val="00134ACF"/>
    <w:rsid w:val="00144E15"/>
    <w:rsid w:val="001861DE"/>
    <w:rsid w:val="00187240"/>
    <w:rsid w:val="001A4A62"/>
    <w:rsid w:val="001A681E"/>
    <w:rsid w:val="001D08F2"/>
    <w:rsid w:val="002037CA"/>
    <w:rsid w:val="002047A2"/>
    <w:rsid w:val="002321B6"/>
    <w:rsid w:val="0023696B"/>
    <w:rsid w:val="00244821"/>
    <w:rsid w:val="00250967"/>
    <w:rsid w:val="002759C5"/>
    <w:rsid w:val="00277DEE"/>
    <w:rsid w:val="00280D88"/>
    <w:rsid w:val="00294ABE"/>
    <w:rsid w:val="002A3EB4"/>
    <w:rsid w:val="002A6B3B"/>
    <w:rsid w:val="00325348"/>
    <w:rsid w:val="00343DD6"/>
    <w:rsid w:val="0037290D"/>
    <w:rsid w:val="00372E0D"/>
    <w:rsid w:val="00393688"/>
    <w:rsid w:val="003D411E"/>
    <w:rsid w:val="003E3C1E"/>
    <w:rsid w:val="003E6148"/>
    <w:rsid w:val="00400EAA"/>
    <w:rsid w:val="0041760A"/>
    <w:rsid w:val="004717B2"/>
    <w:rsid w:val="004809EE"/>
    <w:rsid w:val="00511EE9"/>
    <w:rsid w:val="00521E00"/>
    <w:rsid w:val="00533C28"/>
    <w:rsid w:val="00563023"/>
    <w:rsid w:val="00577C6C"/>
    <w:rsid w:val="0058501B"/>
    <w:rsid w:val="005B4990"/>
    <w:rsid w:val="00610FB9"/>
    <w:rsid w:val="006215AA"/>
    <w:rsid w:val="006340D9"/>
    <w:rsid w:val="00643B8E"/>
    <w:rsid w:val="00665EBC"/>
    <w:rsid w:val="0069470D"/>
    <w:rsid w:val="006A476C"/>
    <w:rsid w:val="006C6A93"/>
    <w:rsid w:val="006E02F9"/>
    <w:rsid w:val="00716793"/>
    <w:rsid w:val="00753C04"/>
    <w:rsid w:val="00756946"/>
    <w:rsid w:val="00757F80"/>
    <w:rsid w:val="00771EEC"/>
    <w:rsid w:val="00786819"/>
    <w:rsid w:val="007A325A"/>
    <w:rsid w:val="007B7ACD"/>
    <w:rsid w:val="007E6BEE"/>
    <w:rsid w:val="007F1523"/>
    <w:rsid w:val="007F509E"/>
    <w:rsid w:val="007F5799"/>
    <w:rsid w:val="007F6947"/>
    <w:rsid w:val="00872729"/>
    <w:rsid w:val="008C190D"/>
    <w:rsid w:val="008F4429"/>
    <w:rsid w:val="009352BB"/>
    <w:rsid w:val="00964C84"/>
    <w:rsid w:val="00990668"/>
    <w:rsid w:val="00992FA9"/>
    <w:rsid w:val="009F0C77"/>
    <w:rsid w:val="009F4DD1"/>
    <w:rsid w:val="009F7ACF"/>
    <w:rsid w:val="00A40E88"/>
    <w:rsid w:val="00A64E80"/>
    <w:rsid w:val="00A741D9"/>
    <w:rsid w:val="00A9741D"/>
    <w:rsid w:val="00AD4B17"/>
    <w:rsid w:val="00B26FA6"/>
    <w:rsid w:val="00B741CB"/>
    <w:rsid w:val="00B90E76"/>
    <w:rsid w:val="00B934F3"/>
    <w:rsid w:val="00BB6347"/>
    <w:rsid w:val="00BD2134"/>
    <w:rsid w:val="00C038D8"/>
    <w:rsid w:val="00C045DD"/>
    <w:rsid w:val="00C3136F"/>
    <w:rsid w:val="00C3483A"/>
    <w:rsid w:val="00C348D9"/>
    <w:rsid w:val="00C74E9D"/>
    <w:rsid w:val="00C82FD3"/>
    <w:rsid w:val="00CC5B03"/>
    <w:rsid w:val="00CC6B7B"/>
    <w:rsid w:val="00CD3619"/>
    <w:rsid w:val="00CF4447"/>
    <w:rsid w:val="00D405E7"/>
    <w:rsid w:val="00D41D56"/>
    <w:rsid w:val="00D5262F"/>
    <w:rsid w:val="00D6260D"/>
    <w:rsid w:val="00D6662B"/>
    <w:rsid w:val="00D85962"/>
    <w:rsid w:val="00D95E2F"/>
    <w:rsid w:val="00D970A9"/>
    <w:rsid w:val="00DA61C6"/>
    <w:rsid w:val="00DB3AC0"/>
    <w:rsid w:val="00DE68F0"/>
    <w:rsid w:val="00DF3845"/>
    <w:rsid w:val="00DF7E17"/>
    <w:rsid w:val="00EB00A2"/>
    <w:rsid w:val="00EB1BF3"/>
    <w:rsid w:val="00EF3EEE"/>
    <w:rsid w:val="00F149A7"/>
    <w:rsid w:val="00F50BAF"/>
    <w:rsid w:val="00F52C10"/>
    <w:rsid w:val="00F81FFD"/>
    <w:rsid w:val="00F83673"/>
    <w:rsid w:val="00F85228"/>
    <w:rsid w:val="00F86CB3"/>
    <w:rsid w:val="00FB6773"/>
    <w:rsid w:val="00FE0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2A882AB-E08E-4CE7-9683-9685E0C7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17B2"/>
    <w:rPr>
      <w:rFonts w:ascii="Tahoma" w:hAnsi="Tahoma" w:cs="Tahoma"/>
      <w:sz w:val="16"/>
      <w:szCs w:val="16"/>
    </w:rPr>
  </w:style>
  <w:style w:type="character" w:customStyle="1" w:styleId="BalloonTextChar">
    <w:name w:val="Balloon Text Char"/>
    <w:basedOn w:val="DefaultParagraphFont"/>
    <w:link w:val="BalloonText"/>
    <w:uiPriority w:val="99"/>
    <w:semiHidden/>
    <w:rsid w:val="004717B2"/>
    <w:rPr>
      <w:rFonts w:ascii="Tahoma" w:eastAsia="Times New Roman" w:hAnsi="Tahoma" w:cs="Tahoma"/>
      <w:sz w:val="16"/>
      <w:szCs w:val="16"/>
    </w:rPr>
  </w:style>
  <w:style w:type="character" w:styleId="Hyperlink">
    <w:name w:val="Hyperlink"/>
    <w:basedOn w:val="DefaultParagraphFont"/>
    <w:uiPriority w:val="99"/>
    <w:unhideWhenUsed/>
    <w:rsid w:val="00FE095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6-16-09.docx" TargetMode="External"/><Relationship Id="rId3" Type="http://schemas.openxmlformats.org/officeDocument/2006/relationships/settings" Target="settings.xml"/><Relationship Id="rId7" Type="http://schemas.openxmlformats.org/officeDocument/2006/relationships/hyperlink" Target="file:///h:\SJ%20Archive\2009\06-1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890_200906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02DD9-8535-44D9-9E92-C2C6EDD1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389</Words>
  <Characters>2162</Characters>
  <Application>Microsoft Office Word</Application>
  <DocSecurity>0</DocSecurity>
  <Lines>86</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890: First responders for the City of North Myrtle Beach - South Carolina Legislature Online</dc:title>
  <dc:subject/>
  <dc:creator>GGS</dc:creator>
  <cp:keywords/>
  <dc:description/>
  <cp:lastModifiedBy>N Cumfer</cp:lastModifiedBy>
  <cp:revision>11</cp:revision>
  <cp:lastPrinted>2009-06-15T18:56:00Z</cp:lastPrinted>
  <dcterms:created xsi:type="dcterms:W3CDTF">2009-06-16T18:04:00Z</dcterms:created>
  <dcterms:modified xsi:type="dcterms:W3CDTF">2014-11-24T15:07:00Z</dcterms:modified>
</cp:coreProperties>
</file>