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27A6D">
        <w:rPr>
          <w:rFonts w:cs="Times New Roman"/>
          <w:b/>
        </w:rPr>
        <w:t>South Carolina General Assembly</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27A6D">
        <w:rPr>
          <w:rFonts w:cs="Times New Roman"/>
        </w:rPr>
        <w:t>118th Session, 2009-2010</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115380"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A144, R142, S914</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b/>
        </w:rPr>
        <w:t>STATUS INFORMATION</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rPr>
        <w:t>General Bill</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rPr>
        <w:t>Sponsors: Senator Land</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rPr>
        <w:t>Document Path: l:\s-resmin\drafting\jcl\007bass.tcm.jcl.docx</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591" w:rsidRDefault="00FC6591"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FC6591" w:rsidRDefault="00FC6591"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2010</w:t>
      </w:r>
    </w:p>
    <w:p w:rsidR="00FC6591" w:rsidRDefault="00FC6591"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24, 2010</w:t>
      </w:r>
    </w:p>
    <w:p w:rsidR="00FC6591" w:rsidRDefault="00FC6591"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FC6591" w:rsidRDefault="00FC6591"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rPr>
        <w:t>Summary: Black bass</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327A6D" w:rsidP="00327A6D">
      <w:pPr>
        <w:widowControl w:val="0"/>
        <w:tabs>
          <w:tab w:val="center" w:pos="590"/>
          <w:tab w:val="center" w:pos="1440"/>
          <w:tab w:val="left" w:pos="1872"/>
          <w:tab w:val="left" w:pos="9187"/>
        </w:tabs>
        <w:rPr>
          <w:rFonts w:cs="Times New Roman"/>
        </w:rPr>
      </w:pPr>
      <w:r w:rsidRPr="00327A6D">
        <w:rPr>
          <w:rFonts w:cs="Times New Roman"/>
          <w:b/>
        </w:rPr>
        <w:t>HISTORY OF LEGISLATIVE ACTIONS</w:t>
      </w:r>
    </w:p>
    <w:p w:rsidR="00327A6D" w:rsidRPr="00327A6D" w:rsidRDefault="00327A6D" w:rsidP="00327A6D">
      <w:pPr>
        <w:widowControl w:val="0"/>
        <w:tabs>
          <w:tab w:val="center" w:pos="590"/>
          <w:tab w:val="center" w:pos="1440"/>
          <w:tab w:val="left" w:pos="1872"/>
          <w:tab w:val="left" w:pos="9187"/>
        </w:tabs>
        <w:rPr>
          <w:rFonts w:cs="Times New Roman"/>
        </w:rPr>
      </w:pPr>
    </w:p>
    <w:p w:rsidR="00327A6D" w:rsidRPr="00327A6D" w:rsidRDefault="00327A6D" w:rsidP="00327A6D">
      <w:pPr>
        <w:widowControl w:val="0"/>
        <w:tabs>
          <w:tab w:val="center" w:pos="590"/>
          <w:tab w:val="center" w:pos="1440"/>
          <w:tab w:val="left" w:pos="1872"/>
          <w:tab w:val="left" w:pos="9187"/>
        </w:tabs>
        <w:rPr>
          <w:rFonts w:cs="Times New Roman"/>
        </w:rPr>
      </w:pPr>
      <w:r w:rsidRPr="00327A6D">
        <w:rPr>
          <w:rFonts w:cs="Times New Roman"/>
          <w:u w:val="single"/>
        </w:rPr>
        <w:tab/>
        <w:t>Date</w:t>
      </w:r>
      <w:r w:rsidRPr="00327A6D">
        <w:rPr>
          <w:rFonts w:cs="Times New Roman"/>
          <w:u w:val="single"/>
        </w:rPr>
        <w:tab/>
        <w:t>Body</w:t>
      </w:r>
      <w:r w:rsidRPr="00327A6D">
        <w:rPr>
          <w:rFonts w:cs="Times New Roman"/>
          <w:u w:val="single"/>
        </w:rPr>
        <w:tab/>
        <w:t>Action Description with journal page number</w:t>
      </w:r>
      <w:r w:rsidRPr="00327A6D">
        <w:rPr>
          <w:rFonts w:cs="Times New Roman"/>
          <w:u w:val="single"/>
        </w:rPr>
        <w:tab/>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A6C4E">
        <w:rPr>
          <w:rFonts w:cs="Times New Roman"/>
        </w:rPr>
        <w:t>Prefiled</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AA6C4E">
        <w:rPr>
          <w:rFonts w:cs="Times New Roman"/>
        </w:rPr>
        <w:t xml:space="preserve">Referred to Committee on </w:t>
      </w:r>
      <w:r w:rsidRPr="00AA6C4E">
        <w:rPr>
          <w:rFonts w:cs="Times New Roman"/>
          <w:b/>
        </w:rPr>
        <w:t>Fish, Game and Forestry</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A6C4E">
        <w:rPr>
          <w:rFonts w:cs="Times New Roman"/>
        </w:rPr>
        <w:t xml:space="preserve">Introduced and read first time </w:t>
      </w:r>
      <w:hyperlink r:id="rId6" w:history="1">
        <w:r w:rsidRPr="00963102">
          <w:rPr>
            <w:rStyle w:val="Hyperlink"/>
            <w:rFonts w:cs="Times New Roman"/>
          </w:rPr>
          <w:t>SJ</w:t>
        </w:r>
      </w:hyperlink>
      <w:r>
        <w:rPr>
          <w:rFonts w:cs="Times New Roman"/>
        </w:rPr>
        <w:noBreakHyphen/>
      </w:r>
      <w:r w:rsidRPr="00AA6C4E">
        <w:rPr>
          <w:rFonts w:cs="Times New Roman"/>
        </w:rPr>
        <w:t>16</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AA6C4E">
        <w:rPr>
          <w:rFonts w:cs="Times New Roman"/>
        </w:rPr>
        <w:t xml:space="preserve">Referred to Committee on </w:t>
      </w:r>
      <w:r w:rsidRPr="00AA6C4E">
        <w:rPr>
          <w:rFonts w:cs="Times New Roman"/>
          <w:b/>
        </w:rPr>
        <w:t>Fish, Game and Forestry</w:t>
      </w:r>
      <w:r w:rsidRPr="00AA6C4E">
        <w:rPr>
          <w:rFonts w:cs="Times New Roman"/>
        </w:rPr>
        <w:t xml:space="preserve"> </w:t>
      </w:r>
      <w:hyperlink r:id="rId7" w:history="1">
        <w:r w:rsidRPr="00963102">
          <w:rPr>
            <w:rStyle w:val="Hyperlink"/>
            <w:rFonts w:cs="Times New Roman"/>
          </w:rPr>
          <w:t>SJ</w:t>
        </w:r>
      </w:hyperlink>
      <w:r>
        <w:rPr>
          <w:rFonts w:cs="Times New Roman"/>
        </w:rPr>
        <w:noBreakHyphen/>
      </w:r>
      <w:r w:rsidRPr="00AA6C4E">
        <w:rPr>
          <w:rFonts w:cs="Times New Roman"/>
        </w:rPr>
        <w:t>16</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Senate</w:t>
      </w:r>
      <w:r>
        <w:rPr>
          <w:rFonts w:cs="Times New Roman"/>
        </w:rPr>
        <w:tab/>
      </w:r>
      <w:r w:rsidRPr="00AA6C4E">
        <w:rPr>
          <w:rFonts w:cs="Times New Roman"/>
        </w:rPr>
        <w:t>Committee report:</w:t>
      </w:r>
      <w:r>
        <w:rPr>
          <w:rFonts w:cs="Times New Roman"/>
        </w:rPr>
        <w:t xml:space="preserve"> Favorable with amendment </w:t>
      </w:r>
      <w:r w:rsidRPr="00AA6C4E">
        <w:rPr>
          <w:rFonts w:cs="Times New Roman"/>
          <w:b/>
        </w:rPr>
        <w:t>Fish, Game and Forestry</w:t>
      </w:r>
      <w:r w:rsidRPr="00AA6C4E">
        <w:rPr>
          <w:rFonts w:cs="Times New Roman"/>
        </w:rPr>
        <w:t xml:space="preserve"> </w:t>
      </w:r>
      <w:hyperlink r:id="rId8" w:history="1">
        <w:r w:rsidRPr="00963102">
          <w:rPr>
            <w:rStyle w:val="Hyperlink"/>
            <w:rFonts w:cs="Times New Roman"/>
          </w:rPr>
          <w:t>SJ</w:t>
        </w:r>
      </w:hyperlink>
      <w:r>
        <w:rPr>
          <w:rFonts w:cs="Times New Roman"/>
        </w:rPr>
        <w:noBreakHyphen/>
      </w:r>
      <w:r w:rsidRPr="00AA6C4E">
        <w:rPr>
          <w:rFonts w:cs="Times New Roman"/>
        </w:rPr>
        <w:t>31</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AA6C4E">
        <w:rPr>
          <w:rFonts w:cs="Times New Roman"/>
        </w:rPr>
        <w:t xml:space="preserve">Committee Amendment Adopted </w:t>
      </w:r>
      <w:hyperlink r:id="rId9" w:history="1">
        <w:r w:rsidRPr="00963102">
          <w:rPr>
            <w:rStyle w:val="Hyperlink"/>
            <w:rFonts w:cs="Times New Roman"/>
          </w:rPr>
          <w:t>SJ</w:t>
        </w:r>
      </w:hyperlink>
      <w:r>
        <w:rPr>
          <w:rFonts w:cs="Times New Roman"/>
        </w:rPr>
        <w:noBreakHyphen/>
      </w:r>
      <w:r w:rsidRPr="00AA6C4E">
        <w:rPr>
          <w:rFonts w:cs="Times New Roman"/>
        </w:rPr>
        <w:t>9</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Senate</w:t>
      </w:r>
      <w:r>
        <w:rPr>
          <w:rFonts w:cs="Times New Roman"/>
        </w:rPr>
        <w:tab/>
      </w:r>
      <w:r w:rsidRPr="00AA6C4E">
        <w:rPr>
          <w:rFonts w:cs="Times New Roman"/>
        </w:rPr>
        <w:t xml:space="preserve">Read second time </w:t>
      </w:r>
      <w:hyperlink r:id="rId10" w:history="1">
        <w:r w:rsidRPr="00963102">
          <w:rPr>
            <w:rStyle w:val="Hyperlink"/>
            <w:rFonts w:cs="Times New Roman"/>
          </w:rPr>
          <w:t>SJ</w:t>
        </w:r>
      </w:hyperlink>
      <w:r>
        <w:rPr>
          <w:rFonts w:cs="Times New Roman"/>
        </w:rPr>
        <w:noBreakHyphen/>
      </w:r>
      <w:r w:rsidRPr="00AA6C4E">
        <w:rPr>
          <w:rFonts w:cs="Times New Roman"/>
        </w:rPr>
        <w:t>9</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AA6C4E">
        <w:rPr>
          <w:rFonts w:cs="Times New Roman"/>
        </w:rPr>
        <w:t xml:space="preserve">Read third time and sent to House </w:t>
      </w:r>
      <w:hyperlink r:id="rId11" w:history="1">
        <w:r w:rsidRPr="00963102">
          <w:rPr>
            <w:rStyle w:val="Hyperlink"/>
            <w:rFonts w:cs="Times New Roman"/>
          </w:rPr>
          <w:t>SJ</w:t>
        </w:r>
      </w:hyperlink>
      <w:r>
        <w:rPr>
          <w:rFonts w:cs="Times New Roman"/>
        </w:rPr>
        <w:noBreakHyphen/>
      </w:r>
      <w:r w:rsidRPr="00AA6C4E">
        <w:rPr>
          <w:rFonts w:cs="Times New Roman"/>
        </w:rPr>
        <w:t>17</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AA6C4E">
        <w:rPr>
          <w:rFonts w:cs="Times New Roman"/>
        </w:rPr>
        <w:t xml:space="preserve">Introduced and read first time </w:t>
      </w:r>
      <w:hyperlink r:id="rId12" w:history="1">
        <w:r w:rsidRPr="00963102">
          <w:rPr>
            <w:rStyle w:val="Hyperlink"/>
            <w:rFonts w:cs="Times New Roman"/>
          </w:rPr>
          <w:t>HJ</w:t>
        </w:r>
      </w:hyperlink>
      <w:r>
        <w:rPr>
          <w:rFonts w:cs="Times New Roman"/>
        </w:rPr>
        <w:noBreakHyphen/>
      </w:r>
      <w:r w:rsidRPr="00AA6C4E">
        <w:rPr>
          <w:rFonts w:cs="Times New Roman"/>
        </w:rPr>
        <w:t>9</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AA6C4E">
        <w:rPr>
          <w:rFonts w:cs="Times New Roman"/>
        </w:rPr>
        <w:t>Referred to Commi</w:t>
      </w:r>
      <w:r>
        <w:rPr>
          <w:rFonts w:cs="Times New Roman"/>
        </w:rPr>
        <w:t xml:space="preserve">ttee on </w:t>
      </w:r>
      <w:r w:rsidRPr="00AA6C4E">
        <w:rPr>
          <w:rFonts w:cs="Times New Roman"/>
          <w:b/>
        </w:rPr>
        <w:t>Agriculture, Natural Resources and Environmental Affairs</w:t>
      </w:r>
      <w:r w:rsidRPr="00AA6C4E">
        <w:rPr>
          <w:rFonts w:cs="Times New Roman"/>
        </w:rPr>
        <w:t xml:space="preserve"> </w:t>
      </w:r>
      <w:hyperlink r:id="rId13" w:history="1">
        <w:r w:rsidRPr="00963102">
          <w:rPr>
            <w:rStyle w:val="Hyperlink"/>
            <w:rFonts w:cs="Times New Roman"/>
          </w:rPr>
          <w:t>HJ</w:t>
        </w:r>
      </w:hyperlink>
      <w:r>
        <w:rPr>
          <w:rFonts w:cs="Times New Roman"/>
        </w:rPr>
        <w:noBreakHyphen/>
      </w:r>
      <w:r w:rsidRPr="00AA6C4E">
        <w:rPr>
          <w:rFonts w:cs="Times New Roman"/>
        </w:rPr>
        <w:t>9</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AA6C4E">
        <w:rPr>
          <w:rFonts w:cs="Times New Roman"/>
        </w:rPr>
        <w:t>Committee report:</w:t>
      </w:r>
      <w:r>
        <w:rPr>
          <w:rFonts w:cs="Times New Roman"/>
        </w:rPr>
        <w:t xml:space="preserve"> Favorable </w:t>
      </w:r>
      <w:r w:rsidRPr="00AA6C4E">
        <w:rPr>
          <w:rFonts w:cs="Times New Roman"/>
          <w:b/>
        </w:rPr>
        <w:t>Agriculture, Natural Resources and Environmental Affairs</w:t>
      </w:r>
      <w:r w:rsidRPr="00AA6C4E">
        <w:rPr>
          <w:rFonts w:cs="Times New Roman"/>
        </w:rPr>
        <w:t xml:space="preserve"> </w:t>
      </w:r>
      <w:hyperlink r:id="rId14" w:history="1">
        <w:r w:rsidRPr="00963102">
          <w:rPr>
            <w:rStyle w:val="Hyperlink"/>
            <w:rFonts w:cs="Times New Roman"/>
          </w:rPr>
          <w:t>HJ</w:t>
        </w:r>
      </w:hyperlink>
      <w:r>
        <w:rPr>
          <w:rFonts w:cs="Times New Roman"/>
        </w:rPr>
        <w:noBreakHyphen/>
      </w:r>
      <w:r w:rsidRPr="00AA6C4E">
        <w:rPr>
          <w:rFonts w:cs="Times New Roman"/>
        </w:rPr>
        <w:t>5</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AA6C4E">
        <w:rPr>
          <w:rFonts w:cs="Times New Roman"/>
        </w:rPr>
        <w:t xml:space="preserve">Read second time </w:t>
      </w:r>
      <w:hyperlink r:id="rId15" w:history="1">
        <w:r w:rsidRPr="00963102">
          <w:rPr>
            <w:rStyle w:val="Hyperlink"/>
            <w:rFonts w:cs="Times New Roman"/>
          </w:rPr>
          <w:t>HJ</w:t>
        </w:r>
      </w:hyperlink>
      <w:r>
        <w:rPr>
          <w:rFonts w:cs="Times New Roman"/>
        </w:rPr>
        <w:noBreakHyphen/>
      </w:r>
      <w:r w:rsidRPr="00AA6C4E">
        <w:rPr>
          <w:rFonts w:cs="Times New Roman"/>
        </w:rPr>
        <w:t>43</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AA6C4E">
        <w:rPr>
          <w:rFonts w:cs="Times New Roman"/>
        </w:rPr>
        <w:t xml:space="preserve">Read third time and enrolled </w:t>
      </w:r>
      <w:hyperlink r:id="rId16" w:history="1">
        <w:r w:rsidRPr="00963102">
          <w:rPr>
            <w:rStyle w:val="Hyperlink"/>
            <w:rFonts w:cs="Times New Roman"/>
          </w:rPr>
          <w:t>HJ</w:t>
        </w:r>
      </w:hyperlink>
      <w:r>
        <w:rPr>
          <w:rFonts w:cs="Times New Roman"/>
        </w:rPr>
        <w:noBreakHyphen/>
      </w:r>
      <w:r w:rsidRPr="00AA6C4E">
        <w:rPr>
          <w:rFonts w:cs="Times New Roman"/>
        </w:rPr>
        <w:t>10</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AA6C4E">
        <w:rPr>
          <w:rFonts w:cs="Times New Roman"/>
        </w:rPr>
        <w:t>Ratified R 142</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AA6C4E">
        <w:rPr>
          <w:rFonts w:cs="Times New Roman"/>
        </w:rPr>
        <w:t>Signed By Governor</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AA6C4E">
        <w:rPr>
          <w:rFonts w:cs="Times New Roman"/>
        </w:rPr>
        <w:t>Effective date 03/31/10</w:t>
      </w:r>
    </w:p>
    <w:p w:rsidR="00115380" w:rsidRDefault="00115380" w:rsidP="0011538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r>
      <w:r>
        <w:rPr>
          <w:rFonts w:cs="Times New Roman"/>
        </w:rPr>
        <w:tab/>
      </w:r>
      <w:r w:rsidRPr="00AA6C4E">
        <w:rPr>
          <w:rFonts w:cs="Times New Roman"/>
        </w:rPr>
        <w:t>Act No</w:t>
      </w:r>
      <w:r>
        <w:rPr>
          <w:rFonts w:cs="Times New Roman"/>
        </w:rPr>
        <w:t>. </w:t>
      </w:r>
      <w:r w:rsidRPr="00AA6C4E">
        <w:rPr>
          <w:rFonts w:cs="Times New Roman"/>
        </w:rPr>
        <w:t>144</w:t>
      </w:r>
    </w:p>
    <w:p w:rsidR="00115380" w:rsidRDefault="00115380" w:rsidP="00115380">
      <w:pPr>
        <w:widowControl w:val="0"/>
        <w:tabs>
          <w:tab w:val="right" w:pos="1008"/>
          <w:tab w:val="left" w:pos="1152"/>
          <w:tab w:val="left" w:pos="1872"/>
          <w:tab w:val="left" w:pos="9187"/>
        </w:tabs>
        <w:ind w:left="2088" w:hanging="2088"/>
        <w:rPr>
          <w:rFonts w:cs="Times New Roman"/>
        </w:rPr>
      </w:pPr>
    </w:p>
    <w:p w:rsidR="00327A6D" w:rsidRPr="00327A6D" w:rsidRDefault="00327A6D" w:rsidP="00327A6D">
      <w:pPr>
        <w:widowControl w:val="0"/>
        <w:tabs>
          <w:tab w:val="right" w:pos="1008"/>
          <w:tab w:val="left" w:pos="1152"/>
          <w:tab w:val="left" w:pos="1872"/>
          <w:tab w:val="left" w:pos="9187"/>
        </w:tabs>
        <w:ind w:left="2088" w:hanging="2088"/>
        <w:rPr>
          <w:rFonts w:cs="Times New Roman"/>
        </w:rPr>
      </w:pP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27A6D">
        <w:rPr>
          <w:rFonts w:cs="Times New Roman"/>
          <w:b/>
        </w:rPr>
        <w:t>VERSIONS OF THIS BILL</w:t>
      </w:r>
    </w:p>
    <w:p w:rsidR="00327A6D" w:rsidRPr="00327A6D" w:rsidRDefault="00327A6D"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Pr="00327A6D" w:rsidRDefault="00280464" w:rsidP="00327A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327A6D" w:rsidRPr="00327A6D">
          <w:rPr>
            <w:rFonts w:cs="Times New Roman"/>
            <w:color w:val="0000FF" w:themeColor="hyperlink"/>
            <w:u w:val="single"/>
          </w:rPr>
          <w:t>12/9/2009</w:t>
        </w:r>
      </w:hyperlink>
    </w:p>
    <w:p w:rsidR="00327A6D" w:rsidRPr="00327A6D" w:rsidRDefault="00280464" w:rsidP="003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327A6D" w:rsidRPr="00327A6D">
          <w:rPr>
            <w:rFonts w:cs="Times New Roman"/>
            <w:color w:val="0000FF" w:themeColor="hyperlink"/>
            <w:u w:val="single"/>
          </w:rPr>
          <w:t>2/3/2010</w:t>
        </w:r>
      </w:hyperlink>
    </w:p>
    <w:p w:rsidR="00327A6D" w:rsidRPr="00327A6D" w:rsidRDefault="00280464" w:rsidP="003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327A6D" w:rsidRPr="00327A6D">
          <w:rPr>
            <w:rFonts w:cs="Times New Roman"/>
            <w:color w:val="0000FF" w:themeColor="hyperlink"/>
            <w:u w:val="single"/>
          </w:rPr>
          <w:t>2/4/2010</w:t>
        </w:r>
      </w:hyperlink>
    </w:p>
    <w:p w:rsidR="00327A6D" w:rsidRPr="00327A6D" w:rsidRDefault="00280464" w:rsidP="003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327A6D" w:rsidRPr="00327A6D">
          <w:rPr>
            <w:rFonts w:cs="Times New Roman"/>
            <w:color w:val="0000FF" w:themeColor="hyperlink"/>
            <w:u w:val="single"/>
          </w:rPr>
          <w:t>3/17/2010</w:t>
        </w:r>
      </w:hyperlink>
    </w:p>
    <w:p w:rsidR="00327A6D" w:rsidRPr="00327A6D" w:rsidRDefault="00327A6D" w:rsidP="003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7A6D" w:rsidRDefault="00327A6D" w:rsidP="003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7A6D" w:rsidSect="00327A6D">
          <w:pgSz w:w="12240" w:h="15840" w:code="1"/>
          <w:pgMar w:top="1080" w:right="1440" w:bottom="1080" w:left="1440" w:header="720" w:footer="720" w:gutter="0"/>
          <w:pgNumType w:start="1"/>
          <w:cols w:space="720"/>
          <w:noEndnote/>
          <w:docGrid w:linePitch="360"/>
        </w:sectPr>
      </w:pP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(A144, R142, S914)</w:t>
      </w:r>
    </w:p>
    <w:p w:rsidR="004E0727" w:rsidRPr="008836A5"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0727" w:rsidRPr="00327A6D"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7A6D">
        <w:rPr>
          <w:rFonts w:cs="Times New Roman"/>
          <w:b/>
          <w:color w:val="000000" w:themeColor="text1"/>
          <w:szCs w:val="36"/>
        </w:rPr>
        <w:t xml:space="preserve">AN ACT </w:t>
      </w:r>
      <w:r w:rsidRPr="00327A6D">
        <w:rPr>
          <w:rFonts w:eastAsia="Times New Roman" w:cs="Times New Roman"/>
          <w:b/>
          <w:color w:val="000000" w:themeColor="text1"/>
          <w:u w:color="000000" w:themeColor="text1"/>
        </w:rPr>
        <w:t>TO AMEND THE CODE OF LAWS OF SOUTH CAROLINA, 1976, BY ADDING SECTION 50</w:t>
      </w:r>
      <w:r w:rsidRPr="00327A6D">
        <w:rPr>
          <w:rFonts w:eastAsia="Times New Roman" w:cs="Times New Roman"/>
          <w:b/>
          <w:color w:val="000000" w:themeColor="text1"/>
          <w:u w:color="000000" w:themeColor="text1"/>
        </w:rPr>
        <w:noBreakHyphen/>
        <w:t>13</w:t>
      </w:r>
      <w:r w:rsidRPr="00327A6D">
        <w:rPr>
          <w:rFonts w:eastAsia="Times New Roman" w:cs="Times New Roman"/>
          <w:b/>
          <w:color w:val="000000" w:themeColor="text1"/>
          <w:u w:color="000000" w:themeColor="text1"/>
        </w:rPr>
        <w:noBreakHyphen/>
        <w:t>120 SO AS TO SET SIZE LIMITS, CATCH LIMITS, AND OTHER CATCH REQUIREMENTS FOR BLACK BASS (LARGEMOUTH) IN LAKE MARION, LAKE MOULTRIE, AND THE UPPER SANTEE RIVER</w:t>
      </w:r>
      <w:r>
        <w:rPr>
          <w:rFonts w:eastAsia="Times New Roman" w:cs="Times New Roman"/>
          <w:b/>
          <w:color w:val="000000" w:themeColor="text1"/>
          <w:u w:color="000000" w:themeColor="text1"/>
        </w:rPr>
        <w:t>;</w:t>
      </w:r>
      <w:r w:rsidRPr="00327A6D">
        <w:rPr>
          <w:rFonts w:eastAsia="Times New Roman" w:cs="Times New Roman"/>
          <w:b/>
          <w:color w:val="000000" w:themeColor="text1"/>
          <w:u w:color="000000" w:themeColor="text1"/>
        </w:rPr>
        <w:t xml:space="preserve"> AND TO AMEND SECTION 50</w:t>
      </w:r>
      <w:r w:rsidRPr="00327A6D">
        <w:rPr>
          <w:rFonts w:eastAsia="Times New Roman" w:cs="Times New Roman"/>
          <w:b/>
          <w:color w:val="000000" w:themeColor="text1"/>
          <w:u w:color="000000" w:themeColor="text1"/>
        </w:rPr>
        <w:noBreakHyphen/>
        <w:t>13</w:t>
      </w:r>
      <w:r w:rsidRPr="00327A6D">
        <w:rPr>
          <w:rFonts w:eastAsia="Times New Roman" w:cs="Times New Roman"/>
          <w:b/>
          <w:color w:val="000000" w:themeColor="text1"/>
          <w:u w:color="000000" w:themeColor="text1"/>
        </w:rPr>
        <w:noBreakHyphen/>
        <w:t>385, AS AMENDED, RELATING TO SIZE LIMITS FOR BLACK BASS (LARGEMOUTH) IN CERTAIN SPECIFIED LAKES, SO AS TO DELETE LAKE MARION AND LAKE MOULTRIE.</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130B8">
        <w:rPr>
          <w:rFonts w:cs="Times New Roman"/>
          <w:color w:val="000000" w:themeColor="text1"/>
          <w:u w:color="000000" w:themeColor="text1"/>
        </w:rPr>
        <w:t>Be it enacted by the General Assembly of the State of South Carolina:</w:t>
      </w: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0727" w:rsidRPr="004C6A1B"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Black bass size and catch limits</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SECTION</w:t>
      </w:r>
      <w:r w:rsidRPr="006130B8">
        <w:rPr>
          <w:rFonts w:eastAsia="Times New Roman" w:cs="Times New Roman"/>
          <w:snapToGrid w:val="0"/>
          <w:szCs w:val="20"/>
        </w:rPr>
        <w:tab/>
        <w:t>1.</w:t>
      </w:r>
      <w:r w:rsidRPr="006130B8">
        <w:rPr>
          <w:rFonts w:eastAsia="Times New Roman" w:cs="Times New Roman"/>
          <w:snapToGrid w:val="0"/>
          <w:szCs w:val="20"/>
        </w:rPr>
        <w:tab/>
      </w:r>
      <w:r>
        <w:rPr>
          <w:rFonts w:eastAsia="Times New Roman" w:cs="Times New Roman"/>
          <w:snapToGrid w:val="0"/>
          <w:szCs w:val="20"/>
        </w:rPr>
        <w:t xml:space="preserve">Article 1, </w:t>
      </w:r>
      <w:r w:rsidRPr="006130B8">
        <w:rPr>
          <w:rFonts w:eastAsia="Times New Roman" w:cs="Times New Roman"/>
          <w:snapToGrid w:val="0"/>
          <w:szCs w:val="20"/>
        </w:rPr>
        <w:t>Chapter 13, Title 50 of the 1976 Code is amended by adding:</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t>“Section 50</w:t>
      </w:r>
      <w:r>
        <w:rPr>
          <w:rFonts w:eastAsia="Times New Roman" w:cs="Times New Roman"/>
          <w:snapToGrid w:val="0"/>
          <w:szCs w:val="20"/>
        </w:rPr>
        <w:noBreakHyphen/>
      </w:r>
      <w:r w:rsidRPr="006130B8">
        <w:rPr>
          <w:rFonts w:eastAsia="Times New Roman" w:cs="Times New Roman"/>
          <w:snapToGrid w:val="0"/>
          <w:szCs w:val="20"/>
        </w:rPr>
        <w:t>13</w:t>
      </w:r>
      <w:r>
        <w:rPr>
          <w:rFonts w:eastAsia="Times New Roman" w:cs="Times New Roman"/>
          <w:snapToGrid w:val="0"/>
          <w:szCs w:val="20"/>
        </w:rPr>
        <w:noBreakHyphen/>
      </w:r>
      <w:r w:rsidRPr="006130B8">
        <w:rPr>
          <w:rFonts w:eastAsia="Times New Roman" w:cs="Times New Roman"/>
          <w:snapToGrid w:val="0"/>
          <w:szCs w:val="20"/>
        </w:rPr>
        <w:t>120.</w:t>
      </w:r>
      <w:r w:rsidRPr="006130B8">
        <w:rPr>
          <w:rFonts w:eastAsia="Times New Roman" w:cs="Times New Roman"/>
          <w:snapToGrid w:val="0"/>
          <w:szCs w:val="20"/>
        </w:rPr>
        <w:tab/>
      </w:r>
      <w:r w:rsidRPr="006130B8">
        <w:rPr>
          <w:rFonts w:eastAsia="Times New Roman" w:cs="Times New Roman"/>
          <w:snapToGrid w:val="0"/>
          <w:szCs w:val="20"/>
        </w:rPr>
        <w:tab/>
        <w:t>(A)</w:t>
      </w:r>
      <w:r w:rsidRPr="006130B8">
        <w:rPr>
          <w:rFonts w:eastAsia="Times New Roman" w:cs="Times New Roman"/>
          <w:snapToGrid w:val="0"/>
          <w:szCs w:val="20"/>
        </w:rPr>
        <w:tab/>
        <w:t>As used in this section:</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r>
      <w:r w:rsidRPr="006130B8">
        <w:rPr>
          <w:rFonts w:eastAsia="Times New Roman" w:cs="Times New Roman"/>
          <w:snapToGrid w:val="0"/>
          <w:szCs w:val="20"/>
        </w:rPr>
        <w:tab/>
        <w:t>(1)</w:t>
      </w:r>
      <w:r w:rsidRPr="006130B8">
        <w:rPr>
          <w:rFonts w:eastAsia="Times New Roman" w:cs="Times New Roman"/>
          <w:snapToGrid w:val="0"/>
          <w:szCs w:val="20"/>
        </w:rPr>
        <w:tab/>
      </w:r>
      <w:r w:rsidRPr="00E517A8">
        <w:rPr>
          <w:rFonts w:eastAsia="Times New Roman" w:cs="Times New Roman"/>
          <w:snapToGrid w:val="0"/>
          <w:szCs w:val="20"/>
        </w:rPr>
        <w:t>‘</w:t>
      </w:r>
      <w:r w:rsidRPr="006130B8">
        <w:rPr>
          <w:rFonts w:eastAsia="Times New Roman" w:cs="Times New Roman"/>
          <w:snapToGrid w:val="0"/>
          <w:szCs w:val="20"/>
        </w:rPr>
        <w:t>Lake Marion</w:t>
      </w:r>
      <w:r w:rsidRPr="00E517A8">
        <w:rPr>
          <w:rFonts w:eastAsia="Times New Roman" w:cs="Times New Roman"/>
          <w:snapToGrid w:val="0"/>
          <w:szCs w:val="20"/>
        </w:rPr>
        <w:t>’</w:t>
      </w:r>
      <w:r w:rsidRPr="006130B8">
        <w:rPr>
          <w:rFonts w:eastAsia="Times New Roman" w:cs="Times New Roman"/>
          <w:snapToGrid w:val="0"/>
          <w:szCs w:val="20"/>
        </w:rPr>
        <w:t xml:space="preserve"> means all waters of the Santee River and its tributaries impounded by the Lake Marion Dam, including the flooded backwater areas in Calhoun and Sumter Counties.</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r>
      <w:r w:rsidRPr="006130B8">
        <w:rPr>
          <w:rFonts w:eastAsia="Times New Roman" w:cs="Times New Roman"/>
          <w:snapToGrid w:val="0"/>
          <w:szCs w:val="20"/>
        </w:rPr>
        <w:tab/>
        <w:t>(2)</w:t>
      </w:r>
      <w:r w:rsidRPr="006130B8">
        <w:rPr>
          <w:rFonts w:eastAsia="Times New Roman" w:cs="Times New Roman"/>
          <w:snapToGrid w:val="0"/>
          <w:szCs w:val="20"/>
        </w:rPr>
        <w:tab/>
      </w:r>
      <w:r w:rsidRPr="00E517A8">
        <w:rPr>
          <w:rFonts w:eastAsia="Times New Roman" w:cs="Times New Roman"/>
          <w:snapToGrid w:val="0"/>
          <w:szCs w:val="20"/>
        </w:rPr>
        <w:t>‘</w:t>
      </w:r>
      <w:r w:rsidRPr="006130B8">
        <w:rPr>
          <w:rFonts w:eastAsia="Times New Roman" w:cs="Times New Roman"/>
          <w:snapToGrid w:val="0"/>
          <w:szCs w:val="20"/>
        </w:rPr>
        <w:t>Lake Moultrie</w:t>
      </w:r>
      <w:r w:rsidRPr="00E517A8">
        <w:rPr>
          <w:rFonts w:eastAsia="Times New Roman" w:cs="Times New Roman"/>
          <w:snapToGrid w:val="0"/>
          <w:szCs w:val="20"/>
        </w:rPr>
        <w:t>’</w:t>
      </w:r>
      <w:r w:rsidRPr="006130B8">
        <w:rPr>
          <w:rFonts w:eastAsia="Times New Roman" w:cs="Times New Roman"/>
          <w:snapToGrid w:val="0"/>
          <w:szCs w:val="20"/>
        </w:rPr>
        <w:t xml:space="preserve"> means all waters impounded by the Pinopolis Dam and the Saint Stephen Dam, including the diversion canal and those waters of the rediversion canal upstream of the Saint Stephen Dam.</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r>
      <w:r w:rsidRPr="006130B8">
        <w:rPr>
          <w:rFonts w:eastAsia="Times New Roman" w:cs="Times New Roman"/>
          <w:snapToGrid w:val="0"/>
          <w:szCs w:val="20"/>
        </w:rPr>
        <w:tab/>
        <w:t>(3)</w:t>
      </w:r>
      <w:r w:rsidRPr="006130B8">
        <w:rPr>
          <w:rFonts w:eastAsia="Times New Roman" w:cs="Times New Roman"/>
          <w:snapToGrid w:val="0"/>
          <w:szCs w:val="20"/>
        </w:rPr>
        <w:tab/>
      </w:r>
      <w:r w:rsidRPr="00E517A8">
        <w:rPr>
          <w:rFonts w:eastAsia="Times New Roman" w:cs="Times New Roman"/>
          <w:snapToGrid w:val="0"/>
          <w:szCs w:val="20"/>
        </w:rPr>
        <w:t>‘</w:t>
      </w:r>
      <w:r w:rsidRPr="006130B8">
        <w:rPr>
          <w:rFonts w:eastAsia="Times New Roman" w:cs="Times New Roman"/>
          <w:snapToGrid w:val="0"/>
          <w:szCs w:val="20"/>
        </w:rPr>
        <w:t>Upper reach of the Santee River</w:t>
      </w:r>
      <w:r w:rsidRPr="00E517A8">
        <w:rPr>
          <w:rFonts w:eastAsia="Times New Roman" w:cs="Times New Roman"/>
          <w:snapToGrid w:val="0"/>
          <w:szCs w:val="20"/>
        </w:rPr>
        <w:t>’</w:t>
      </w:r>
      <w:r w:rsidRPr="006130B8">
        <w:rPr>
          <w:rFonts w:eastAsia="Times New Roman" w:cs="Times New Roman"/>
          <w:snapToGrid w:val="0"/>
          <w:szCs w:val="20"/>
        </w:rPr>
        <w:t xml:space="preserve"> means all waters of the Santee River from the backwaters of Lake Marion at the railroad trestle bridge near Rimini upstream to the confluence of the Congaree and Wateree Rivers.</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t>(B)</w:t>
      </w:r>
      <w:r w:rsidRPr="006130B8">
        <w:rPr>
          <w:rFonts w:eastAsia="Times New Roman" w:cs="Times New Roman"/>
          <w:snapToGrid w:val="0"/>
          <w:szCs w:val="20"/>
        </w:rPr>
        <w:tab/>
        <w:t>It is unlawful to possess any black bass (largemouth) in Lakes Marion or Moultrie or the upper Santee River less than fourteen inches in total length.  It is unlawful to land black bass without the head and tail fin intact.</w:t>
      </w: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ab/>
        <w:t>(C)</w:t>
      </w:r>
      <w:r w:rsidRPr="006130B8">
        <w:rPr>
          <w:rFonts w:eastAsia="Times New Roman" w:cs="Times New Roman"/>
          <w:snapToGrid w:val="0"/>
          <w:szCs w:val="20"/>
        </w:rPr>
        <w:tab/>
        <w:t>The lawful catch limit for black bass (largemouth) or a combination of them in Lakes Marion or Moultrie or the upper Santee River is five per day.”</w:t>
      </w: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0727" w:rsidRPr="004C6A1B"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Lakes deleted</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30B8">
        <w:rPr>
          <w:rFonts w:eastAsia="Times New Roman" w:cs="Times New Roman"/>
          <w:snapToGrid w:val="0"/>
          <w:szCs w:val="20"/>
        </w:rPr>
        <w:t>SECTION</w:t>
      </w:r>
      <w:r w:rsidRPr="006130B8">
        <w:rPr>
          <w:rFonts w:eastAsia="Times New Roman" w:cs="Times New Roman"/>
          <w:snapToGrid w:val="0"/>
          <w:szCs w:val="20"/>
        </w:rPr>
        <w:tab/>
        <w:t>2.</w:t>
      </w:r>
      <w:r w:rsidRPr="006130B8">
        <w:rPr>
          <w:rFonts w:eastAsia="Times New Roman" w:cs="Times New Roman"/>
          <w:snapToGrid w:val="0"/>
          <w:szCs w:val="20"/>
        </w:rPr>
        <w:tab/>
        <w:t>Section 50</w:t>
      </w:r>
      <w:r>
        <w:rPr>
          <w:rFonts w:eastAsia="Times New Roman" w:cs="Times New Roman"/>
          <w:snapToGrid w:val="0"/>
          <w:szCs w:val="20"/>
        </w:rPr>
        <w:noBreakHyphen/>
      </w:r>
      <w:r w:rsidRPr="006130B8">
        <w:rPr>
          <w:rFonts w:eastAsia="Times New Roman" w:cs="Times New Roman"/>
          <w:snapToGrid w:val="0"/>
          <w:szCs w:val="20"/>
        </w:rPr>
        <w:t>13</w:t>
      </w:r>
      <w:r>
        <w:rPr>
          <w:rFonts w:eastAsia="Times New Roman" w:cs="Times New Roman"/>
          <w:snapToGrid w:val="0"/>
          <w:szCs w:val="20"/>
        </w:rPr>
        <w:noBreakHyphen/>
      </w:r>
      <w:r w:rsidRPr="006130B8">
        <w:rPr>
          <w:rFonts w:eastAsia="Times New Roman" w:cs="Times New Roman"/>
          <w:snapToGrid w:val="0"/>
          <w:szCs w:val="20"/>
        </w:rPr>
        <w:t>385 of the 1976 Code</w:t>
      </w:r>
      <w:r>
        <w:rPr>
          <w:rFonts w:eastAsia="Times New Roman" w:cs="Times New Roman"/>
          <w:snapToGrid w:val="0"/>
          <w:szCs w:val="20"/>
        </w:rPr>
        <w:t>, as last amended by Act 286 of 2008,</w:t>
      </w:r>
      <w:r w:rsidRPr="006130B8">
        <w:rPr>
          <w:rFonts w:eastAsia="Times New Roman" w:cs="Times New Roman"/>
          <w:snapToGrid w:val="0"/>
          <w:szCs w:val="20"/>
        </w:rPr>
        <w:t xml:space="preserve"> is</w:t>
      </w:r>
      <w:r>
        <w:rPr>
          <w:rFonts w:eastAsia="Times New Roman" w:cs="Times New Roman"/>
          <w:snapToGrid w:val="0"/>
          <w:szCs w:val="20"/>
        </w:rPr>
        <w:t xml:space="preserve"> further</w:t>
      </w:r>
      <w:r w:rsidRPr="006130B8">
        <w:rPr>
          <w:rFonts w:eastAsia="Times New Roman" w:cs="Times New Roman"/>
          <w:snapToGrid w:val="0"/>
          <w:szCs w:val="20"/>
        </w:rPr>
        <w:t xml:space="preserve"> amended to read:</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0B8">
        <w:rPr>
          <w:rFonts w:eastAsia="Times New Roman" w:cs="Times New Roman"/>
          <w:snapToGrid w:val="0"/>
          <w:szCs w:val="20"/>
        </w:rPr>
        <w:tab/>
        <w:t>“Section 50</w:t>
      </w:r>
      <w:r>
        <w:rPr>
          <w:rFonts w:eastAsia="Times New Roman" w:cs="Times New Roman"/>
          <w:snapToGrid w:val="0"/>
          <w:szCs w:val="20"/>
        </w:rPr>
        <w:noBreakHyphen/>
      </w:r>
      <w:r w:rsidRPr="006130B8">
        <w:rPr>
          <w:rFonts w:eastAsia="Times New Roman" w:cs="Times New Roman"/>
          <w:snapToGrid w:val="0"/>
          <w:szCs w:val="20"/>
        </w:rPr>
        <w:t>13</w:t>
      </w:r>
      <w:r>
        <w:rPr>
          <w:rFonts w:eastAsia="Times New Roman" w:cs="Times New Roman"/>
          <w:snapToGrid w:val="0"/>
          <w:szCs w:val="20"/>
        </w:rPr>
        <w:noBreakHyphen/>
      </w:r>
      <w:r w:rsidRPr="006130B8">
        <w:rPr>
          <w:rFonts w:eastAsia="Times New Roman" w:cs="Times New Roman"/>
          <w:snapToGrid w:val="0"/>
          <w:szCs w:val="20"/>
        </w:rPr>
        <w:t>385.</w:t>
      </w:r>
      <w:r w:rsidRPr="006130B8">
        <w:rPr>
          <w:rFonts w:eastAsia="Times New Roman" w:cs="Times New Roman"/>
          <w:snapToGrid w:val="0"/>
          <w:szCs w:val="20"/>
        </w:rPr>
        <w:tab/>
      </w:r>
      <w:r w:rsidRPr="006130B8">
        <w:rPr>
          <w:rFonts w:cs="Times New Roman"/>
        </w:rPr>
        <w:t>It is unlawful to take or possess largemouth bass less than twelve inches in length in Lake Wylie.  A person violating the provisions of this section is guilty of a misdemeanor and, upon conviction, must be fined an amount not to exceed one hundred dollars or imprisoned for a term not to exceed thirty days.”</w:t>
      </w: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0727"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Time effective </w:t>
      </w: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0727" w:rsidRPr="006130B8" w:rsidRDefault="004E0727"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130B8">
        <w:rPr>
          <w:rFonts w:eastAsia="Times New Roman" w:cs="Times New Roman"/>
          <w:snapToGrid w:val="0"/>
          <w:szCs w:val="20"/>
        </w:rPr>
        <w:t>SECTION</w:t>
      </w:r>
      <w:r w:rsidRPr="006130B8">
        <w:rPr>
          <w:rFonts w:eastAsia="Times New Roman" w:cs="Times New Roman"/>
          <w:snapToGrid w:val="0"/>
          <w:szCs w:val="20"/>
        </w:rPr>
        <w:tab/>
        <w:t>3.</w:t>
      </w:r>
      <w:r w:rsidRPr="006130B8">
        <w:rPr>
          <w:rFonts w:eastAsia="Times New Roman" w:cs="Times New Roman"/>
          <w:snapToGrid w:val="0"/>
          <w:szCs w:val="20"/>
        </w:rPr>
        <w:tab/>
        <w:t>This act takes effect upon approval by the Governor.</w:t>
      </w:r>
    </w:p>
    <w:p w:rsidR="004E0727" w:rsidRDefault="004E0727" w:rsidP="004E0727">
      <w:pPr>
        <w:tabs>
          <w:tab w:val="left" w:pos="1440"/>
          <w:tab w:val="left" w:pos="1800"/>
          <w:tab w:val="left" w:pos="2880"/>
        </w:tabs>
        <w:rPr>
          <w:color w:val="000000" w:themeColor="text1"/>
        </w:rPr>
      </w:pPr>
    </w:p>
    <w:p w:rsidR="004E0727" w:rsidRDefault="004E0727" w:rsidP="004E0727">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4E0727" w:rsidRDefault="004E0727" w:rsidP="004E0727">
      <w:pPr>
        <w:tabs>
          <w:tab w:val="left" w:pos="1440"/>
          <w:tab w:val="left" w:pos="1800"/>
          <w:tab w:val="left" w:pos="2880"/>
        </w:tabs>
        <w:rPr>
          <w:color w:val="000000" w:themeColor="text1"/>
        </w:rPr>
      </w:pPr>
    </w:p>
    <w:p w:rsidR="004E0727" w:rsidRDefault="004E0727" w:rsidP="004E0727">
      <w:pPr>
        <w:tabs>
          <w:tab w:val="left" w:pos="1440"/>
          <w:tab w:val="left" w:pos="1800"/>
          <w:tab w:val="left" w:pos="2880"/>
        </w:tabs>
        <w:rPr>
          <w:color w:val="000000" w:themeColor="text1"/>
        </w:rPr>
      </w:pPr>
      <w:r>
        <w:rPr>
          <w:color w:val="000000" w:themeColor="text1"/>
        </w:rPr>
        <w:t>Approved the 31</w:t>
      </w:r>
      <w:r w:rsidRPr="00336B8B">
        <w:rPr>
          <w:color w:val="000000" w:themeColor="text1"/>
          <w:vertAlign w:val="superscript"/>
        </w:rPr>
        <w:t>st</w:t>
      </w:r>
      <w:r>
        <w:rPr>
          <w:color w:val="000000" w:themeColor="text1"/>
        </w:rPr>
        <w:t xml:space="preserve"> day of March, 2010. </w:t>
      </w:r>
    </w:p>
    <w:p w:rsidR="004E0727" w:rsidRDefault="004E0727" w:rsidP="004E0727">
      <w:pPr>
        <w:tabs>
          <w:tab w:val="left" w:pos="1440"/>
          <w:tab w:val="left" w:pos="1800"/>
          <w:tab w:val="left" w:pos="2880"/>
        </w:tabs>
        <w:jc w:val="center"/>
        <w:rPr>
          <w:color w:val="000000" w:themeColor="text1"/>
        </w:rPr>
      </w:pPr>
    </w:p>
    <w:p w:rsidR="004E0727" w:rsidRDefault="004E0727" w:rsidP="004E0727">
      <w:pPr>
        <w:tabs>
          <w:tab w:val="left" w:pos="1440"/>
          <w:tab w:val="left" w:pos="1800"/>
          <w:tab w:val="left" w:pos="2880"/>
        </w:tabs>
        <w:jc w:val="center"/>
        <w:rPr>
          <w:color w:val="000000" w:themeColor="text1"/>
        </w:rPr>
      </w:pPr>
      <w:r>
        <w:rPr>
          <w:color w:val="000000" w:themeColor="text1"/>
        </w:rPr>
        <w:t>__________</w:t>
      </w:r>
    </w:p>
    <w:p w:rsidR="008836A5" w:rsidRPr="00391416" w:rsidRDefault="008836A5" w:rsidP="004E07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91416" w:rsidSect="00327A6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0B" w:rsidRDefault="0042350B" w:rsidP="007D5FAC">
      <w:r>
        <w:separator/>
      </w:r>
    </w:p>
  </w:endnote>
  <w:endnote w:type="continuationSeparator" w:id="0">
    <w:p w:rsidR="0042350B" w:rsidRDefault="004235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A6D" w:rsidRPr="00327A6D" w:rsidRDefault="00327A6D" w:rsidP="00327A6D">
    <w:pPr>
      <w:pStyle w:val="Footer"/>
      <w:tabs>
        <w:tab w:val="clear" w:pos="4680"/>
        <w:tab w:val="clear" w:pos="9360"/>
        <w:tab w:val="center" w:pos="3168"/>
      </w:tabs>
      <w:spacing w:before="120"/>
    </w:pPr>
    <w:r>
      <w:tab/>
    </w:r>
    <w:r w:rsidR="00AB612F">
      <w:fldChar w:fldCharType="begin"/>
    </w:r>
    <w:r w:rsidR="00963102">
      <w:instrText xml:space="preserve"> PAGE  \* MERGEFORMAT </w:instrText>
    </w:r>
    <w:r w:rsidR="00AB612F">
      <w:fldChar w:fldCharType="separate"/>
    </w:r>
    <w:r w:rsidR="007B2AB5">
      <w:rPr>
        <w:noProof/>
      </w:rPr>
      <w:t>2</w:t>
    </w:r>
    <w:r w:rsidR="00AB612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A6D" w:rsidRDefault="00327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0B" w:rsidRDefault="0042350B" w:rsidP="007D5FAC">
      <w:r>
        <w:separator/>
      </w:r>
    </w:p>
  </w:footnote>
  <w:footnote w:type="continuationSeparator" w:id="0">
    <w:p w:rsidR="0042350B" w:rsidRDefault="004235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914"/>
    <w:docVar w:name="ActSecretary" w:val="Downey"/>
    <w:docVar w:name="ActSIdno" w:val="(368)  914SD10"/>
    <w:docVar w:name="clipname" w:val="914SD10"/>
    <w:docVar w:name="dvBillNumber" w:val="914"/>
    <w:docVar w:name="dvBillNumberPrefix" w:val="S"/>
    <w:docVar w:name="dvOriginalBody" w:val="Senate"/>
    <w:docVar w:name="OrigSENATEBillNo" w:val="914"/>
    <w:docVar w:name="SENATEACTFULLPATH" w:val="L:\COUNCIL\ACTS\914SD10.DOCX"/>
    <w:docVar w:name="WhatActtype" w:val="AN ACT"/>
  </w:docVars>
  <w:rsids>
    <w:rsidRoot w:val="008E49A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3ABB"/>
    <w:rsid w:val="000D6F51"/>
    <w:rsid w:val="001003B2"/>
    <w:rsid w:val="001030FE"/>
    <w:rsid w:val="001031AE"/>
    <w:rsid w:val="00103295"/>
    <w:rsid w:val="00103D2E"/>
    <w:rsid w:val="00104519"/>
    <w:rsid w:val="00106968"/>
    <w:rsid w:val="00114830"/>
    <w:rsid w:val="00114E88"/>
    <w:rsid w:val="00115380"/>
    <w:rsid w:val="00121A77"/>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0C4A"/>
    <w:rsid w:val="001A646B"/>
    <w:rsid w:val="001A75A0"/>
    <w:rsid w:val="001B65B6"/>
    <w:rsid w:val="001B78F9"/>
    <w:rsid w:val="001B7FF5"/>
    <w:rsid w:val="001C37FB"/>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37C6"/>
    <w:rsid w:val="00247CC3"/>
    <w:rsid w:val="00254411"/>
    <w:rsid w:val="00257ACD"/>
    <w:rsid w:val="002710C8"/>
    <w:rsid w:val="00273EA7"/>
    <w:rsid w:val="00274843"/>
    <w:rsid w:val="00275CBF"/>
    <w:rsid w:val="00276491"/>
    <w:rsid w:val="00276CCF"/>
    <w:rsid w:val="00277C27"/>
    <w:rsid w:val="00280464"/>
    <w:rsid w:val="00280582"/>
    <w:rsid w:val="00280946"/>
    <w:rsid w:val="0028169E"/>
    <w:rsid w:val="002851AC"/>
    <w:rsid w:val="00290B61"/>
    <w:rsid w:val="00291330"/>
    <w:rsid w:val="00291CD5"/>
    <w:rsid w:val="00291CF3"/>
    <w:rsid w:val="00293450"/>
    <w:rsid w:val="00294396"/>
    <w:rsid w:val="00296B4D"/>
    <w:rsid w:val="002A6880"/>
    <w:rsid w:val="002A7F6D"/>
    <w:rsid w:val="002B77F6"/>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7A6D"/>
    <w:rsid w:val="003348FE"/>
    <w:rsid w:val="00334EAC"/>
    <w:rsid w:val="0034356D"/>
    <w:rsid w:val="003531F9"/>
    <w:rsid w:val="00360108"/>
    <w:rsid w:val="00360D70"/>
    <w:rsid w:val="00364D3F"/>
    <w:rsid w:val="00366494"/>
    <w:rsid w:val="00370DA1"/>
    <w:rsid w:val="00371599"/>
    <w:rsid w:val="00372564"/>
    <w:rsid w:val="00372FF8"/>
    <w:rsid w:val="0038005A"/>
    <w:rsid w:val="003803CD"/>
    <w:rsid w:val="00391416"/>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350B"/>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3DE9"/>
    <w:rsid w:val="004B41E5"/>
    <w:rsid w:val="004C115D"/>
    <w:rsid w:val="004C190F"/>
    <w:rsid w:val="004C6A1B"/>
    <w:rsid w:val="004D29AD"/>
    <w:rsid w:val="004E0727"/>
    <w:rsid w:val="004E275E"/>
    <w:rsid w:val="004E6C25"/>
    <w:rsid w:val="004E747B"/>
    <w:rsid w:val="004E7E53"/>
    <w:rsid w:val="004F0041"/>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57383"/>
    <w:rsid w:val="00560EBF"/>
    <w:rsid w:val="005627E7"/>
    <w:rsid w:val="00562952"/>
    <w:rsid w:val="005672F0"/>
    <w:rsid w:val="005741F9"/>
    <w:rsid w:val="005839FC"/>
    <w:rsid w:val="00583CB3"/>
    <w:rsid w:val="005859EE"/>
    <w:rsid w:val="00590D1D"/>
    <w:rsid w:val="00591D7C"/>
    <w:rsid w:val="00594D39"/>
    <w:rsid w:val="005A1FF2"/>
    <w:rsid w:val="005A37AA"/>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2AF"/>
    <w:rsid w:val="00612BB0"/>
    <w:rsid w:val="0061662A"/>
    <w:rsid w:val="006236C9"/>
    <w:rsid w:val="00625487"/>
    <w:rsid w:val="00626F43"/>
    <w:rsid w:val="0063724D"/>
    <w:rsid w:val="0064018A"/>
    <w:rsid w:val="00641A70"/>
    <w:rsid w:val="00643998"/>
    <w:rsid w:val="00655550"/>
    <w:rsid w:val="00657AB1"/>
    <w:rsid w:val="00663AC3"/>
    <w:rsid w:val="00672966"/>
    <w:rsid w:val="006750A0"/>
    <w:rsid w:val="00680402"/>
    <w:rsid w:val="00690F2C"/>
    <w:rsid w:val="00690F99"/>
    <w:rsid w:val="00691B24"/>
    <w:rsid w:val="00696C4D"/>
    <w:rsid w:val="00696F5B"/>
    <w:rsid w:val="006A4214"/>
    <w:rsid w:val="006A5B40"/>
    <w:rsid w:val="006A65C8"/>
    <w:rsid w:val="006A6F1D"/>
    <w:rsid w:val="006A7078"/>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4A3B"/>
    <w:rsid w:val="00775B87"/>
    <w:rsid w:val="00784A23"/>
    <w:rsid w:val="007946C3"/>
    <w:rsid w:val="007A73EA"/>
    <w:rsid w:val="007B0E40"/>
    <w:rsid w:val="007B296A"/>
    <w:rsid w:val="007B2AB5"/>
    <w:rsid w:val="007B2D27"/>
    <w:rsid w:val="007C3D08"/>
    <w:rsid w:val="007C3EC8"/>
    <w:rsid w:val="007C7B7F"/>
    <w:rsid w:val="007D04D9"/>
    <w:rsid w:val="007D5FAC"/>
    <w:rsid w:val="007D60DE"/>
    <w:rsid w:val="007E3A81"/>
    <w:rsid w:val="007F3574"/>
    <w:rsid w:val="007F6631"/>
    <w:rsid w:val="007F6D46"/>
    <w:rsid w:val="007F7184"/>
    <w:rsid w:val="00800AD0"/>
    <w:rsid w:val="008043C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195C"/>
    <w:rsid w:val="00892AF7"/>
    <w:rsid w:val="008951CA"/>
    <w:rsid w:val="008B2051"/>
    <w:rsid w:val="008B48BD"/>
    <w:rsid w:val="008C325E"/>
    <w:rsid w:val="008E03BA"/>
    <w:rsid w:val="008E1BCF"/>
    <w:rsid w:val="008E49AA"/>
    <w:rsid w:val="008F4CA1"/>
    <w:rsid w:val="008F510F"/>
    <w:rsid w:val="008F5F0A"/>
    <w:rsid w:val="008F7D5B"/>
    <w:rsid w:val="00900319"/>
    <w:rsid w:val="0090133D"/>
    <w:rsid w:val="009057E7"/>
    <w:rsid w:val="00905ADA"/>
    <w:rsid w:val="00906C3C"/>
    <w:rsid w:val="009076FA"/>
    <w:rsid w:val="00916EE8"/>
    <w:rsid w:val="0092121C"/>
    <w:rsid w:val="009218CD"/>
    <w:rsid w:val="00937AF4"/>
    <w:rsid w:val="00940A90"/>
    <w:rsid w:val="00947070"/>
    <w:rsid w:val="00953BF7"/>
    <w:rsid w:val="009560AB"/>
    <w:rsid w:val="00963102"/>
    <w:rsid w:val="009631DC"/>
    <w:rsid w:val="009652C0"/>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282F"/>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3F5A"/>
    <w:rsid w:val="00A96A62"/>
    <w:rsid w:val="00A9741D"/>
    <w:rsid w:val="00A9744F"/>
    <w:rsid w:val="00AA1402"/>
    <w:rsid w:val="00AA3A5F"/>
    <w:rsid w:val="00AA3FFC"/>
    <w:rsid w:val="00AA464A"/>
    <w:rsid w:val="00AA4D72"/>
    <w:rsid w:val="00AA64F5"/>
    <w:rsid w:val="00AA726E"/>
    <w:rsid w:val="00AA73CD"/>
    <w:rsid w:val="00AB180A"/>
    <w:rsid w:val="00AB1AB5"/>
    <w:rsid w:val="00AB2F1E"/>
    <w:rsid w:val="00AB355F"/>
    <w:rsid w:val="00AB5C50"/>
    <w:rsid w:val="00AB612F"/>
    <w:rsid w:val="00AC0795"/>
    <w:rsid w:val="00AC0BD6"/>
    <w:rsid w:val="00AC14ED"/>
    <w:rsid w:val="00AC76A3"/>
    <w:rsid w:val="00AD107E"/>
    <w:rsid w:val="00AD33E6"/>
    <w:rsid w:val="00AD422A"/>
    <w:rsid w:val="00AD4887"/>
    <w:rsid w:val="00AD7AC3"/>
    <w:rsid w:val="00AE0BB2"/>
    <w:rsid w:val="00AE42DA"/>
    <w:rsid w:val="00AE4DFB"/>
    <w:rsid w:val="00AF015F"/>
    <w:rsid w:val="00AF08CD"/>
    <w:rsid w:val="00AF2080"/>
    <w:rsid w:val="00AF3196"/>
    <w:rsid w:val="00AF3FED"/>
    <w:rsid w:val="00AF7491"/>
    <w:rsid w:val="00AF7929"/>
    <w:rsid w:val="00AF7A83"/>
    <w:rsid w:val="00B010E0"/>
    <w:rsid w:val="00B11270"/>
    <w:rsid w:val="00B135D4"/>
    <w:rsid w:val="00B303AC"/>
    <w:rsid w:val="00B374C4"/>
    <w:rsid w:val="00B408FD"/>
    <w:rsid w:val="00B4797F"/>
    <w:rsid w:val="00B516BA"/>
    <w:rsid w:val="00B51EA5"/>
    <w:rsid w:val="00B520A2"/>
    <w:rsid w:val="00B62CAB"/>
    <w:rsid w:val="00B72ED3"/>
    <w:rsid w:val="00B73571"/>
    <w:rsid w:val="00B74177"/>
    <w:rsid w:val="00B75E40"/>
    <w:rsid w:val="00B83DA1"/>
    <w:rsid w:val="00B846E9"/>
    <w:rsid w:val="00B97594"/>
    <w:rsid w:val="00BB1593"/>
    <w:rsid w:val="00BB43F6"/>
    <w:rsid w:val="00BB7B1B"/>
    <w:rsid w:val="00BC5FF9"/>
    <w:rsid w:val="00BE36EB"/>
    <w:rsid w:val="00BE41F8"/>
    <w:rsid w:val="00BF1B60"/>
    <w:rsid w:val="00BF2034"/>
    <w:rsid w:val="00BF33CD"/>
    <w:rsid w:val="00BF352D"/>
    <w:rsid w:val="00BF6E92"/>
    <w:rsid w:val="00C0158B"/>
    <w:rsid w:val="00C01C38"/>
    <w:rsid w:val="00C02F6F"/>
    <w:rsid w:val="00C03629"/>
    <w:rsid w:val="00C04FCB"/>
    <w:rsid w:val="00C06FF3"/>
    <w:rsid w:val="00C1173A"/>
    <w:rsid w:val="00C15148"/>
    <w:rsid w:val="00C216F6"/>
    <w:rsid w:val="00C2227D"/>
    <w:rsid w:val="00C230AF"/>
    <w:rsid w:val="00C2669E"/>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6B5"/>
    <w:rsid w:val="00CE1407"/>
    <w:rsid w:val="00CE54EA"/>
    <w:rsid w:val="00CE5B85"/>
    <w:rsid w:val="00D00681"/>
    <w:rsid w:val="00D04DCB"/>
    <w:rsid w:val="00D1180E"/>
    <w:rsid w:val="00D132DB"/>
    <w:rsid w:val="00D13C21"/>
    <w:rsid w:val="00D15A97"/>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17A8"/>
    <w:rsid w:val="00E5358E"/>
    <w:rsid w:val="00E5665F"/>
    <w:rsid w:val="00E60357"/>
    <w:rsid w:val="00E61B4C"/>
    <w:rsid w:val="00E61C8E"/>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EF5"/>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C6591"/>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16BE677A-6241-4797-BE6F-85BCF8F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27A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517A8"/>
    <w:rPr>
      <w:rFonts w:ascii="Tahoma" w:hAnsi="Tahoma" w:cs="Tahoma"/>
      <w:sz w:val="16"/>
      <w:szCs w:val="16"/>
    </w:rPr>
  </w:style>
  <w:style w:type="character" w:customStyle="1" w:styleId="BalloonTextChar">
    <w:name w:val="Balloon Text Char"/>
    <w:basedOn w:val="DefaultParagraphFont"/>
    <w:link w:val="BalloonText"/>
    <w:uiPriority w:val="99"/>
    <w:semiHidden/>
    <w:rsid w:val="00E517A8"/>
    <w:rPr>
      <w:rFonts w:ascii="Tahoma" w:hAnsi="Tahoma" w:cs="Tahoma"/>
      <w:sz w:val="16"/>
      <w:szCs w:val="16"/>
    </w:rPr>
  </w:style>
  <w:style w:type="table" w:styleId="TableGrid">
    <w:name w:val="Table Grid"/>
    <w:basedOn w:val="TableNormal"/>
    <w:uiPriority w:val="59"/>
    <w:rsid w:val="00AE0BB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7A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5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3-10.docx" TargetMode="External"/><Relationship Id="rId13" Type="http://schemas.openxmlformats.org/officeDocument/2006/relationships/hyperlink" Target="file:///h:\HJ%20Archive\2010\02-16-10.docx" TargetMode="External"/><Relationship Id="rId18" Type="http://schemas.openxmlformats.org/officeDocument/2006/relationships/hyperlink" Target="file:///p:\pprever\2009-10\914_20100203.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0\01-12-10.docx" TargetMode="External"/><Relationship Id="rId12" Type="http://schemas.openxmlformats.org/officeDocument/2006/relationships/hyperlink" Target="file:///h:\HJ%20Archive\2010\02-16-10.docx" TargetMode="External"/><Relationship Id="rId17" Type="http://schemas.openxmlformats.org/officeDocument/2006/relationships/hyperlink" Target="file:///p:\pprever\2009-10\914_20091209.docx" TargetMode="External"/><Relationship Id="rId2" Type="http://schemas.openxmlformats.org/officeDocument/2006/relationships/settings" Target="settings.xml"/><Relationship Id="rId16" Type="http://schemas.openxmlformats.org/officeDocument/2006/relationships/hyperlink" Target="file:///h:\HJ%20Archive\2010\03-24-10.docx" TargetMode="External"/><Relationship Id="rId20" Type="http://schemas.openxmlformats.org/officeDocument/2006/relationships/hyperlink" Target="file:///p:\pprever\2009-10\914_20100317.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2-09-10.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3-23-10.docx" TargetMode="External"/><Relationship Id="rId23" Type="http://schemas.openxmlformats.org/officeDocument/2006/relationships/fontTable" Target="fontTable.xml"/><Relationship Id="rId10" Type="http://schemas.openxmlformats.org/officeDocument/2006/relationships/hyperlink" Target="file:///h:\SJ%20Archive\2010\02-04-10.docx" TargetMode="External"/><Relationship Id="rId19" Type="http://schemas.openxmlformats.org/officeDocument/2006/relationships/hyperlink" Target="file:///p:\pprever\2009-10\914_20100204.docx" TargetMode="External"/><Relationship Id="rId4" Type="http://schemas.openxmlformats.org/officeDocument/2006/relationships/footnotes" Target="footnotes.xml"/><Relationship Id="rId9" Type="http://schemas.openxmlformats.org/officeDocument/2006/relationships/hyperlink" Target="file:///h:\SJ%20Archive\2010\02-04-10.docx" TargetMode="External"/><Relationship Id="rId14" Type="http://schemas.openxmlformats.org/officeDocument/2006/relationships/hyperlink" Target="file:///h:\HJ%20Archive\2010\03-17-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595</Words>
  <Characters>3114</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914: Black bass - South Carolina Legislature Online</dc:title>
  <dc:subject/>
  <dc:creator>NikiDowney</dc:creator>
  <cp:keywords/>
  <dc:description/>
  <cp:lastModifiedBy>N Cumfer</cp:lastModifiedBy>
  <cp:revision>5</cp:revision>
  <cp:lastPrinted>2010-03-24T20:52:00Z</cp:lastPrinted>
  <dcterms:created xsi:type="dcterms:W3CDTF">2010-07-21T16:14:00Z</dcterms:created>
  <dcterms:modified xsi:type="dcterms:W3CDTF">2014-11-24T15:08:00Z</dcterms:modified>
</cp:coreProperties>
</file>