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68-0006                                              SECTION  68C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1150CC-E615-4CBB-B05E-0B55E96F49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E86AE8-2318-4CAB-86D0-B61DDE2525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101A47-67E4-43F3-A8D0-891A3C68AE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6B8772-505D-4BB7-9442-AC70CE6742E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66CD12-3204-46ED-AEF0-DEC2F7DED3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2035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