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F6" w:rsidRDefault="004073F6" w:rsidP="004073F6">
      <w:pPr>
        <w:ind w:firstLine="0"/>
        <w:rPr>
          <w:strike/>
        </w:rPr>
      </w:pPr>
      <w:bookmarkStart w:id="0" w:name="_GoBack"/>
      <w:bookmarkEnd w:id="0"/>
    </w:p>
    <w:p w:rsidR="004073F6" w:rsidRDefault="004073F6" w:rsidP="004073F6">
      <w:pPr>
        <w:ind w:firstLine="0"/>
        <w:rPr>
          <w:strike/>
        </w:rPr>
      </w:pPr>
      <w:r>
        <w:rPr>
          <w:strike/>
        </w:rPr>
        <w:t>Indicates Matter Stricken</w:t>
      </w:r>
    </w:p>
    <w:p w:rsidR="004073F6" w:rsidRDefault="004073F6" w:rsidP="004073F6">
      <w:pPr>
        <w:ind w:firstLine="0"/>
        <w:rPr>
          <w:u w:val="single"/>
        </w:rPr>
      </w:pPr>
      <w:r>
        <w:rPr>
          <w:u w:val="single"/>
        </w:rPr>
        <w:t>Indicates New Matter</w:t>
      </w:r>
    </w:p>
    <w:p w:rsidR="004073F6" w:rsidRDefault="004073F6"/>
    <w:p w:rsidR="004073F6" w:rsidRDefault="004073F6">
      <w:r>
        <w:t>The House assembled at 10:00 a.m.</w:t>
      </w:r>
    </w:p>
    <w:p w:rsidR="004073F6" w:rsidRDefault="004073F6">
      <w:r>
        <w:t>Deliberations were opened with prayer by Rev. Charles E. Seastrunk, Jr., as follows:</w:t>
      </w:r>
    </w:p>
    <w:p w:rsidR="004073F6" w:rsidRDefault="004073F6"/>
    <w:p w:rsidR="004073F6" w:rsidRPr="00EE1DDD" w:rsidRDefault="004073F6" w:rsidP="004073F6">
      <w:pPr>
        <w:ind w:firstLine="270"/>
      </w:pPr>
      <w:bookmarkStart w:id="1" w:name="file_start2"/>
      <w:bookmarkEnd w:id="1"/>
      <w:r w:rsidRPr="00EE1DDD">
        <w:t>Our thought for today is from Lamentations 3:10: “You heard my plea; do not close your ears to my cry for relief.”</w:t>
      </w:r>
    </w:p>
    <w:p w:rsidR="004073F6" w:rsidRPr="00EE1DDD" w:rsidRDefault="004073F6" w:rsidP="004073F6">
      <w:pPr>
        <w:ind w:firstLine="270"/>
      </w:pPr>
      <w:r w:rsidRPr="00EE1DDD">
        <w:t>Let us pray. O Lord, our Lord, as we come to the close of another week, we give thanks for Your caring for us and giving us strength and wisdom to do the work You have entrusted to us. Continue to care for Your people in these times of hardship and strain on our State’s families. Give us the will and the way to comfort and help all those in need. For those who lead us, give them guidance and wisdom to carry their burdens. Protect our defenders of freedom at home and abroad as they protect us. Hear our prayer, O Lord. Amen.</w:t>
      </w:r>
    </w:p>
    <w:p w:rsidR="004073F6" w:rsidRDefault="004073F6">
      <w:bookmarkStart w:id="2" w:name="file_end2"/>
      <w:bookmarkEnd w:id="2"/>
    </w:p>
    <w:p w:rsidR="004073F6" w:rsidRDefault="004073F6">
      <w:r>
        <w:t>After corrections to the Journal of the proceedings of yesterday, the SPEAKER ordered it confirmed.</w:t>
      </w:r>
    </w:p>
    <w:p w:rsidR="004073F6" w:rsidRDefault="004073F6"/>
    <w:p w:rsidR="004073F6" w:rsidRDefault="004073F6" w:rsidP="004073F6">
      <w:pPr>
        <w:keepNext/>
        <w:jc w:val="center"/>
        <w:rPr>
          <w:b/>
        </w:rPr>
      </w:pPr>
      <w:r w:rsidRPr="004073F6">
        <w:rPr>
          <w:b/>
        </w:rPr>
        <w:t>SENT TO THE SENATE</w:t>
      </w:r>
    </w:p>
    <w:p w:rsidR="004073F6" w:rsidRDefault="004073F6" w:rsidP="004073F6">
      <w:r>
        <w:t>The following Bill</w:t>
      </w:r>
      <w:r w:rsidR="00F61324">
        <w:t>s</w:t>
      </w:r>
      <w:r>
        <w:t xml:space="preserve"> were taken up, read the third time, and ordered sent to the Senate:</w:t>
      </w:r>
    </w:p>
    <w:p w:rsidR="004073F6" w:rsidRDefault="004073F6" w:rsidP="004073F6">
      <w:bookmarkStart w:id="3" w:name="include_clip_start_6"/>
      <w:bookmarkEnd w:id="3"/>
    </w:p>
    <w:p w:rsidR="004073F6" w:rsidRDefault="004073F6" w:rsidP="004073F6">
      <w:r>
        <w:t xml:space="preserve">H. 4511 -- Reps. Clyburn, Harrison, Wylie, Bales, Brantley, Cobb-Hunter, Ott, Hosey, Hodges, Battle, Whipper, Alexander, Gilliard, Kennedy, Skelton, Jefferson, Merrill, Frye, King, Anderson, J. R. Smith, McEachern, Mitchell, Rice, A. D. Young, J. H. Neal, Allen, Hardwick, Williams, Harrell, Clemmons, G. M. Smith, Vick, Bingham, Branham, H. B. Brown, R. L. Brown, Cooper, Dillard, Duncan, Gunn, Hart, Hayes, Hearn, Littlejohn, V. S. Moss, J. M. Neal, Neilson, Rutherford, Thompson, Weeks, White, Willis, T. R. Young and Loftis: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w:t>
      </w:r>
      <w:r>
        <w:lastRenderedPageBreak/>
        <w:t>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4073F6" w:rsidRDefault="004073F6" w:rsidP="004073F6">
      <w:bookmarkStart w:id="4" w:name="include_clip_end_6"/>
      <w:bookmarkStart w:id="5" w:name="include_clip_start_7"/>
      <w:bookmarkEnd w:id="4"/>
      <w:bookmarkEnd w:id="5"/>
    </w:p>
    <w:p w:rsidR="004073F6" w:rsidRDefault="004073F6" w:rsidP="004073F6">
      <w:r>
        <w:t>H. 4172 -- Reps. Forrester and Wylie: A BILL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4073F6" w:rsidRDefault="004073F6" w:rsidP="004073F6">
      <w:bookmarkStart w:id="6" w:name="include_clip_end_7"/>
      <w:bookmarkEnd w:id="6"/>
    </w:p>
    <w:p w:rsidR="004073F6" w:rsidRDefault="004073F6" w:rsidP="004073F6">
      <w:pPr>
        <w:keepNext/>
        <w:jc w:val="center"/>
        <w:rPr>
          <w:b/>
        </w:rPr>
      </w:pPr>
      <w:r w:rsidRPr="004073F6">
        <w:rPr>
          <w:b/>
        </w:rPr>
        <w:t>ADJOURNMENT</w:t>
      </w:r>
    </w:p>
    <w:p w:rsidR="004073F6" w:rsidRDefault="004073F6" w:rsidP="004073F6">
      <w:pPr>
        <w:keepNext/>
      </w:pPr>
      <w:r>
        <w:t>At 10:10 a.m. the House in accordance with the motion of REP. LITTLEJOHN adjourned to meet at 12:00 noon, Tuesday, February 16.</w:t>
      </w:r>
    </w:p>
    <w:p w:rsidR="004073F6" w:rsidRDefault="004073F6" w:rsidP="004073F6">
      <w:pPr>
        <w:jc w:val="center"/>
      </w:pPr>
      <w:r>
        <w:t>***</w:t>
      </w:r>
    </w:p>
    <w:p w:rsidR="004073F6" w:rsidRDefault="004073F6" w:rsidP="004073F6"/>
    <w:sectPr w:rsidR="004073F6" w:rsidSect="0053659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B34" w:rsidRDefault="00076B34">
      <w:r>
        <w:separator/>
      </w:r>
    </w:p>
  </w:endnote>
  <w:endnote w:type="continuationSeparator" w:id="0">
    <w:p w:rsidR="00076B34" w:rsidRDefault="0007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30"/>
      <w:docPartObj>
        <w:docPartGallery w:val="Page Numbers (Bottom of Page)"/>
        <w:docPartUnique/>
      </w:docPartObj>
    </w:sdtPr>
    <w:sdtEndPr/>
    <w:sdtContent>
      <w:p w:rsidR="00F61324" w:rsidRDefault="00952C6C" w:rsidP="00F61324">
        <w:pPr>
          <w:pStyle w:val="Footer"/>
          <w:jc w:val="center"/>
        </w:pPr>
        <w:r>
          <w:fldChar w:fldCharType="begin"/>
        </w:r>
        <w:r>
          <w:instrText xml:space="preserve"> PAGE   \* MERGEFORMAT </w:instrText>
        </w:r>
        <w:r>
          <w:fldChar w:fldCharType="separate"/>
        </w:r>
        <w:r>
          <w:rPr>
            <w:noProof/>
          </w:rPr>
          <w:t>1079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28"/>
      <w:docPartObj>
        <w:docPartGallery w:val="Page Numbers (Bottom of Page)"/>
        <w:docPartUnique/>
      </w:docPartObj>
    </w:sdtPr>
    <w:sdtEndPr/>
    <w:sdtContent>
      <w:p w:rsidR="00F61324" w:rsidRDefault="00952C6C" w:rsidP="00F61324">
        <w:pPr>
          <w:pStyle w:val="Footer"/>
          <w:jc w:val="center"/>
        </w:pPr>
        <w:r>
          <w:fldChar w:fldCharType="begin"/>
        </w:r>
        <w:r>
          <w:instrText xml:space="preserve"> PAGE   \* MERGEFORMAT </w:instrText>
        </w:r>
        <w:r>
          <w:fldChar w:fldCharType="separate"/>
        </w:r>
        <w:r>
          <w:rPr>
            <w:noProof/>
          </w:rPr>
          <w:t>1078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B34" w:rsidRDefault="00076B34">
      <w:r>
        <w:separator/>
      </w:r>
    </w:p>
  </w:footnote>
  <w:footnote w:type="continuationSeparator" w:id="0">
    <w:p w:rsidR="00076B34" w:rsidRDefault="00076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24" w:rsidRDefault="00F61324" w:rsidP="00F61324">
    <w:pPr>
      <w:pStyle w:val="Header"/>
      <w:jc w:val="center"/>
      <w:rPr>
        <w:b/>
      </w:rPr>
    </w:pPr>
    <w:r>
      <w:rPr>
        <w:b/>
      </w:rPr>
      <w:t>FRIDAY, FEBRUARY 5, 2010</w:t>
    </w:r>
  </w:p>
  <w:p w:rsidR="00F61324" w:rsidRDefault="00F61324" w:rsidP="00F6132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B34" w:rsidRDefault="00076B34" w:rsidP="00076B34">
    <w:pPr>
      <w:pStyle w:val="Header"/>
      <w:jc w:val="center"/>
      <w:rPr>
        <w:b/>
      </w:rPr>
    </w:pPr>
    <w:r>
      <w:rPr>
        <w:b/>
      </w:rPr>
      <w:t>Friday, February 5, 2010</w:t>
    </w:r>
  </w:p>
  <w:p w:rsidR="00076B34" w:rsidRPr="00076B34" w:rsidRDefault="00076B34" w:rsidP="00076B3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E7D0D"/>
    <w:rsid w:val="00076B34"/>
    <w:rsid w:val="00293F86"/>
    <w:rsid w:val="004073F6"/>
    <w:rsid w:val="0053659A"/>
    <w:rsid w:val="00952C6C"/>
    <w:rsid w:val="009E7D0D"/>
    <w:rsid w:val="00CD1C19"/>
    <w:rsid w:val="00F6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2FB57B-6E1D-4201-BD00-749A303F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0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7D0D"/>
    <w:pPr>
      <w:tabs>
        <w:tab w:val="center" w:pos="4320"/>
        <w:tab w:val="right" w:pos="8640"/>
      </w:tabs>
    </w:pPr>
  </w:style>
  <w:style w:type="paragraph" w:styleId="Footer">
    <w:name w:val="footer"/>
    <w:basedOn w:val="Normal"/>
    <w:link w:val="FooterChar"/>
    <w:uiPriority w:val="99"/>
    <w:rsid w:val="009E7D0D"/>
    <w:pPr>
      <w:tabs>
        <w:tab w:val="center" w:pos="4320"/>
        <w:tab w:val="right" w:pos="8640"/>
      </w:tabs>
    </w:pPr>
  </w:style>
  <w:style w:type="character" w:styleId="PageNumber">
    <w:name w:val="page number"/>
    <w:basedOn w:val="DefaultParagraphFont"/>
    <w:semiHidden/>
    <w:rsid w:val="009E7D0D"/>
  </w:style>
  <w:style w:type="paragraph" w:styleId="PlainText">
    <w:name w:val="Plain Text"/>
    <w:basedOn w:val="Normal"/>
    <w:semiHidden/>
    <w:rsid w:val="009E7D0D"/>
    <w:pPr>
      <w:ind w:firstLine="0"/>
      <w:jc w:val="left"/>
    </w:pPr>
    <w:rPr>
      <w:rFonts w:ascii="Courier New" w:hAnsi="Courier New"/>
      <w:sz w:val="20"/>
    </w:rPr>
  </w:style>
  <w:style w:type="paragraph" w:styleId="Title">
    <w:name w:val="Title"/>
    <w:basedOn w:val="Normal"/>
    <w:link w:val="TitleChar"/>
    <w:qFormat/>
    <w:rsid w:val="00407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073F6"/>
    <w:rPr>
      <w:b/>
      <w:sz w:val="30"/>
    </w:rPr>
  </w:style>
  <w:style w:type="paragraph" w:customStyle="1" w:styleId="Cover1">
    <w:name w:val="Cover1"/>
    <w:basedOn w:val="Normal"/>
    <w:rsid w:val="00407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73F6"/>
    <w:pPr>
      <w:ind w:firstLine="0"/>
      <w:jc w:val="left"/>
    </w:pPr>
    <w:rPr>
      <w:sz w:val="20"/>
    </w:rPr>
  </w:style>
  <w:style w:type="paragraph" w:customStyle="1" w:styleId="Cover3">
    <w:name w:val="Cover3"/>
    <w:basedOn w:val="Normal"/>
    <w:rsid w:val="004073F6"/>
    <w:pPr>
      <w:ind w:firstLine="0"/>
      <w:jc w:val="center"/>
    </w:pPr>
    <w:rPr>
      <w:b/>
    </w:rPr>
  </w:style>
  <w:style w:type="paragraph" w:customStyle="1" w:styleId="Cover4">
    <w:name w:val="Cover4"/>
    <w:basedOn w:val="Cover1"/>
    <w:rsid w:val="004073F6"/>
    <w:pPr>
      <w:keepNext/>
    </w:pPr>
    <w:rPr>
      <w:b/>
      <w:sz w:val="20"/>
    </w:rPr>
  </w:style>
  <w:style w:type="paragraph" w:styleId="BalloonText">
    <w:name w:val="Balloon Text"/>
    <w:basedOn w:val="Normal"/>
    <w:link w:val="BalloonTextChar"/>
    <w:uiPriority w:val="99"/>
    <w:semiHidden/>
    <w:unhideWhenUsed/>
    <w:rsid w:val="00076B34"/>
    <w:rPr>
      <w:rFonts w:ascii="Tahoma" w:hAnsi="Tahoma" w:cs="Tahoma"/>
      <w:sz w:val="16"/>
      <w:szCs w:val="16"/>
    </w:rPr>
  </w:style>
  <w:style w:type="character" w:customStyle="1" w:styleId="BalloonTextChar">
    <w:name w:val="Balloon Text Char"/>
    <w:basedOn w:val="DefaultParagraphFont"/>
    <w:link w:val="BalloonText"/>
    <w:uiPriority w:val="99"/>
    <w:semiHidden/>
    <w:rsid w:val="00076B34"/>
    <w:rPr>
      <w:rFonts w:ascii="Tahoma" w:hAnsi="Tahoma" w:cs="Tahoma"/>
      <w:sz w:val="16"/>
      <w:szCs w:val="16"/>
    </w:rPr>
  </w:style>
  <w:style w:type="character" w:customStyle="1" w:styleId="HeaderChar">
    <w:name w:val="Header Char"/>
    <w:basedOn w:val="DefaultParagraphFont"/>
    <w:link w:val="Header"/>
    <w:uiPriority w:val="99"/>
    <w:rsid w:val="00076B34"/>
    <w:rPr>
      <w:sz w:val="22"/>
    </w:rPr>
  </w:style>
  <w:style w:type="character" w:customStyle="1" w:styleId="FooterChar">
    <w:name w:val="Footer Char"/>
    <w:basedOn w:val="DefaultParagraphFont"/>
    <w:link w:val="Footer"/>
    <w:uiPriority w:val="99"/>
    <w:rsid w:val="00F613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2</Pages>
  <Words>467</Words>
  <Characters>2332</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5, 2010 - South Carolina Legislature Online</dc:title>
  <dc:subject/>
  <dc:creator>KarenLaroche</dc:creator>
  <cp:keywords/>
  <dc:description/>
  <cp:lastModifiedBy>N Cumfer</cp:lastModifiedBy>
  <cp:revision>5</cp:revision>
  <cp:lastPrinted>2010-04-26T20:50:00Z</cp:lastPrinted>
  <dcterms:created xsi:type="dcterms:W3CDTF">2010-04-26T20:50:00Z</dcterms:created>
  <dcterms:modified xsi:type="dcterms:W3CDTF">2014-11-17T13:53:00Z</dcterms:modified>
</cp:coreProperties>
</file>