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A66F2" w:rsidRP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Pr="00AA66F2" w:rsidRDefault="00AA66F2" w:rsidP="00AA66F2">
      <w:pPr>
        <w:tabs>
          <w:tab w:val="right" w:pos="5933"/>
        </w:tabs>
        <w:suppressAutoHyphens/>
        <w:jc w:val="both"/>
        <w:rPr>
          <w:rFonts w:eastAsia="Times New Roman"/>
        </w:rPr>
      </w:pPr>
      <w:r>
        <w:rPr>
          <w:rFonts w:eastAsia="Times New Roman"/>
        </w:rPr>
        <w:tab/>
      </w:r>
      <w:r>
        <w:rPr>
          <w:rFonts w:eastAsia="Times New Roman"/>
          <w:b/>
          <w:sz w:val="36"/>
        </w:rPr>
        <w:t>S. 1363</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55323">
        <w:t>Senators Hayes, Setzler and Courson</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4/21/10--S.</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2010.</w:t>
      </w:r>
    </w:p>
    <w:p w:rsidR="00AA66F2" w:rsidRPr="00AA66F2"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Pr="00AA66F2"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1363) to amend Section 59</w:t>
      </w:r>
      <w:r>
        <w:rPr>
          <w:rFonts w:eastAsia="Times New Roman"/>
        </w:rPr>
        <w:noBreakHyphen/>
        <w:t>26</w:t>
      </w:r>
      <w:r>
        <w:rPr>
          <w:rFonts w:eastAsia="Times New Roman"/>
        </w:rPr>
        <w:noBreakHyphen/>
        <w:t>85 of the 1976 Code, relating to the increase pay for teachers certified by the National Board for Professional Teaching Standards, to provide that, etc., respectfully</w:t>
      </w:r>
    </w:p>
    <w:p w:rsidR="00AA66F2" w:rsidRPr="00AA66F2"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AA66F2" w:rsidRPr="00AA66F2"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Pr="00AA66F2"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A66F2" w:rsidRPr="00CA3898"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A3898">
        <w:t>ESTIMATED FISCAL IMPACT ON GENERAL FUND EXPENDITURES:</w:t>
      </w:r>
    </w:p>
    <w:p w:rsidR="00AA66F2" w:rsidRPr="00CA3898"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A3898">
        <w:t>See Below</w:t>
      </w:r>
    </w:p>
    <w:p w:rsidR="00AA66F2" w:rsidRPr="00CA3898"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A3898">
        <w:t>ESTIMATED FISCAL IMPACT ON FEDERAL &amp; OTHER FUND EXPENDITURES:</w:t>
      </w:r>
    </w:p>
    <w:p w:rsidR="00AA66F2" w:rsidRPr="00CA3898" w:rsidRDefault="00AA66F2" w:rsidP="00AA66F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CA3898">
        <w:t>See Below</w:t>
      </w:r>
    </w:p>
    <w:p w:rsidR="00AA66F2" w:rsidRPr="00CA3898" w:rsidRDefault="00AA66F2" w:rsidP="00AA66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A3898">
        <w:rPr>
          <w:b/>
        </w:rPr>
        <w:lastRenderedPageBreak/>
        <w:t>EXPLANATION OF IMPACT:</w:t>
      </w:r>
    </w:p>
    <w:p w:rsidR="00AA66F2" w:rsidRPr="00CA3898" w:rsidRDefault="00AA66F2" w:rsidP="00AA66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CA3898">
        <w:t xml:space="preserve">The State Department of Education (SDE) reports the cost for teacher pay increases for NBPTS certification per the </w:t>
      </w:r>
      <w:r>
        <w:t>b</w:t>
      </w:r>
      <w:r w:rsidRPr="00CA3898">
        <w:t xml:space="preserve">ill will be determined annually in the appropriation act.  Therefore, the impact associated with this section is at the General Assembly’s discretion.  SDE estimates the loan forgiveness program for applicants reduces future program appropriation needs by $2,750,000 (1,100 applicants X $2,500). </w:t>
      </w:r>
    </w:p>
    <w:p w:rsidR="00AA66F2" w:rsidRDefault="00AA66F2" w:rsidP="00AA66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AA66F2">
      <w:pPr>
        <w:keepNext/>
        <w:tabs>
          <w:tab w:val="left" w:pos="3024"/>
        </w:tabs>
        <w:suppressAutoHyphens/>
        <w:jc w:val="both"/>
        <w:rPr>
          <w:rFonts w:eastAsia="Times New Roman"/>
        </w:rPr>
      </w:pPr>
      <w:r>
        <w:rPr>
          <w:rFonts w:eastAsia="Times New Roman"/>
        </w:rPr>
        <w:tab/>
      </w:r>
      <w:r>
        <w:rPr>
          <w:rFonts w:eastAsia="Times New Roman"/>
          <w:i/>
        </w:rPr>
        <w:t>Approved By:</w:t>
      </w:r>
    </w:p>
    <w:p w:rsidR="00AA66F2" w:rsidRDefault="00AA66F2" w:rsidP="00AA66F2">
      <w:pPr>
        <w:keepNext/>
        <w:tabs>
          <w:tab w:val="left" w:pos="3024"/>
        </w:tabs>
        <w:suppressAutoHyphens/>
        <w:jc w:val="both"/>
        <w:rPr>
          <w:rFonts w:eastAsia="Times New Roman"/>
        </w:rPr>
      </w:pPr>
      <w:r>
        <w:rPr>
          <w:rFonts w:eastAsia="Times New Roman"/>
        </w:rPr>
        <w:tab/>
        <w:t>Harry Bell</w:t>
      </w:r>
    </w:p>
    <w:p w:rsidR="00AA66F2" w:rsidRPr="00AA66F2" w:rsidRDefault="00AA66F2" w:rsidP="00AA66F2">
      <w:pPr>
        <w:tabs>
          <w:tab w:val="left" w:pos="3024"/>
        </w:tabs>
        <w:suppressAutoHyphens/>
        <w:jc w:val="both"/>
        <w:rPr>
          <w:rFonts w:eastAsia="Times New Roman"/>
        </w:rPr>
      </w:pPr>
      <w:r>
        <w:rPr>
          <w:rFonts w:eastAsia="Times New Roman"/>
        </w:rPr>
        <w:tab/>
        <w:t>Office of State Budget</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A66F2" w:rsidSect="00AA66F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27D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59</w:t>
      </w:r>
      <w:r w:rsidR="00996A5F">
        <w:rPr>
          <w:rFonts w:eastAsia="Times New Roman"/>
        </w:rPr>
        <w:noBreakHyphen/>
      </w:r>
      <w:r>
        <w:rPr>
          <w:rFonts w:eastAsia="Times New Roman"/>
        </w:rPr>
        <w:t>26</w:t>
      </w:r>
      <w:r w:rsidR="00996A5F">
        <w:rPr>
          <w:rFonts w:eastAsia="Times New Roman"/>
        </w:rPr>
        <w:noBreakHyphen/>
      </w:r>
      <w:r>
        <w:rPr>
          <w:rFonts w:eastAsia="Times New Roman"/>
        </w:rPr>
        <w:t>85</w:t>
      </w:r>
      <w:r w:rsidR="002A7D36">
        <w:rPr>
          <w:rFonts w:eastAsia="Times New Roman"/>
        </w:rPr>
        <w:t xml:space="preserve"> OF THE 1976 CODE</w:t>
      </w:r>
      <w:r>
        <w:rPr>
          <w:rFonts w:eastAsia="Times New Roman"/>
        </w:rPr>
        <w:t>, RELATING TO THE INCREASE PAY FOR TEACHERS CERTIFIED BY THE NATION BOARD FOR PROFESSIONAL TEACHING STANDARDS, TO PROVIDE THAT TEACHERS RECEIVING CERTIFICATION PRIOR TO JULY 1, 2010, SHALL RECEIVE AN INCREASE IN PAY FOR THE LIFE OF THE CERTIFICATION, TO PROVIDE THAT TEACHERS RECEIVING CERTIFICATION ON OR AFTER JULY 1, 2010, ONLY SHALL RECEIVE AN INCREASE IN PAY FOR THE INITIAL TEN YEARS OF THE CERTIFICATION, AND TO PROVIDE THAT ONLY TEACHERS WHO APPLY FOR CERTIFICATI</w:t>
      </w:r>
      <w:r w:rsidR="00135459">
        <w:rPr>
          <w:rFonts w:eastAsia="Times New Roman"/>
        </w:rPr>
        <w:t>ON PRIOR TO JULY 1, 2010, MAY RECEIVE A LOAN FOR THE APPLICATION FEE</w:t>
      </w:r>
      <w:r w:rsidR="00385449">
        <w:rPr>
          <w:rFonts w:eastAsia="Times New Roman"/>
        </w:rPr>
        <w:t>.</w:t>
      </w:r>
    </w:p>
    <w:p w:rsidR="00027DDA" w:rsidRDefault="00027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Be it enacted by the General Assembly of the State of South Carolina:</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1.</w:t>
      </w:r>
      <w:r w:rsidRPr="003A0E27">
        <w:rPr>
          <w:color w:val="000000" w:themeColor="text1"/>
          <w:u w:color="000000" w:themeColor="text1"/>
        </w:rPr>
        <w:tab/>
        <w:t>Section 59</w:t>
      </w:r>
      <w:r w:rsidR="00996A5F">
        <w:rPr>
          <w:color w:val="000000" w:themeColor="text1"/>
          <w:u w:color="000000" w:themeColor="text1"/>
        </w:rPr>
        <w:noBreakHyphen/>
      </w:r>
      <w:r w:rsidRPr="003A0E27">
        <w:rPr>
          <w:color w:val="000000" w:themeColor="text1"/>
          <w:u w:color="000000" w:themeColor="text1"/>
        </w:rPr>
        <w:t>26</w:t>
      </w:r>
      <w:r w:rsidR="00996A5F">
        <w:rPr>
          <w:color w:val="000000" w:themeColor="text1"/>
          <w:u w:color="000000" w:themeColor="text1"/>
        </w:rPr>
        <w:noBreakHyphen/>
      </w:r>
      <w:r w:rsidRPr="003A0E27">
        <w:rPr>
          <w:color w:val="000000" w:themeColor="text1"/>
          <w:u w:color="000000" w:themeColor="text1"/>
        </w:rPr>
        <w:t>85 of the 1976 Code is amended to read:</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“Section 59</w:t>
      </w:r>
      <w:r w:rsidR="00996A5F">
        <w:rPr>
          <w:color w:val="000000" w:themeColor="text1"/>
          <w:u w:color="000000" w:themeColor="text1"/>
        </w:rPr>
        <w:noBreakHyphen/>
      </w:r>
      <w:r w:rsidRPr="003A0E27">
        <w:rPr>
          <w:color w:val="000000" w:themeColor="text1"/>
          <w:u w:color="000000" w:themeColor="text1"/>
        </w:rPr>
        <w:t>26</w:t>
      </w:r>
      <w:r w:rsidR="00996A5F">
        <w:rPr>
          <w:color w:val="000000" w:themeColor="text1"/>
          <w:u w:color="000000" w:themeColor="text1"/>
        </w:rPr>
        <w:noBreakHyphen/>
      </w:r>
      <w:r w:rsidRPr="003A0E27">
        <w:rPr>
          <w:color w:val="000000" w:themeColor="text1"/>
          <w:u w:color="000000" w:themeColor="text1"/>
        </w:rPr>
        <w:t>85.</w:t>
      </w:r>
      <w:r w:rsidRPr="003A0E27">
        <w:rPr>
          <w:color w:val="000000" w:themeColor="text1"/>
          <w:u w:color="000000" w:themeColor="text1"/>
        </w:rPr>
        <w:tab/>
        <w:t>(A)</w:t>
      </w:r>
      <w:r w:rsidRPr="003A0E27">
        <w:rPr>
          <w:color w:val="000000" w:themeColor="text1"/>
          <w:u w:val="single" w:color="000000" w:themeColor="text1"/>
        </w:rPr>
        <w:t>(1)</w:t>
      </w:r>
      <w:r w:rsidRPr="003A0E27">
        <w:rPr>
          <w:color w:val="000000" w:themeColor="text1"/>
          <w:u w:color="000000" w:themeColor="text1"/>
        </w:rPr>
        <w:tab/>
        <w:t xml:space="preserve">Teachers who are certified by the National Board for Professional Teaching Standards (NBPTS) </w:t>
      </w:r>
      <w:r w:rsidRPr="003A0E27">
        <w:rPr>
          <w:color w:val="000000" w:themeColor="text1"/>
          <w:u w:val="single" w:color="000000" w:themeColor="text1"/>
        </w:rPr>
        <w:t>prior to July 1, 2010,</w:t>
      </w:r>
      <w:r w:rsidRPr="003A0E27">
        <w:rPr>
          <w:color w:val="000000" w:themeColor="text1"/>
          <w:u w:color="000000" w:themeColor="text1"/>
        </w:rPr>
        <w:t xml:space="preserve"> shall enter a recertification cycle for their South Carolina certificate consistent with the recertification cycle for National Board certification and NBPTS certified teachers moving to this State are exempted from initial certification requirements and are eligible for continuing contract status and their recertification cycle will be consistent with National Board certification.  Teachers receiving national certification from the NBPTS </w:t>
      </w:r>
      <w:r w:rsidRPr="003A0E27">
        <w:rPr>
          <w:color w:val="000000" w:themeColor="text1"/>
          <w:u w:val="single" w:color="000000" w:themeColor="text1"/>
        </w:rPr>
        <w:t>prior to July 1, 2010,</w:t>
      </w:r>
      <w:r w:rsidRPr="003A0E27">
        <w:rPr>
          <w:color w:val="000000" w:themeColor="text1"/>
          <w:u w:color="000000" w:themeColor="text1"/>
        </w:rPr>
        <w:t xml:space="preserve"> shall receive an increase in pay for the life of the certification.  The pay increase shall be determined </w:t>
      </w:r>
      <w:r w:rsidRPr="003A0E27">
        <w:rPr>
          <w:color w:val="000000" w:themeColor="text1"/>
          <w:u w:color="000000" w:themeColor="text1"/>
        </w:rPr>
        <w:lastRenderedPageBreak/>
        <w:t>annually in the appropriations act.  The established amount shall be added to the annual pay of the nationally certified teacher.</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r>
      <w:r w:rsidRPr="003A0E27">
        <w:rPr>
          <w:color w:val="000000" w:themeColor="text1"/>
          <w:u w:color="000000" w:themeColor="text1"/>
        </w:rPr>
        <w:tab/>
      </w:r>
      <w:r w:rsidRPr="003A0E27">
        <w:rPr>
          <w:color w:val="000000" w:themeColor="text1"/>
          <w:u w:val="single" w:color="000000" w:themeColor="text1"/>
        </w:rPr>
        <w:t>(2)</w:t>
      </w:r>
      <w:r w:rsidRPr="003A0E27">
        <w:rPr>
          <w:color w:val="000000" w:themeColor="text1"/>
          <w:u w:color="000000" w:themeColor="text1"/>
        </w:rPr>
        <w:tab/>
      </w:r>
      <w:r w:rsidRPr="003A0E27">
        <w:rPr>
          <w:color w:val="000000" w:themeColor="text1"/>
          <w:u w:val="single" w:color="000000" w:themeColor="text1"/>
        </w:rPr>
        <w:t>Teachers who apply on or after July 1, 2010</w:t>
      </w:r>
      <w:r>
        <w:rPr>
          <w:color w:val="000000" w:themeColor="text1"/>
          <w:u w:val="single" w:color="000000" w:themeColor="text1"/>
        </w:rPr>
        <w:t>,</w:t>
      </w:r>
      <w:r w:rsidRPr="003A0E27">
        <w:rPr>
          <w:color w:val="000000" w:themeColor="text1"/>
          <w:u w:val="single" w:color="000000" w:themeColor="text1"/>
        </w:rPr>
        <w:t xml:space="preserve"> for certification by the NBPTS shall enter a recertification cycle for their South Carolina certificate and consistent with the initial ten</w:t>
      </w:r>
      <w:r w:rsidR="00996A5F">
        <w:rPr>
          <w:color w:val="000000" w:themeColor="text1"/>
          <w:u w:val="single" w:color="000000" w:themeColor="text1"/>
        </w:rPr>
        <w:noBreakHyphen/>
      </w:r>
      <w:r w:rsidRPr="003A0E27">
        <w:rPr>
          <w:color w:val="000000" w:themeColor="text1"/>
          <w:u w:val="single" w:color="000000" w:themeColor="text1"/>
        </w:rPr>
        <w:t>year cycle for National Board certification, and teachers moving to this State who apply for National Board certification on or after July 1, 2010, and subsequently achieve National Board certification are exempted from initial certification requirements and are eligible for continuing contract status and their recertification cycle will be consistent with the initial ten</w:t>
      </w:r>
      <w:r w:rsidR="00996A5F">
        <w:rPr>
          <w:color w:val="000000" w:themeColor="text1"/>
          <w:u w:val="single" w:color="000000" w:themeColor="text1"/>
        </w:rPr>
        <w:noBreakHyphen/>
      </w:r>
      <w:r w:rsidRPr="003A0E27">
        <w:rPr>
          <w:color w:val="000000" w:themeColor="text1"/>
          <w:u w:val="single" w:color="000000" w:themeColor="text1"/>
        </w:rPr>
        <w:t xml:space="preserve">year cycle.  Teachers receiving national certification from the NBPTS on or after July 1, 2010, only shall receive an increase in pay for the initial ten years of the certification. </w:t>
      </w:r>
      <w:r>
        <w:rPr>
          <w:color w:val="000000" w:themeColor="text1"/>
          <w:u w:val="single" w:color="000000" w:themeColor="text1"/>
        </w:rPr>
        <w:t xml:space="preserve"> </w:t>
      </w:r>
      <w:r w:rsidRPr="003A0E27">
        <w:rPr>
          <w:color w:val="000000" w:themeColor="text1"/>
          <w:u w:val="single" w:color="000000" w:themeColor="text1"/>
        </w:rPr>
        <w:t xml:space="preserve">The pay increase shall be determined annually in the appropriations act. </w:t>
      </w:r>
      <w:r>
        <w:rPr>
          <w:color w:val="000000" w:themeColor="text1"/>
          <w:u w:val="single" w:color="000000" w:themeColor="text1"/>
        </w:rPr>
        <w:t xml:space="preserve"> </w:t>
      </w:r>
      <w:r w:rsidRPr="003A0E27">
        <w:rPr>
          <w:color w:val="000000" w:themeColor="text1"/>
          <w:u w:val="single" w:color="000000" w:themeColor="text1"/>
        </w:rPr>
        <w:t xml:space="preserve">The established amount shall be added to the annual pay of the nationally certified teacher. </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(B)</w:t>
      </w:r>
      <w:r w:rsidRPr="003A0E27">
        <w:rPr>
          <w:color w:val="000000" w:themeColor="text1"/>
          <w:u w:color="000000" w:themeColor="text1"/>
        </w:rPr>
        <w:tab/>
        <w:t xml:space="preserve">The Center for Teacher Recruitment shall develop guidelines and administer the programs whereby teachers applying to the National Board for Professional Teaching Standards for certification </w:t>
      </w:r>
      <w:r w:rsidRPr="003A0E27">
        <w:rPr>
          <w:color w:val="000000" w:themeColor="text1"/>
          <w:u w:val="single" w:color="000000" w:themeColor="text1"/>
        </w:rPr>
        <w:t>prior to July 1, 2010,</w:t>
      </w:r>
      <w:r w:rsidRPr="003A0E27">
        <w:rPr>
          <w:color w:val="000000" w:themeColor="text1"/>
          <w:u w:color="000000" w:themeColor="text1"/>
        </w:rPr>
        <w:t xml:space="preserve"> may receive a loan equal to the amount of the application fee.  One</w:t>
      </w:r>
      <w:r w:rsidR="00996A5F">
        <w:rPr>
          <w:color w:val="000000" w:themeColor="text1"/>
          <w:u w:color="000000" w:themeColor="text1"/>
        </w:rPr>
        <w:noBreakHyphen/>
      </w:r>
      <w:r w:rsidRPr="003A0E27">
        <w:rPr>
          <w:color w:val="000000" w:themeColor="text1"/>
          <w:u w:color="000000" w:themeColor="text1"/>
        </w:rPr>
        <w:t xml:space="preserve">half of the loan principal amount and interest shall be forgiven when the required portfolio is submitted to the national board.  Teachers attaining certification within three years of receiving the loan will have the full loan principal amount and interest forgiven.  </w:t>
      </w:r>
      <w:r w:rsidRPr="003A0E27">
        <w:rPr>
          <w:color w:val="000000" w:themeColor="text1"/>
          <w:u w:val="single" w:color="000000" w:themeColor="text1"/>
        </w:rPr>
        <w:t>This subsection does not apply to any application submitted on or after July 1, 2010.</w:t>
      </w:r>
      <w:r w:rsidRPr="003A0E27">
        <w:rPr>
          <w:color w:val="000000" w:themeColor="text1"/>
          <w:u w:color="000000" w:themeColor="text1"/>
        </w:rPr>
        <w:t>”</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2.</w:t>
      </w:r>
      <w:r w:rsidRPr="003A0E27">
        <w:rPr>
          <w:color w:val="000000" w:themeColor="text1"/>
          <w:u w:color="000000" w:themeColor="text1"/>
        </w:rPr>
        <w:tab/>
        <w:t>This act takes effect upon approval by the Governor.</w:t>
      </w:r>
    </w:p>
    <w:p w:rsidR="00764469" w:rsidRDefault="00996A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469" w:rsidRDefault="00764469" w:rsidP="00690F1E">
      <w:pPr>
        <w:suppressAutoHyphens/>
        <w:jc w:val="both"/>
        <w:rPr>
          <w:rFonts w:eastAsia="Times New Roman"/>
        </w:rPr>
      </w:pPr>
    </w:p>
    <w:sectPr w:rsidR="00764469" w:rsidSect="00AA66F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4A5" w:rsidRDefault="009F34A5" w:rsidP="00522CE0">
      <w:r>
        <w:separator/>
      </w:r>
    </w:p>
  </w:endnote>
  <w:endnote w:type="continuationSeparator" w:id="0">
    <w:p w:rsidR="009F34A5" w:rsidRDefault="009F34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7939A6-6CE8-4B38-979C-DE69A8EC48AC}"/>
    <w:embedBold r:id="rId2" w:fontKey="{08D37E26-3F55-4831-8CA0-961E2EBA308A}"/>
    <w:embedItalic r:id="rId3" w:fontKey="{63ABC82E-F5D6-4082-AA85-8DFD4A1CD9CC}"/>
  </w:font>
  <w:font w:name="Calibri">
    <w:panose1 w:val="020F0502020204030204"/>
    <w:charset w:val="00"/>
    <w:family w:val="swiss"/>
    <w:pitch w:val="variable"/>
    <w:sig w:usb0="A00002EF" w:usb1="4000207B" w:usb2="00000000" w:usb3="00000000" w:csb0="0000009F" w:csb1="00000000"/>
    <w:embedRegular r:id="rId4" w:fontKey="{B0ACA072-EC83-489A-8B86-FDCB4248E83D}"/>
    <w:embedBold r:id="rId5" w:fontKey="{697D5EB3-6D5E-4BE7-86C2-1CB4D0D77FF2}"/>
  </w:font>
  <w:font w:name="Cambria">
    <w:panose1 w:val="02040503050406030204"/>
    <w:charset w:val="00"/>
    <w:family w:val="roman"/>
    <w:pitch w:val="variable"/>
    <w:sig w:usb0="A00002EF" w:usb1="4000004B" w:usb2="00000000" w:usb3="00000000" w:csb0="0000009F" w:csb1="00000000"/>
    <w:embedRegular r:id="rId6" w:fontKey="{B650CEDD-5A13-41F0-9665-4F92DA4CDA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B6" w:rsidRPr="00764469" w:rsidRDefault="00764469" w:rsidP="00764469">
    <w:pPr>
      <w:pStyle w:val="Footer"/>
      <w:tabs>
        <w:tab w:val="clear" w:pos="4680"/>
        <w:tab w:val="clear" w:pos="9360"/>
        <w:tab w:val="center" w:pos="2995"/>
      </w:tabs>
      <w:spacing w:before="120"/>
    </w:pPr>
    <w:r>
      <w:t>[1363</w:t>
    </w:r>
    <w:r w:rsidR="00AA66F2">
      <w:t>-</w:t>
    </w:r>
    <w:fldSimple w:instr=" PAGE  \* MERGEFORMAT ">
      <w:r w:rsidR="00690F1E">
        <w:rPr>
          <w:noProof/>
        </w:rPr>
        <w:t>2</w:t>
      </w:r>
    </w:fldSimple>
    <w:r w:rsidR="00AA66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6F2" w:rsidRPr="00764469" w:rsidRDefault="00AA66F2" w:rsidP="00764469">
    <w:pPr>
      <w:pStyle w:val="Footer"/>
      <w:tabs>
        <w:tab w:val="clear" w:pos="4680"/>
        <w:tab w:val="clear" w:pos="9360"/>
        <w:tab w:val="center" w:pos="2995"/>
      </w:tabs>
      <w:spacing w:before="120"/>
    </w:pPr>
    <w:r>
      <w:t>[1363]</w:t>
    </w:r>
    <w:r>
      <w:tab/>
    </w:r>
    <w:fldSimple w:instr=" PAGE  \* MERGEFORMAT ">
      <w:r w:rsidR="00690F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4A5" w:rsidRDefault="009F34A5" w:rsidP="00522CE0">
      <w:r>
        <w:separator/>
      </w:r>
    </w:p>
  </w:footnote>
  <w:footnote w:type="continuationSeparator" w:id="0">
    <w:p w:rsidR="009F34A5" w:rsidRDefault="009F34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NTLB.DAG.RWH"/>
    <w:docVar w:name="CoverAttorneyInitials" w:val="DAG"/>
    <w:docVar w:name="CoverAttorneyLastName" w:val="Good"/>
    <w:docVar w:name="CoverBillType" w:val="b"/>
    <w:docVar w:name="CoverSenator" w:val="RWH"/>
    <w:docVar w:name="dvBillNumber" w:val="1363"/>
    <w:docVar w:name="dvBillNumberPrefix" w:val="S. "/>
    <w:docVar w:name="dvOriginalBody" w:val="Senate"/>
    <w:docVar w:name="fulldraftpath" w:val="L:\S-FINANC\DRAFTING\RWH\001NTLB.DAG.RWH.DOCX"/>
    <w:docVar w:name="NameofBody" w:val="S"/>
    <w:docVar w:name="vgroup2" w:val="S-FINANC"/>
  </w:docVars>
  <w:rsids>
    <w:rsidRoot w:val="003D57D7"/>
    <w:rsid w:val="00027DDA"/>
    <w:rsid w:val="00042AC1"/>
    <w:rsid w:val="00046516"/>
    <w:rsid w:val="0007601D"/>
    <w:rsid w:val="000B0720"/>
    <w:rsid w:val="000B5EAF"/>
    <w:rsid w:val="00135459"/>
    <w:rsid w:val="00167FD4"/>
    <w:rsid w:val="00170561"/>
    <w:rsid w:val="00186AC9"/>
    <w:rsid w:val="00197DF1"/>
    <w:rsid w:val="001B3DD9"/>
    <w:rsid w:val="001D0C5D"/>
    <w:rsid w:val="001D3BAC"/>
    <w:rsid w:val="00245C4E"/>
    <w:rsid w:val="002A7D36"/>
    <w:rsid w:val="002C5896"/>
    <w:rsid w:val="002D3BED"/>
    <w:rsid w:val="00307C2B"/>
    <w:rsid w:val="003620B6"/>
    <w:rsid w:val="00385449"/>
    <w:rsid w:val="00391DDF"/>
    <w:rsid w:val="003C30E0"/>
    <w:rsid w:val="003D57D7"/>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20EF6"/>
    <w:rsid w:val="006877BD"/>
    <w:rsid w:val="00690F1E"/>
    <w:rsid w:val="006C74EA"/>
    <w:rsid w:val="00720D40"/>
    <w:rsid w:val="007318D4"/>
    <w:rsid w:val="00764469"/>
    <w:rsid w:val="00765784"/>
    <w:rsid w:val="00787094"/>
    <w:rsid w:val="00797511"/>
    <w:rsid w:val="007A4390"/>
    <w:rsid w:val="007B6510"/>
    <w:rsid w:val="007E5CB7"/>
    <w:rsid w:val="007F2301"/>
    <w:rsid w:val="008314D2"/>
    <w:rsid w:val="008B2F42"/>
    <w:rsid w:val="008E185F"/>
    <w:rsid w:val="008F023B"/>
    <w:rsid w:val="00904E16"/>
    <w:rsid w:val="009162B3"/>
    <w:rsid w:val="00927C62"/>
    <w:rsid w:val="0094235E"/>
    <w:rsid w:val="00983951"/>
    <w:rsid w:val="00984124"/>
    <w:rsid w:val="00984640"/>
    <w:rsid w:val="00995C37"/>
    <w:rsid w:val="00996A5F"/>
    <w:rsid w:val="009C118A"/>
    <w:rsid w:val="009C1405"/>
    <w:rsid w:val="009F34A5"/>
    <w:rsid w:val="00A02011"/>
    <w:rsid w:val="00A066CE"/>
    <w:rsid w:val="00A15A25"/>
    <w:rsid w:val="00A4011E"/>
    <w:rsid w:val="00A86015"/>
    <w:rsid w:val="00AA66F2"/>
    <w:rsid w:val="00AE59C8"/>
    <w:rsid w:val="00B10098"/>
    <w:rsid w:val="00B47B87"/>
    <w:rsid w:val="00B5790D"/>
    <w:rsid w:val="00B945C5"/>
    <w:rsid w:val="00BA1CBB"/>
    <w:rsid w:val="00BA20EA"/>
    <w:rsid w:val="00BB5AFC"/>
    <w:rsid w:val="00BC0A56"/>
    <w:rsid w:val="00C45366"/>
    <w:rsid w:val="00C551D9"/>
    <w:rsid w:val="00C74052"/>
    <w:rsid w:val="00C762AA"/>
    <w:rsid w:val="00CB187A"/>
    <w:rsid w:val="00CC0EC7"/>
    <w:rsid w:val="00CF30EA"/>
    <w:rsid w:val="00D1088B"/>
    <w:rsid w:val="00D11F8F"/>
    <w:rsid w:val="00D156D2"/>
    <w:rsid w:val="00D709DD"/>
    <w:rsid w:val="00D86943"/>
    <w:rsid w:val="00DA47B9"/>
    <w:rsid w:val="00DD1F24"/>
    <w:rsid w:val="00E73FBB"/>
    <w:rsid w:val="00E86B6B"/>
    <w:rsid w:val="00E91E2F"/>
    <w:rsid w:val="00E944CE"/>
    <w:rsid w:val="00E9656A"/>
    <w:rsid w:val="00EA3546"/>
    <w:rsid w:val="00EA6B98"/>
    <w:rsid w:val="00EB47AE"/>
    <w:rsid w:val="00EC1694"/>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86B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698</Words>
  <Characters>3807</Characters>
  <Application>Microsoft Office Word</Application>
  <DocSecurity>0</DocSecurity>
  <Lines>122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2010-04-14T19:34:00Z</cp:lastPrinted>
  <dcterms:created xsi:type="dcterms:W3CDTF">2010-04-21T22:41:00Z</dcterms:created>
  <dcterms:modified xsi:type="dcterms:W3CDTF">2010-04-21T22:41:00Z</dcterms:modified>
</cp:coreProperties>
</file>