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AFB" w:rsidRDefault="007C5A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116</w:t>
      </w:r>
      <w:r>
        <w:rPr>
          <w:rFonts w:eastAsia="Times New Roman" w:cs="Times New Roman"/>
          <w:szCs w:val="20"/>
        </w:rPr>
        <w:noBreakHyphen/>
        <w:t>45 SO AS TO PROVIDE THAT EVERY POLICE/SECURITY DEPARTMENT SHALL IMPLEMENT POLICIES AND PROCEDURES TO GOVERN THEIR OPERATIONS; TO AMEND SECTIONS 59</w:t>
      </w:r>
      <w:r>
        <w:rPr>
          <w:rFonts w:eastAsia="Times New Roman" w:cs="Times New Roman"/>
          <w:szCs w:val="20"/>
        </w:rPr>
        <w:noBreakHyphen/>
        <w:t>116</w:t>
      </w:r>
      <w:r>
        <w:rPr>
          <w:rFonts w:eastAsia="Times New Roman" w:cs="Times New Roman"/>
          <w:szCs w:val="20"/>
        </w:rPr>
        <w:noBreakHyphen/>
        <w:t>10, 59</w:t>
      </w:r>
      <w:r>
        <w:rPr>
          <w:rFonts w:eastAsia="Times New Roman" w:cs="Times New Roman"/>
          <w:szCs w:val="20"/>
        </w:rPr>
        <w:noBreakHyphen/>
        <w:t>116</w:t>
      </w:r>
      <w:r>
        <w:rPr>
          <w:rFonts w:eastAsia="Times New Roman" w:cs="Times New Roman"/>
          <w:szCs w:val="20"/>
        </w:rPr>
        <w:noBreakHyphen/>
      </w:r>
      <w:r>
        <w:rPr>
          <w:rFonts w:eastAsia="Times New Roman" w:cs="Times New Roman"/>
          <w:szCs w:val="20"/>
        </w:rPr>
        <w:t>20, 59</w:t>
      </w:r>
      <w:r>
        <w:rPr>
          <w:rFonts w:eastAsia="Times New Roman" w:cs="Times New Roman"/>
          <w:szCs w:val="20"/>
        </w:rPr>
        <w:noBreakHyphen/>
        <w:t>116</w:t>
      </w:r>
      <w:r>
        <w:rPr>
          <w:rFonts w:eastAsia="Times New Roman" w:cs="Times New Roman"/>
          <w:szCs w:val="20"/>
        </w:rPr>
        <w:noBreakHyphen/>
        <w:t>30, 59</w:t>
      </w:r>
      <w:r>
        <w:rPr>
          <w:rFonts w:eastAsia="Times New Roman" w:cs="Times New Roman"/>
          <w:szCs w:val="20"/>
        </w:rPr>
        <w:noBreakHyphen/>
        <w:t>116</w:t>
      </w:r>
      <w:r>
        <w:rPr>
          <w:rFonts w:eastAsia="Times New Roman" w:cs="Times New Roman"/>
          <w:szCs w:val="20"/>
        </w:rPr>
        <w:noBreakHyphen/>
        <w:t>50, 59</w:t>
      </w:r>
      <w:r>
        <w:rPr>
          <w:rFonts w:eastAsia="Times New Roman" w:cs="Times New Roman"/>
          <w:szCs w:val="20"/>
        </w:rPr>
        <w:noBreakHyphen/>
        <w:t>116</w:t>
      </w:r>
      <w:r>
        <w:rPr>
          <w:rFonts w:eastAsia="Times New Roman" w:cs="Times New Roman"/>
          <w:szCs w:val="20"/>
        </w:rPr>
        <w:noBreakHyphen/>
        <w:t>60, 59</w:t>
      </w:r>
      <w:r>
        <w:rPr>
          <w:rFonts w:eastAsia="Times New Roman" w:cs="Times New Roman"/>
          <w:szCs w:val="20"/>
        </w:rPr>
        <w:noBreakHyphen/>
        <w:t>116</w:t>
      </w:r>
      <w:r>
        <w:rPr>
          <w:rFonts w:eastAsia="Times New Roman" w:cs="Times New Roman"/>
          <w:szCs w:val="20"/>
        </w:rPr>
        <w:noBreakHyphen/>
        <w:t>80, 59</w:t>
      </w:r>
      <w:r>
        <w:rPr>
          <w:rFonts w:eastAsia="Times New Roman" w:cs="Times New Roman"/>
          <w:szCs w:val="20"/>
        </w:rPr>
        <w:noBreakHyphen/>
        <w:t>116</w:t>
      </w:r>
      <w:r>
        <w:rPr>
          <w:rFonts w:eastAsia="Times New Roman" w:cs="Times New Roman"/>
          <w:szCs w:val="20"/>
        </w:rPr>
        <w:noBreakHyphen/>
        <w:t>100, AND 59</w:t>
      </w:r>
      <w:r>
        <w:rPr>
          <w:rFonts w:eastAsia="Times New Roman" w:cs="Times New Roman"/>
          <w:szCs w:val="20"/>
        </w:rPr>
        <w:noBreakHyphen/>
        <w:t>116</w:t>
      </w:r>
      <w:r>
        <w:rPr>
          <w:rFonts w:eastAsia="Times New Roman" w:cs="Times New Roman"/>
          <w:szCs w:val="20"/>
        </w:rPr>
        <w:noBreakHyphen/>
        <w:t>120, RELATING TO THE ESTABLISHMENT, POWERS, AND OPERATION OF CAMPUS SECURITY DEPARTMENTS, SO AS TO REVISE THE DEFINITION OF THE TERMS “CAMPUS” AND “CAMPUS POLICE OFFICER”, AND TO DEFINE</w:t>
      </w:r>
      <w:r>
        <w:rPr>
          <w:rFonts w:eastAsia="Times New Roman" w:cs="Times New Roman"/>
          <w:szCs w:val="20"/>
        </w:rPr>
        <w:t xml:space="preserve"> THE TERM “CAMPUS SECURITY OFFICER”, TO MAKE TECHNICAL CHANGES, TO REVISE THE JURISDICTIONAL BOUNDARY OF A CONSTABLE AND SECURITY OFFICER, AND TO REVISE THE MARKINGS THAT MAY APPEAR ON A CAMPUS POLICE OFFICER’S VEHICLE AND TO PROVIDE FOR THE USE OF CAMPUS </w:t>
      </w:r>
      <w:r>
        <w:rPr>
          <w:rFonts w:eastAsia="Times New Roman" w:cs="Times New Roman"/>
          <w:szCs w:val="20"/>
        </w:rPr>
        <w:t>UNMARKED VEHICLES; AND TO REPEAL SECTION 59</w:t>
      </w:r>
      <w:r>
        <w:rPr>
          <w:rFonts w:eastAsia="Times New Roman" w:cs="Times New Roman"/>
          <w:szCs w:val="20"/>
        </w:rPr>
        <w:noBreakHyphen/>
        <w:t>116</w:t>
      </w:r>
      <w:r>
        <w:rPr>
          <w:rFonts w:eastAsia="Times New Roman" w:cs="Times New Roman"/>
          <w:szCs w:val="20"/>
        </w:rPr>
        <w:noBreakHyphen/>
        <w:t>70, RELATING TO THE POSTING OF A BOND BY A CAMPUS POLICE OFFICER BEFORE THE ASSUMPTION OF THEIR DUTIES.</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116, Title 59</w:t>
      </w:r>
      <w:r>
        <w:rPr>
          <w:rFonts w:eastAsia="Times New Roman" w:cs="Times New Roman"/>
          <w:szCs w:val="20"/>
        </w:rPr>
        <w:t xml:space="preserve"> of the 1976 Code is amended by adding:</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45.</w:t>
      </w:r>
      <w:r>
        <w:rPr>
          <w:rFonts w:eastAsia="Times New Roman" w:cs="Times New Roman"/>
          <w:szCs w:val="20"/>
        </w:rPr>
        <w:tab/>
        <w:t>Every campus police/security department with approval from the governing body of the private institution concerned, shall implement policies and procedures to provide for effective and efficient</w:t>
      </w:r>
      <w:r>
        <w:rPr>
          <w:rFonts w:eastAsia="Times New Roman" w:cs="Times New Roman"/>
          <w:szCs w:val="20"/>
        </w:rPr>
        <w:t xml:space="preserve"> operations of the department and to direct </w:t>
      </w:r>
      <w:r>
        <w:rPr>
          <w:rFonts w:eastAsia="Times New Roman" w:cs="Times New Roman"/>
          <w:szCs w:val="20"/>
        </w:rPr>
        <w:lastRenderedPageBreak/>
        <w:t xml:space="preserve">employees or agents of the department with associated duties and responsibilities.”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w:t>
      </w:r>
      <w:r>
        <w:rPr>
          <w:rFonts w:eastAsia="Times New Roman" w:cs="Times New Roman"/>
          <w:szCs w:val="20"/>
        </w:rPr>
        <w:tab/>
        <w:t xml:space="preserve">As used in this chapter: </w:t>
      </w: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‘Campus</w:t>
      </w:r>
      <w:r>
        <w:rPr>
          <w:rFonts w:eastAsia="Times New Roman" w:cs="Times New Roman"/>
          <w:szCs w:val="20"/>
        </w:rPr>
        <w:t xml:space="preserve">’ means the </w:t>
      </w:r>
      <w:r>
        <w:rPr>
          <w:rFonts w:eastAsia="Times New Roman" w:cs="Times New Roman"/>
          <w:strike/>
          <w:szCs w:val="20"/>
        </w:rPr>
        <w:t>grounds and</w:t>
      </w:r>
      <w:r>
        <w:rPr>
          <w:rFonts w:eastAsia="Times New Roman" w:cs="Times New Roman"/>
          <w:szCs w:val="20"/>
        </w:rPr>
        <w:t xml:space="preserve"> buildings</w:t>
      </w:r>
      <w:r>
        <w:rPr>
          <w:rFonts w:eastAsia="Times New Roman" w:cs="Times New Roman"/>
          <w:szCs w:val="20"/>
          <w:u w:val="single"/>
        </w:rPr>
        <w:t>, grounds, or properties</w:t>
      </w:r>
      <w:r>
        <w:rPr>
          <w:rFonts w:eastAsia="Times New Roman" w:cs="Times New Roman"/>
          <w:szCs w:val="20"/>
        </w:rPr>
        <w:t xml:space="preserve"> owned</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w:t>
      </w:r>
      <w:r>
        <w:rPr>
          <w:rFonts w:eastAsia="Times New Roman" w:cs="Times New Roman"/>
          <w:szCs w:val="20"/>
        </w:rPr>
        <w:t xml:space="preserve"> occupied</w:t>
      </w:r>
      <w:r>
        <w:rPr>
          <w:rFonts w:eastAsia="Times New Roman" w:cs="Times New Roman"/>
          <w:szCs w:val="20"/>
          <w:u w:val="single"/>
        </w:rPr>
        <w:t xml:space="preserve">, or controlled </w:t>
      </w:r>
      <w:r>
        <w:rPr>
          <w:rFonts w:eastAsia="Times New Roman" w:cs="Times New Roman"/>
          <w:szCs w:val="20"/>
        </w:rPr>
        <w:t xml:space="preserve">by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for education purposes</w:t>
      </w:r>
      <w:r>
        <w:rPr>
          <w:rFonts w:eastAsia="Times New Roman" w:cs="Times New Roman"/>
          <w:szCs w:val="20"/>
        </w:rPr>
        <w:t xml:space="preserve"> and </w:t>
      </w:r>
      <w:r>
        <w:rPr>
          <w:rFonts w:eastAsia="Times New Roman" w:cs="Times New Roman"/>
          <w:szCs w:val="20"/>
          <w:u w:val="single"/>
        </w:rPr>
        <w:t>the</w:t>
      </w:r>
      <w:r>
        <w:rPr>
          <w:rFonts w:eastAsia="Times New Roman" w:cs="Times New Roman"/>
          <w:szCs w:val="20"/>
        </w:rPr>
        <w:t xml:space="preserve"> streets and roads through</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contiguous to the grounds</w:t>
      </w:r>
      <w:r>
        <w:rPr>
          <w:rFonts w:eastAsia="Times New Roman" w:cs="Times New Roman"/>
          <w:szCs w:val="20"/>
        </w:rPr>
        <w:t xml:space="preserve"> </w:t>
      </w:r>
      <w:r>
        <w:rPr>
          <w:rFonts w:eastAsia="Times New Roman" w:cs="Times New Roman"/>
          <w:szCs w:val="20"/>
          <w:u w:val="single"/>
        </w:rPr>
        <w:t xml:space="preserve">contiguous, to or around the college or </w:t>
      </w:r>
      <w:r>
        <w:rPr>
          <w:rFonts w:eastAsia="Times New Roman" w:cs="Times New Roman"/>
          <w:szCs w:val="20"/>
          <w:u w:val="single"/>
        </w:rPr>
        <w:t>university not more than five hundred yards from the institution’s boundary, or both</w:t>
      </w:r>
      <w:r>
        <w:rPr>
          <w:rFonts w:eastAsia="Times New Roman" w:cs="Times New Roman"/>
          <w:szCs w:val="20"/>
        </w:rPr>
        <w:t xml:space="preserve">. </w:t>
      </w: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‘College or university’ means a state chartered two or four</w:t>
      </w:r>
      <w:r>
        <w:rPr>
          <w:rFonts w:eastAsia="Times New Roman" w:cs="Times New Roman"/>
          <w:szCs w:val="20"/>
        </w:rPr>
        <w:noBreakHyphen/>
        <w:t xml:space="preserve">year private educational institution of higher learning located in this State. </w:t>
      </w: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‘Campus police offi</w:t>
      </w:r>
      <w:r>
        <w:rPr>
          <w:rFonts w:eastAsia="Times New Roman" w:cs="Times New Roman"/>
          <w:szCs w:val="20"/>
        </w:rPr>
        <w:t xml:space="preserve">cer’ means an employee of a </w:t>
      </w:r>
      <w:r>
        <w:rPr>
          <w:rFonts w:eastAsia="Times New Roman" w:cs="Times New Roman"/>
          <w:szCs w:val="20"/>
          <w:u w:val="single"/>
        </w:rPr>
        <w:t>private</w:t>
      </w:r>
      <w:r>
        <w:rPr>
          <w:rFonts w:eastAsia="Times New Roman" w:cs="Times New Roman"/>
          <w:szCs w:val="20"/>
        </w:rPr>
        <w:t xml:space="preserve"> college or university whose duties include the enforcement of the laws of this State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preservation of public order</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protection of life and property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prevention, detection, or investigation of </w:t>
      </w:r>
      <w:r>
        <w:rPr>
          <w:rFonts w:eastAsia="Times New Roman" w:cs="Times New Roman"/>
          <w:szCs w:val="20"/>
          <w:u w:val="single"/>
        </w:rPr>
        <w:t>a</w:t>
      </w:r>
      <w:r>
        <w:rPr>
          <w:rFonts w:eastAsia="Times New Roman" w:cs="Times New Roman"/>
          <w:szCs w:val="20"/>
        </w:rPr>
        <w:t xml:space="preserve"> crime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or </w:t>
      </w:r>
      <w:r>
        <w:rPr>
          <w:rFonts w:eastAsia="Times New Roman" w:cs="Times New Roman"/>
          <w:szCs w:val="20"/>
        </w:rPr>
        <w:t xml:space="preserve">a combination of those duties.  It does not include personnel of a private company which provides security services on a contract basis for the institution concerned. </w:t>
      </w:r>
    </w:p>
    <w:p w:rsidR="004975DF" w:rsidRPr="004975DF" w:rsidRDefault="004975DF" w:rsidP="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4975DF">
        <w:rPr>
          <w:rFonts w:eastAsia="Times New Roman" w:cs="Times New Roman"/>
          <w:szCs w:val="20"/>
        </w:rPr>
        <w:tab/>
      </w:r>
      <w:r w:rsidRPr="004975DF">
        <w:rPr>
          <w:rFonts w:eastAsia="Times New Roman" w:cs="Times New Roman"/>
          <w:szCs w:val="20"/>
          <w:u w:val="single"/>
        </w:rPr>
        <w:t>(4)</w:t>
      </w:r>
      <w:r w:rsidRPr="004975DF">
        <w:rPr>
          <w:rFonts w:eastAsia="Times New Roman" w:cs="Times New Roman"/>
          <w:szCs w:val="20"/>
        </w:rPr>
        <w:tab/>
      </w:r>
      <w:r w:rsidRPr="004975DF">
        <w:rPr>
          <w:rFonts w:eastAsia="Times New Roman" w:cs="Times New Roman"/>
          <w:szCs w:val="20"/>
          <w:u w:val="single"/>
        </w:rPr>
        <w:t>‘Campus security officer’ means an employee of a private college or university whose duties include the enforcement of the laws of this State as governed by S.C. Code of Regulations R. 73</w:t>
      </w:r>
      <w:r w:rsidRPr="004975DF">
        <w:rPr>
          <w:rFonts w:eastAsia="Times New Roman" w:cs="Times New Roman"/>
          <w:szCs w:val="20"/>
          <w:u w:val="single"/>
        </w:rPr>
        <w:noBreakHyphen/>
        <w:t>400 through 73</w:t>
      </w:r>
      <w:r w:rsidRPr="004975DF">
        <w:rPr>
          <w:rFonts w:eastAsia="Times New Roman" w:cs="Times New Roman"/>
          <w:szCs w:val="20"/>
          <w:u w:val="single"/>
        </w:rPr>
        <w:noBreakHyphen/>
        <w:t>422, the preservation of public order, the protection of life and property, the prevention, detection, or public investigation of a crime, or a combination of those duties.  It does not include personnel of a private company which provides security services on a contract basis for the institution concerned.</w:t>
      </w:r>
      <w:r w:rsidRPr="004975DF">
        <w:rPr>
          <w:rFonts w:eastAsia="Times New Roman" w:cs="Times New Roman"/>
          <w:szCs w:val="20"/>
        </w:rPr>
        <w: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 of the</w:t>
      </w:r>
      <w:r>
        <w:rPr>
          <w:rFonts w:eastAsia="Times New Roman" w:cs="Times New Roman"/>
          <w:szCs w:val="20"/>
        </w:rPr>
        <w:t xml:space="preserv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w:t>
      </w:r>
      <w:r>
        <w:rPr>
          <w:rFonts w:eastAsia="Times New Roman" w:cs="Times New Roman"/>
          <w:szCs w:val="20"/>
        </w:rPr>
        <w:tab/>
        <w:t xml:space="preserve">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of each </w:t>
      </w:r>
      <w:r>
        <w:rPr>
          <w:rFonts w:eastAsia="Times New Roman" w:cs="Times New Roman"/>
          <w:szCs w:val="20"/>
          <w:u w:val="single"/>
        </w:rPr>
        <w:t>private</w:t>
      </w:r>
      <w:r>
        <w:rPr>
          <w:rFonts w:eastAsia="Times New Roman" w:cs="Times New Roman"/>
          <w:szCs w:val="20"/>
        </w:rPr>
        <w:t xml:space="preserve"> college or university may establish a </w:t>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and appoint and employ campus police </w:t>
      </w:r>
      <w:r>
        <w:rPr>
          <w:rFonts w:eastAsia="Times New Roman" w:cs="Times New Roman"/>
          <w:szCs w:val="20"/>
          <w:u w:val="single"/>
        </w:rPr>
        <w:t>and security</w:t>
      </w:r>
      <w:r>
        <w:rPr>
          <w:rFonts w:eastAsia="Times New Roman" w:cs="Times New Roman"/>
          <w:szCs w:val="20"/>
        </w:rPr>
        <w:t xml:space="preserve"> officers to carry out the functions of the department.  While on duty, </w:t>
      </w:r>
      <w:r>
        <w:rPr>
          <w:rFonts w:eastAsia="Times New Roman" w:cs="Times New Roman"/>
          <w:szCs w:val="20"/>
          <w:u w:val="single"/>
        </w:rPr>
        <w:t>uniformed</w:t>
      </w:r>
      <w:r>
        <w:rPr>
          <w:rFonts w:eastAsia="Times New Roman" w:cs="Times New Roman"/>
          <w:szCs w:val="20"/>
        </w:rPr>
        <w:t xml:space="preserve"> campus police </w:t>
      </w:r>
      <w:r>
        <w:rPr>
          <w:rFonts w:eastAsia="Times New Roman" w:cs="Times New Roman"/>
          <w:szCs w:val="20"/>
          <w:u w:val="single"/>
        </w:rPr>
        <w:t>and security</w:t>
      </w:r>
      <w:r>
        <w:rPr>
          <w:rFonts w:eastAsia="Times New Roman" w:cs="Times New Roman"/>
          <w:szCs w:val="20"/>
        </w:rPr>
        <w:t xml:space="preserve"> officers shall wear distinctive uniforms prescribed by 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or its designees. </w:t>
      </w: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 xml:space="preserve">The </w:t>
      </w:r>
      <w:r>
        <w:rPr>
          <w:rFonts w:eastAsia="Times New Roman" w:cs="Times New Roman"/>
          <w:szCs w:val="20"/>
          <w:u w:val="single"/>
        </w:rPr>
        <w:t>police</w:t>
      </w:r>
      <w:r>
        <w:rPr>
          <w:rFonts w:eastAsia="Times New Roman" w:cs="Times New Roman"/>
          <w:szCs w:val="20"/>
        </w:rPr>
        <w:t xml:space="preserve"> officers must be commiss</w:t>
      </w:r>
      <w:r>
        <w:rPr>
          <w:rFonts w:eastAsia="Times New Roman" w:cs="Times New Roman"/>
          <w:szCs w:val="20"/>
        </w:rPr>
        <w:t>ioned as constables pursuant to Section 23</w:t>
      </w:r>
      <w:r>
        <w:rPr>
          <w:rFonts w:eastAsia="Times New Roman" w:cs="Times New Roman"/>
          <w:szCs w:val="20"/>
        </w:rPr>
        <w:noBreakHyphen/>
        <w:t>1</w:t>
      </w:r>
      <w:r>
        <w:rPr>
          <w:rFonts w:eastAsia="Times New Roman" w:cs="Times New Roman"/>
          <w:szCs w:val="20"/>
        </w:rPr>
        <w:noBreakHyphen/>
        <w:t xml:space="preserve">60 and take the oath of office prescribed by </w:t>
      </w:r>
      <w:r>
        <w:rPr>
          <w:rFonts w:eastAsia="Times New Roman" w:cs="Times New Roman"/>
          <w:strike/>
          <w:szCs w:val="20"/>
        </w:rPr>
        <w:t>law and</w:t>
      </w:r>
      <w:r>
        <w:rPr>
          <w:rFonts w:eastAsia="Times New Roman" w:cs="Times New Roman"/>
          <w:szCs w:val="20"/>
        </w:rPr>
        <w:t xml:space="preserve">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State</w:t>
      </w:r>
      <w:r>
        <w:rPr>
          <w:rFonts w:eastAsia="Times New Roman" w:cs="Times New Roman"/>
          <w:szCs w:val="20"/>
        </w:rPr>
        <w:t xml:space="preserve"> Constitution for those officers.</w:t>
      </w: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 xml:space="preserve">The jurisdiction of such a constable is limited to the campus grounds and streets and roads through and contiguous to </w:t>
      </w:r>
      <w:r>
        <w:rPr>
          <w:rFonts w:eastAsia="Times New Roman" w:cs="Times New Roman"/>
          <w:strike/>
          <w:szCs w:val="20"/>
        </w:rPr>
        <w:t>them</w:t>
      </w:r>
      <w:r>
        <w:rPr>
          <w:rFonts w:eastAsia="Times New Roman" w:cs="Times New Roman"/>
          <w:szCs w:val="20"/>
        </w:rPr>
        <w:t xml:space="preserve"> </w:t>
      </w:r>
      <w:r>
        <w:rPr>
          <w:rFonts w:eastAsia="Times New Roman" w:cs="Times New Roman"/>
          <w:szCs w:val="20"/>
          <w:u w:val="single"/>
        </w:rPr>
        <w:t>the property or around the private college or university not more than five hundred yards beyond its boundary, and beyond those limit</w:t>
      </w:r>
      <w:r>
        <w:rPr>
          <w:rFonts w:eastAsia="Times New Roman" w:cs="Times New Roman"/>
          <w:szCs w:val="20"/>
          <w:u w:val="single"/>
        </w:rPr>
        <w:t>s when on official duties, business, or at events authorized or sanctioned by the college or university or both</w:t>
      </w:r>
      <w:r>
        <w:rPr>
          <w:rFonts w:eastAsia="Times New Roman" w:cs="Times New Roman"/>
          <w:szCs w:val="20"/>
        </w:rPr>
        <w: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30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30.</w:t>
      </w:r>
      <w:r>
        <w:rPr>
          <w:rFonts w:eastAsia="Times New Roman" w:cs="Times New Roman"/>
          <w:szCs w:val="20"/>
        </w:rPr>
        <w:tab/>
        <w:t>(A)</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are peace </w:t>
      </w:r>
      <w:r>
        <w:rPr>
          <w:rFonts w:eastAsia="Times New Roman" w:cs="Times New Roman"/>
          <w:szCs w:val="20"/>
        </w:rPr>
        <w:t>officers.  While in the performance of the duties of their employment, they have all the powers of municipal and county police officers to make arrests for both felonies and misdemeanors and possess all of the common law and statutory powers, privileges, a</w:t>
      </w:r>
      <w:r>
        <w:rPr>
          <w:rFonts w:eastAsia="Times New Roman" w:cs="Times New Roman"/>
          <w:szCs w:val="20"/>
        </w:rPr>
        <w:t xml:space="preserve">nd immunities of police officers.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shall: </w:t>
      </w: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preserve the peace, maintain order, and prevent unlawful use of force or violence or other unlawful conduct on the campuses of their respective institutions and protect</w:t>
      </w:r>
      <w:r>
        <w:rPr>
          <w:rFonts w:eastAsia="Times New Roman" w:cs="Times New Roman"/>
          <w:szCs w:val="20"/>
        </w:rPr>
        <w:t xml:space="preserve"> all persons and property located there from injury, harm, and damage; </w:t>
      </w: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enforce and assist the officials of their respective institutions in the enforcement of the laws of the State and county and municipal ordinances, and the lawful regulations of t</w:t>
      </w:r>
      <w:r>
        <w:rPr>
          <w:rFonts w:eastAsia="Times New Roman" w:cs="Times New Roman"/>
          <w:szCs w:val="20"/>
        </w:rPr>
        <w:t xml:space="preserve">he institution, and assist and cooperate with other law enforcement agencies and officers.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shall exercise powers granted in this chapter </w:t>
      </w:r>
      <w:r>
        <w:rPr>
          <w:rFonts w:eastAsia="Times New Roman" w:cs="Times New Roman"/>
          <w:strike/>
          <w:szCs w:val="20"/>
        </w:rPr>
        <w:t>only upon the real property owned by their respective institutions</w:t>
      </w:r>
      <w:r>
        <w:rPr>
          <w:rFonts w:eastAsia="Times New Roman" w:cs="Times New Roman"/>
          <w:szCs w:val="20"/>
        </w:rPr>
        <w:t xml:space="preserve"> as defined i</w:t>
      </w:r>
      <w:r>
        <w:rPr>
          <w:rFonts w:eastAsia="Times New Roman" w:cs="Times New Roman"/>
          <w:szCs w:val="20"/>
        </w:rPr>
        <w:t xml:space="preserve">n </w:t>
      </w:r>
      <w:r>
        <w:rPr>
          <w:rFonts w:eastAsia="Times New Roman" w:cs="Times New Roman"/>
          <w:strike/>
          <w:szCs w:val="20"/>
        </w:rPr>
        <w:t>item (1) of</w:t>
      </w:r>
      <w:r>
        <w:rPr>
          <w:rFonts w:eastAsia="Times New Roman" w:cs="Times New Roman"/>
          <w:szCs w:val="20"/>
        </w:rPr>
        <w:t xml:space="preserve"> Section 59</w:t>
      </w:r>
      <w:r>
        <w:rPr>
          <w:rFonts w:eastAsia="Times New Roman" w:cs="Times New Roman"/>
          <w:szCs w:val="20"/>
        </w:rPr>
        <w:noBreakHyphen/>
        <w:t>116</w:t>
      </w:r>
      <w:r>
        <w:rPr>
          <w:rFonts w:eastAsia="Times New Roman" w:cs="Times New Roman"/>
          <w:szCs w:val="20"/>
        </w:rPr>
        <w:noBreakHyphen/>
        <w:t xml:space="preserve">10 </w:t>
      </w:r>
      <w:r>
        <w:rPr>
          <w:rFonts w:eastAsia="Times New Roman" w:cs="Times New Roman"/>
          <w:szCs w:val="20"/>
          <w:u w:val="single"/>
        </w:rPr>
        <w:t>and Section 59</w:t>
      </w:r>
      <w:r>
        <w:rPr>
          <w:rFonts w:eastAsia="Times New Roman" w:cs="Times New Roman"/>
          <w:szCs w:val="20"/>
          <w:u w:val="single"/>
        </w:rPr>
        <w:noBreakHyphen/>
        <w:t>116</w:t>
      </w:r>
      <w:r>
        <w:rPr>
          <w:rFonts w:eastAsia="Times New Roman" w:cs="Times New Roman"/>
          <w:szCs w:val="20"/>
          <w:u w:val="single"/>
        </w:rPr>
        <w:noBreakHyphen/>
        <w:t>20</w:t>
      </w:r>
      <w:r>
        <w:rPr>
          <w:rFonts w:eastAsia="Times New Roman" w:cs="Times New Roman"/>
          <w:szCs w:val="20"/>
        </w:rPr>
        <w:t xml:space="preserve">. </w:t>
      </w: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may arrest persons outside the territory described in subsection (A) when the person arrested has committed a criminal offense within that territory, and th</w:t>
      </w:r>
      <w:r>
        <w:rPr>
          <w:rFonts w:eastAsia="Times New Roman" w:cs="Times New Roman"/>
          <w:szCs w:val="20"/>
        </w:rPr>
        <w:t xml:space="preserve">e arrest is made during the person’s immediate and continuous flight from that territory. </w:t>
      </w: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 created and operated by the </w:t>
      </w:r>
      <w:r>
        <w:rPr>
          <w:rFonts w:eastAsia="Times New Roman" w:cs="Times New Roman"/>
          <w:strike/>
          <w:szCs w:val="20"/>
        </w:rPr>
        <w:t>boards of trustees</w:t>
      </w:r>
      <w:r>
        <w:rPr>
          <w:rFonts w:eastAsia="Times New Roman" w:cs="Times New Roman"/>
          <w:szCs w:val="20"/>
        </w:rPr>
        <w:t xml:space="preserve"> </w:t>
      </w:r>
      <w:r>
        <w:rPr>
          <w:rFonts w:eastAsia="Times New Roman" w:cs="Times New Roman"/>
          <w:szCs w:val="20"/>
          <w:u w:val="single"/>
        </w:rPr>
        <w:t>governing bodies</w:t>
      </w:r>
      <w:r>
        <w:rPr>
          <w:rFonts w:eastAsia="Times New Roman" w:cs="Times New Roman"/>
          <w:szCs w:val="20"/>
        </w:rPr>
        <w:t xml:space="preserve"> of </w:t>
      </w:r>
      <w:r>
        <w:rPr>
          <w:rFonts w:eastAsia="Times New Roman" w:cs="Times New Roman"/>
          <w:szCs w:val="20"/>
          <w:u w:val="single"/>
        </w:rPr>
        <w:t>private</w:t>
      </w:r>
      <w:r>
        <w:rPr>
          <w:rFonts w:eastAsia="Times New Roman" w:cs="Times New Roman"/>
          <w:szCs w:val="20"/>
        </w:rPr>
        <w:t xml:space="preserve"> institutions under this chapter for t</w:t>
      </w:r>
      <w:r>
        <w:rPr>
          <w:rFonts w:eastAsia="Times New Roman" w:cs="Times New Roman"/>
          <w:szCs w:val="20"/>
        </w:rPr>
        <w:t xml:space="preserve">he purposes of this chapter are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the sworn</w:t>
      </w:r>
      <w:r>
        <w:rPr>
          <w:rFonts w:eastAsia="Times New Roman" w:cs="Times New Roman"/>
          <w:szCs w:val="20"/>
        </w:rPr>
        <w:t xml:space="preserve"> </w:t>
      </w:r>
      <w:r>
        <w:rPr>
          <w:rFonts w:eastAsia="Times New Roman" w:cs="Times New Roman"/>
          <w:szCs w:val="20"/>
          <w:u w:val="single"/>
        </w:rPr>
        <w:t>Sworn</w:t>
      </w:r>
      <w:r>
        <w:rPr>
          <w:rFonts w:eastAsia="Times New Roman" w:cs="Times New Roman"/>
          <w:szCs w:val="20"/>
        </w:rPr>
        <w:t xml:space="preserve"> campus police officers of the department are campus police </w:t>
      </w:r>
      <w:r>
        <w:rPr>
          <w:rFonts w:eastAsia="Times New Roman" w:cs="Times New Roman"/>
          <w:szCs w:val="20"/>
        </w:rPr>
        <w:lastRenderedPageBreak/>
        <w:t xml:space="preserve">officers </w:t>
      </w:r>
      <w:r>
        <w:rPr>
          <w:rFonts w:eastAsia="Times New Roman" w:cs="Times New Roman"/>
          <w:szCs w:val="20"/>
          <w:u w:val="single"/>
        </w:rPr>
        <w:t>and security officers of the department are security officers</w:t>
      </w:r>
      <w:r>
        <w:rPr>
          <w:rFonts w:eastAsia="Times New Roman" w:cs="Times New Roman"/>
          <w:szCs w:val="20"/>
        </w:rPr>
        <w:t xml:space="preserve">. </w:t>
      </w: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may designate and operate emergency vehicles and patrol cars in the manner provided by law for municipal and county law enforcement officers.  </w:t>
      </w:r>
      <w:r>
        <w:rPr>
          <w:rFonts w:eastAsia="Times New Roman" w:cs="Times New Roman"/>
          <w:strike/>
          <w:szCs w:val="20"/>
        </w:rPr>
        <w:t>Such a vehicle</w:t>
      </w:r>
      <w:r>
        <w:rPr>
          <w:rFonts w:eastAsia="Times New Roman" w:cs="Times New Roman"/>
          <w:szCs w:val="20"/>
        </w:rPr>
        <w:t xml:space="preserve"> </w:t>
      </w:r>
      <w:r>
        <w:rPr>
          <w:rFonts w:eastAsia="Times New Roman" w:cs="Times New Roman"/>
          <w:szCs w:val="20"/>
          <w:u w:val="single"/>
        </w:rPr>
        <w:t>These regular assigned patrol vehicles or units</w:t>
      </w:r>
      <w:r>
        <w:rPr>
          <w:rFonts w:eastAsia="Times New Roman" w:cs="Times New Roman"/>
          <w:szCs w:val="20"/>
        </w:rPr>
        <w:t xml:space="preserve"> must bear distinctive and</w:t>
      </w:r>
      <w:r>
        <w:rPr>
          <w:rFonts w:eastAsia="Times New Roman" w:cs="Times New Roman"/>
          <w:szCs w:val="20"/>
        </w:rPr>
        <w:t xml:space="preserve"> conspicuous lettering </w:t>
      </w:r>
      <w:r>
        <w:rPr>
          <w:rFonts w:eastAsia="Times New Roman" w:cs="Times New Roman"/>
          <w:strike/>
          <w:szCs w:val="20"/>
        </w:rPr>
        <w:t>which reads “campus police” on the sides and rear of the vehicle</w:t>
      </w:r>
      <w:r>
        <w:rPr>
          <w:rFonts w:eastAsia="Times New Roman" w:cs="Times New Roman"/>
          <w:szCs w:val="20"/>
        </w:rPr>
        <w:t xml:space="preserve"> </w:t>
      </w:r>
      <w:r>
        <w:rPr>
          <w:rFonts w:eastAsia="Times New Roman" w:cs="Times New Roman"/>
          <w:szCs w:val="20"/>
          <w:u w:val="single"/>
        </w:rPr>
        <w:t>and markings on the sides and rear of the vehicle which provide clear identification of the agency and institution.  The chief law enforcement executive for each agency</w:t>
      </w:r>
      <w:r>
        <w:rPr>
          <w:rFonts w:eastAsia="Times New Roman" w:cs="Times New Roman"/>
          <w:szCs w:val="20"/>
          <w:u w:val="single"/>
        </w:rPr>
        <w:t xml:space="preserve"> or institution may designate unmarked vehicles assigned to administrative, special, or investigative duties which must be operated in the manner provided by law for municipal and county law enforcement officers</w:t>
      </w:r>
      <w:r>
        <w:rPr>
          <w:rFonts w:eastAsia="Times New Roman" w:cs="Times New Roman"/>
          <w:szCs w:val="20"/>
        </w:rPr>
        <w:t xml:space="preserve">. </w:t>
      </w: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provisions of this chapter may not be</w:t>
      </w:r>
      <w:r>
        <w:rPr>
          <w:rFonts w:eastAsia="Times New Roman" w:cs="Times New Roman"/>
          <w:szCs w:val="20"/>
        </w:rPr>
        <w:t xml:space="preserve"> construed as a diminution or modification of the authority or responsibility of a municipal police department, sheriff, constable, or other peace officer either on the property of an institution or otherwise.”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 of the 1976 Co</w:t>
      </w:r>
      <w:r>
        <w:rPr>
          <w:rFonts w:eastAsia="Times New Roman" w:cs="Times New Roman"/>
          <w:szCs w:val="20"/>
        </w:rPr>
        <w:t>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w:t>
      </w:r>
      <w:r>
        <w:rPr>
          <w:rFonts w:eastAsia="Times New Roman" w:cs="Times New Roman"/>
          <w:szCs w:val="20"/>
        </w:rPr>
        <w:tab/>
        <w:t xml:space="preserve">The </w:t>
      </w:r>
      <w:r>
        <w:rPr>
          <w:rFonts w:eastAsia="Times New Roman" w:cs="Times New Roman"/>
          <w:strike/>
          <w:szCs w:val="20"/>
        </w:rPr>
        <w:t>public safety director</w:t>
      </w:r>
      <w:r>
        <w:rPr>
          <w:rFonts w:eastAsia="Times New Roman" w:cs="Times New Roman"/>
          <w:szCs w:val="20"/>
        </w:rPr>
        <w:t xml:space="preserve"> </w:t>
      </w:r>
      <w:r>
        <w:rPr>
          <w:rFonts w:eastAsia="Times New Roman" w:cs="Times New Roman"/>
          <w:szCs w:val="20"/>
          <w:u w:val="single"/>
        </w:rPr>
        <w:t>chief law enforcement executive</w:t>
      </w:r>
      <w:r>
        <w:rPr>
          <w:rFonts w:eastAsia="Times New Roman" w:cs="Times New Roman"/>
          <w:szCs w:val="20"/>
        </w:rPr>
        <w:t xml:space="preserve"> or other appropriate official, with the approval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w:t>
      </w:r>
      <w:r>
        <w:rPr>
          <w:rFonts w:eastAsia="Times New Roman" w:cs="Times New Roman"/>
          <w:szCs w:val="20"/>
          <w:u w:val="single"/>
        </w:rPr>
        <w:t>private</w:t>
      </w:r>
      <w:r>
        <w:rPr>
          <w:rFonts w:eastAsia="Times New Roman" w:cs="Times New Roman"/>
          <w:szCs w:val="20"/>
        </w:rPr>
        <w:t xml:space="preserve"> institution concerned, shall establish within the security d</w:t>
      </w:r>
      <w:r>
        <w:rPr>
          <w:rFonts w:eastAsia="Times New Roman" w:cs="Times New Roman"/>
          <w:szCs w:val="20"/>
        </w:rPr>
        <w:t xml:space="preserve">epartment a system of ranks and grades and a promotion policy to insure efficient operation of the department and the establishment of responsibility </w:t>
      </w:r>
      <w:r>
        <w:rPr>
          <w:rFonts w:eastAsia="Times New Roman" w:cs="Times New Roman"/>
          <w:strike/>
          <w:szCs w:val="20"/>
        </w:rPr>
        <w:t>in</w:t>
      </w:r>
      <w:r>
        <w:rPr>
          <w:rFonts w:eastAsia="Times New Roman" w:cs="Times New Roman"/>
          <w:szCs w:val="20"/>
        </w:rPr>
        <w:t xml:space="preserve"> </w:t>
      </w:r>
      <w:r>
        <w:rPr>
          <w:rFonts w:eastAsia="Times New Roman" w:cs="Times New Roman"/>
          <w:szCs w:val="20"/>
          <w:u w:val="single"/>
        </w:rPr>
        <w:t>within</w:t>
      </w:r>
      <w:r>
        <w:rPr>
          <w:rFonts w:eastAsia="Times New Roman" w:cs="Times New Roman"/>
          <w:szCs w:val="20"/>
        </w:rPr>
        <w:t xml:space="preserve"> it.”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60(B)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Safety and sec</w:t>
      </w:r>
      <w:r>
        <w:rPr>
          <w:rFonts w:eastAsia="Times New Roman" w:cs="Times New Roman"/>
          <w:strike/>
          <w:szCs w:val="20"/>
        </w:rPr>
        <w:t>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 may install, maintain, and operate radio systems on radio frequencies under licenses issued by the Federal Communications Commission, or its successor.”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 xml:space="preserve">80(A) of the 1976 Code is amended to </w:t>
      </w:r>
      <w:r>
        <w:rPr>
          <w:rFonts w:eastAsia="Times New Roman" w:cs="Times New Roman"/>
          <w:szCs w:val="20"/>
        </w:rPr>
        <w:t>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It is unlawful for a person to falsely represent himself to be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agent, or employee of a </w:t>
      </w:r>
      <w:r>
        <w:rPr>
          <w:rFonts w:eastAsia="Times New Roman" w:cs="Times New Roman"/>
          <w:strike/>
          <w:szCs w:val="20"/>
        </w:rPr>
        <w:lastRenderedPageBreak/>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of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or</w:t>
      </w:r>
      <w:r>
        <w:rPr>
          <w:rFonts w:eastAsia="Times New Roman" w:cs="Times New Roman"/>
          <w:szCs w:val="20"/>
        </w:rPr>
        <w:t xml:space="preserve"> </w:t>
      </w:r>
      <w:r>
        <w:rPr>
          <w:rFonts w:eastAsia="Times New Roman" w:cs="Times New Roman"/>
          <w:szCs w:val="20"/>
          <w:u w:val="single"/>
        </w:rPr>
        <w:t>and acting upon their represe</w:t>
      </w:r>
      <w:r>
        <w:rPr>
          <w:rFonts w:eastAsia="Times New Roman" w:cs="Times New Roman"/>
          <w:szCs w:val="20"/>
          <w:u w:val="single"/>
        </w:rPr>
        <w:t>ntation to</w:t>
      </w:r>
      <w:r>
        <w:rPr>
          <w:rFonts w:eastAsia="Times New Roman" w:cs="Times New Roman"/>
          <w:szCs w:val="20"/>
        </w:rPr>
        <w:t xml:space="preserve"> arrest, detain, search, or question </w:t>
      </w:r>
      <w:r>
        <w:rPr>
          <w:rFonts w:eastAsia="Times New Roman" w:cs="Times New Roman"/>
          <w:strike/>
          <w:szCs w:val="20"/>
        </w:rPr>
        <w:t>in any manner</w:t>
      </w:r>
      <w:r>
        <w:rPr>
          <w:rFonts w:eastAsia="Times New Roman" w:cs="Times New Roman"/>
          <w:szCs w:val="20"/>
        </w:rPr>
        <w:t xml:space="preserve"> the person or property of a person, nor may a person without the authority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institution wear its official uniform, insignia, badge, or identification of the depa</w:t>
      </w:r>
      <w:r>
        <w:rPr>
          <w:rFonts w:eastAsia="Times New Roman" w:cs="Times New Roman"/>
          <w:szCs w:val="20"/>
        </w:rPr>
        <w:t>rtment.”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w:t>
      </w:r>
      <w:r>
        <w:rPr>
          <w:rFonts w:eastAsia="Times New Roman" w:cs="Times New Roman"/>
          <w:szCs w:val="20"/>
        </w:rPr>
        <w:tab/>
        <w:t xml:space="preserve">Persons arrested by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must be processed in the manner persons arrested are processed by municipal and county law enfo</w:t>
      </w:r>
      <w:r>
        <w:rPr>
          <w:rFonts w:eastAsia="Times New Roman" w:cs="Times New Roman"/>
          <w:szCs w:val="20"/>
        </w:rPr>
        <w:t xml:space="preserve">rcement officers.”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w:t>
      </w:r>
      <w:r>
        <w:rPr>
          <w:rFonts w:eastAsia="Times New Roman" w:cs="Times New Roman"/>
          <w:szCs w:val="20"/>
        </w:rPr>
        <w:tab/>
        <w:t xml:space="preserve">The provisions of this chapter may not be construed to prevent </w:t>
      </w:r>
      <w:r>
        <w:rPr>
          <w:rFonts w:eastAsia="Times New Roman" w:cs="Times New Roman"/>
          <w:szCs w:val="20"/>
          <w:u w:val="single"/>
        </w:rPr>
        <w:t>private</w:t>
      </w:r>
      <w:r>
        <w:rPr>
          <w:rFonts w:eastAsia="Times New Roman" w:cs="Times New Roman"/>
          <w:szCs w:val="20"/>
        </w:rPr>
        <w:t xml:space="preserve"> colleges and universities from employing or continuing to employ </w:t>
      </w:r>
      <w:r>
        <w:rPr>
          <w:rFonts w:eastAsia="Times New Roman" w:cs="Times New Roman"/>
          <w:szCs w:val="20"/>
          <w:u w:val="single"/>
        </w:rPr>
        <w:t>security</w:t>
      </w:r>
      <w:r>
        <w:rPr>
          <w:rFonts w:eastAsia="Times New Roman" w:cs="Times New Roman"/>
          <w:szCs w:val="20"/>
        </w:rPr>
        <w:t xml:space="preserve"> </w:t>
      </w:r>
      <w:r>
        <w:rPr>
          <w:rFonts w:eastAsia="Times New Roman" w:cs="Times New Roman"/>
          <w:szCs w:val="20"/>
        </w:rPr>
        <w:t xml:space="preserve">guards, gatekeepers, and other security personnel, and the chapter applies only to those </w:t>
      </w:r>
      <w:r>
        <w:rPr>
          <w:rFonts w:eastAsia="Times New Roman" w:cs="Times New Roman"/>
          <w:strike/>
          <w:szCs w:val="20"/>
        </w:rPr>
        <w:t>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who are granted the additional law enforcement authority including the power to arrest provided for officers who fulfill the requirem</w:t>
      </w:r>
      <w:r>
        <w:rPr>
          <w:rFonts w:eastAsia="Times New Roman" w:cs="Times New Roman"/>
          <w:szCs w:val="20"/>
        </w:rPr>
        <w:t xml:space="preserve">ents and meet the standards prescribed in this chapter.”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70 of the 1976 Code is repealed.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This act takes effect upon approval by the Governor.</w:t>
      </w:r>
    </w:p>
    <w:p w:rsidR="007C5AFB" w:rsidRDefault="003754B0" w:rsidP="00375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C5AFB" w:rsidSect="007C5AF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AFB" w:rsidRDefault="007C5AFB" w:rsidP="007C5AFB">
      <w:r>
        <w:separator/>
      </w:r>
    </w:p>
  </w:endnote>
  <w:endnote w:type="continuationSeparator" w:id="1">
    <w:p w:rsidR="007C5AFB" w:rsidRDefault="007C5AFB" w:rsidP="007C5A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9340E3-A467-4850-9D3D-9C7F9D9B3A1C}"/>
    <w:embedBold r:id="rId2" w:fontKey="{EAAF84A3-93F6-4F15-A88D-22EEAF370C82}"/>
  </w:font>
  <w:font w:name="Calibri">
    <w:panose1 w:val="020F0502020204030204"/>
    <w:charset w:val="00"/>
    <w:family w:val="swiss"/>
    <w:pitch w:val="variable"/>
    <w:sig w:usb0="A00002EF" w:usb1="4000207B" w:usb2="00000000" w:usb3="00000000" w:csb0="0000009F" w:csb1="00000000"/>
    <w:embedRegular r:id="rId3" w:fontKey="{163E9B62-DA20-45FD-9101-94B87C6042EB}"/>
  </w:font>
  <w:font w:name="Tahoma">
    <w:panose1 w:val="020B0604030504040204"/>
    <w:charset w:val="00"/>
    <w:family w:val="swiss"/>
    <w:pitch w:val="variable"/>
    <w:sig w:usb0="61002A87" w:usb1="80000000" w:usb2="00000008" w:usb3="00000000" w:csb0="000101FF" w:csb1="00000000"/>
    <w:embedRegular r:id="rId4" w:fontKey="{DABFF18D-301C-473D-B289-1F8D94A7A7E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B1E00DC-AE64-46F8-9F62-511041C359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FB" w:rsidRDefault="003754B0">
    <w:pPr>
      <w:pStyle w:val="Footer"/>
      <w:tabs>
        <w:tab w:val="clear" w:pos="4680"/>
        <w:tab w:val="clear" w:pos="9360"/>
        <w:tab w:val="center" w:pos="2995"/>
      </w:tabs>
      <w:spacing w:before="120"/>
    </w:pPr>
    <w:r>
      <w:t>[19]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AFB" w:rsidRDefault="007C5AFB" w:rsidP="007C5AFB">
      <w:r>
        <w:separator/>
      </w:r>
    </w:p>
  </w:footnote>
  <w:footnote w:type="continuationSeparator" w:id="1">
    <w:p w:rsidR="007C5AFB" w:rsidRDefault="007C5AFB" w:rsidP="007C5A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C5AFB"/>
    <w:rsid w:val="003754B0"/>
    <w:rsid w:val="004975DF"/>
    <w:rsid w:val="00774E56"/>
    <w:rsid w:val="007C5A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C5A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C5AFB"/>
    <w:rPr>
      <w:szCs w:val="21"/>
    </w:rPr>
  </w:style>
  <w:style w:type="character" w:customStyle="1" w:styleId="PlainTextChar">
    <w:name w:val="Plain Text Char"/>
    <w:basedOn w:val="DefaultParagraphFont"/>
    <w:link w:val="PlainText"/>
    <w:uiPriority w:val="99"/>
    <w:rsid w:val="007C5AFB"/>
    <w:rPr>
      <w:szCs w:val="21"/>
    </w:rPr>
  </w:style>
  <w:style w:type="paragraph" w:styleId="BodyText">
    <w:name w:val="Body Text"/>
    <w:basedOn w:val="Normal"/>
    <w:link w:val="BodyTextChar"/>
    <w:uiPriority w:val="99"/>
    <w:locked/>
    <w:rsid w:val="007C5AFB"/>
  </w:style>
  <w:style w:type="character" w:customStyle="1" w:styleId="BodyTextChar">
    <w:name w:val="Body Text Char"/>
    <w:basedOn w:val="DefaultParagraphFont"/>
    <w:link w:val="BodyText"/>
    <w:uiPriority w:val="99"/>
    <w:rsid w:val="007C5AFB"/>
  </w:style>
  <w:style w:type="paragraph" w:styleId="BalloonText">
    <w:name w:val="Balloon Text"/>
    <w:next w:val="Normal"/>
    <w:link w:val="BalloonTextChar"/>
    <w:uiPriority w:val="99"/>
    <w:unhideWhenUsed/>
    <w:rsid w:val="007C5AFB"/>
    <w:rPr>
      <w:rFonts w:cs="Tahoma"/>
      <w:szCs w:val="16"/>
    </w:rPr>
  </w:style>
  <w:style w:type="character" w:customStyle="1" w:styleId="BalloonTextChar">
    <w:name w:val="Balloon Text Char"/>
    <w:basedOn w:val="DefaultParagraphFont"/>
    <w:link w:val="BalloonText"/>
    <w:uiPriority w:val="99"/>
    <w:rsid w:val="007C5AFB"/>
    <w:rPr>
      <w:rFonts w:cs="Tahoma"/>
      <w:szCs w:val="16"/>
    </w:rPr>
  </w:style>
  <w:style w:type="paragraph" w:styleId="NormalWeb">
    <w:name w:val="Normal (Web)"/>
    <w:basedOn w:val="Normal"/>
    <w:next w:val="Normal"/>
    <w:semiHidden/>
    <w:locked/>
    <w:rsid w:val="007C5AF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C5AF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C5AFB"/>
    <w:rPr>
      <w:rFonts w:eastAsia="Times New Roman" w:cs="Times New Roman"/>
      <w:szCs w:val="20"/>
    </w:rPr>
  </w:style>
  <w:style w:type="character" w:styleId="LineNumber">
    <w:name w:val="line number"/>
    <w:basedOn w:val="DefaultParagraphFont"/>
    <w:uiPriority w:val="99"/>
    <w:semiHidden/>
    <w:unhideWhenUsed/>
    <w:locked/>
    <w:rsid w:val="004975DF"/>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1377</Words>
  <Characters>7849</Characters>
  <Application>Microsoft Office Word</Application>
  <DocSecurity>0</DocSecurity>
  <Lines>65</Lines>
  <Paragraphs>18</Paragraphs>
  <ScaleCrop>false</ScaleCrop>
  <Company>Project Management</Company>
  <LinksUpToDate>false</LinksUpToDate>
  <CharactersWithSpaces>9208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dcterms:created xsi:type="dcterms:W3CDTF">2009-02-26T14:00:00Z</dcterms:created>
  <dcterms:modified xsi:type="dcterms:W3CDTF">2009-02-26T14:00:00Z</dcterms:modified>
</cp:coreProperties>
</file>