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POLLED OUT OF COMMITTEE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MAJORITY FAVORABLE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January 29, 2009</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Pr="009463CB" w:rsidRDefault="009463CB" w:rsidP="009463CB">
      <w:pPr>
        <w:tabs>
          <w:tab w:val="right" w:pos="5933"/>
        </w:tabs>
        <w:suppressAutoHyphens/>
        <w:rPr>
          <w:rFonts w:eastAsia="Times New Roman"/>
        </w:rPr>
      </w:pPr>
      <w:r>
        <w:rPr>
          <w:rFonts w:eastAsia="Times New Roman"/>
        </w:rPr>
        <w:tab/>
      </w:r>
      <w:r>
        <w:rPr>
          <w:rFonts w:eastAsia="Times New Roman"/>
          <w:b/>
          <w:sz w:val="36"/>
        </w:rPr>
        <w:t>S. 305</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Pr>
          <w:rFonts w:cs="Times New Roman"/>
        </w:rPr>
        <w:t>Senators Cromer, Campsen, Bryant, Bright, Campbell, Peeler, Davis, Fair, Ryberg, L. Martin, McGill, Thomas, Rose, Grooms, Shoopman, Knotts, Rankin and Alexander</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1/29/09--S.</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January 27, 2009.</w:t>
      </w: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To whom was referred a Concurrent Resolution (S. 305) to request that President Barack Hussein Obama rescind his executive orders to close the Guantanamo Bay detention facilities so that the terrorists housed in the facilities can pose, etc., respectfully</w:t>
      </w:r>
    </w:p>
    <w:p w:rsidR="009463CB" w:rsidRPr="009463CB" w:rsidRDefault="009463CB" w:rsidP="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Has polled the Concurrent Resolution out majority favorable.</w:t>
      </w: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463CB"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sectPr w:rsidR="009463CB" w:rsidSect="009463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2" w:name="titletop"/>
      <w:bookmarkEnd w:id="2"/>
      <w:r>
        <w:rPr>
          <w:rFonts w:eastAsia="Times New Roman"/>
        </w:rPr>
        <w:t>TO REQUEST THAT PRESIDENT BARACK HUSSEIN OBAMA RESCIND HIS EXECUTIVE ORDERS TO CLOSE THE GUANTANAMO BAY DETENTION FACILITIES SO THAT THE TERRORISTS HOUSED IN THE FACILITIES CAN POSE NO THREAT TO THE UNITED STATES OR THE WORLD AT LARGE AND TO REQUEST THAT DETAINEES NOT BE RELOCATED TO THE UNITED STATES NAVAL CONSOLIDATED BRIG IN CHARLESTON.</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Guantanamo Bay detention centers have been used to house some of the most lethal terrorists in the world, terrorists that took the lives of innocent Americans, plotted continued atrocities, and posed an ongoing threat to the free people of the world;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in a July 25, 2007 assessment of five hundred sixteen detainees, the Combating Terrorism Center at West Point identified only six detainees posed no risk to the United States;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fourteen of the most dangerous, uniquely lethal terrorists in the world are currently being held at Guantanamo Bay, including 9/11 co-conspirators Khalid Sheik Muhammed, Ramzi Binalshibh, and Ammar ak-Bakuchi;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at least sixty released detainees have been killed or recaptured after taking up arms against allied forces in and around Afghanistan;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Whereas, the New York Times reported on January 23</w:t>
      </w:r>
      <w:r>
        <w:rPr>
          <w:rFonts w:eastAsia="Times New Roman"/>
          <w:vertAlign w:val="superscript"/>
        </w:rPr>
        <w:t>rd</w:t>
      </w:r>
      <w:r>
        <w:rPr>
          <w:rFonts w:eastAsia="Times New Roman"/>
        </w:rPr>
        <w:t xml:space="preserve"> that one former detainee, Said Ali al-Shihri, has emerged as the deputy leader of Al Qaeda’s Yemini branch;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lastRenderedPageBreak/>
        <w:t>Whereas, information gathered from detainees has been used to foil other terrorist attacks in the United States and around the world;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Fonts w:eastAsia="Times New Roman"/>
        </w:rPr>
        <w:t xml:space="preserve">Whereas, </w:t>
      </w:r>
      <w:r>
        <w:rPr>
          <w:rStyle w:val="Strong"/>
          <w:color w:val="000000" w:themeColor="text1"/>
          <w:szCs w:val="18"/>
          <w:u w:color="000000" w:themeColor="text1"/>
        </w:rPr>
        <w:t>on January 22, 2009, President Barack Hussein Obama signed executive orders directing the closure of the Guantanamo Bay detention facilities within one year and the immediate case</w:t>
      </w:r>
      <w:r>
        <w:rPr>
          <w:rStyle w:val="Strong"/>
          <w:color w:val="000000" w:themeColor="text1"/>
          <w:szCs w:val="18"/>
          <w:u w:color="000000" w:themeColor="text1"/>
        </w:rPr>
        <w:noBreakHyphen/>
        <w:t>by</w:t>
      </w:r>
      <w:r>
        <w:rPr>
          <w:rStyle w:val="Strong"/>
          <w:color w:val="000000" w:themeColor="text1"/>
          <w:szCs w:val="18"/>
          <w:u w:color="000000" w:themeColor="text1"/>
        </w:rPr>
        <w:noBreakHyphen/>
        <w:t>case review of detainees still held at the facility;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r>
        <w:rPr>
          <w:rStyle w:val="Strong"/>
          <w:color w:val="000000" w:themeColor="text1"/>
          <w:szCs w:val="18"/>
          <w:u w:color="000000" w:themeColor="text1"/>
        </w:rPr>
        <w:t>Whereas, it has been reported that the detainees at Guantanamo Bay may be relocated to the United States Naval Consolidated Brig in Charleston, South Carolina; and</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color w:val="000000" w:themeColor="text1"/>
          <w:szCs w:val="18"/>
          <w:u w:color="000000" w:themeColor="text1"/>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Style w:val="Strong"/>
          <w:color w:val="000000" w:themeColor="text1"/>
          <w:szCs w:val="18"/>
          <w:u w:color="000000" w:themeColor="text1"/>
        </w:rPr>
        <w:t>Whereas, Charleston is a densely populated urban center that is a tourist attraction to millions and home to a sprawling port that is vital to commerce and trade throughout the southeast</w:t>
      </w:r>
      <w:r>
        <w:rPr>
          <w:rFonts w:eastAsia="Times New Roman"/>
        </w:rPr>
        <w:t xml:space="preserve">.  Now, therefore, </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resolved by the Senate, the House of Representatives concurring:</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That the Guantanamo Bay detention facilities remain open so that the blood thirsty terrorists housed in the facilities can pose no threat to the United States or the world at large. </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by the Senate, the House of Representatives concurring:</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That relocating detainees to the Naval Consolidated Brig places hundreds of thousands of residents and millions of tourists directly at risk because Charleston is a densely populated center of commerce, trade, tourism, and home to a port vital to the southeast that would be vulnerable to terrorist attack.</w:t>
      </w:r>
    </w:p>
    <w:p w:rsidR="009015F9" w:rsidRDefault="00901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9015F9" w:rsidRDefault="0094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further resolved that a copy of this resolution be forwarded to President Barack Hussein Obama, Secretary of Defense Robert Gates, and the members of the South Carolina congressional delegation.</w:t>
      </w:r>
    </w:p>
    <w:p w:rsidR="009015F9" w:rsidRDefault="009463CB" w:rsidP="00F4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015F9" w:rsidSect="009463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5F9" w:rsidRDefault="009015F9" w:rsidP="009015F9">
      <w:r>
        <w:separator/>
      </w:r>
    </w:p>
  </w:endnote>
  <w:endnote w:type="continuationSeparator" w:id="1">
    <w:p w:rsidR="009015F9" w:rsidRDefault="009015F9" w:rsidP="009015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63808-30DA-49CF-9D2B-9558A49D6A69}"/>
    <w:embedBold r:id="rId2" w:fontKey="{27F881F7-2098-4F7C-8EE2-93614B9AC368}"/>
  </w:font>
  <w:font w:name="Calibri">
    <w:panose1 w:val="020F0502020204030204"/>
    <w:charset w:val="00"/>
    <w:family w:val="swiss"/>
    <w:pitch w:val="variable"/>
    <w:sig w:usb0="A00002EF" w:usb1="4000207B" w:usb2="00000000" w:usb3="00000000" w:csb0="0000009F" w:csb1="00000000"/>
    <w:embedRegular r:id="rId3" w:fontKey="{34A58BB9-9DAA-40BF-8050-1060403306B2}"/>
    <w:embedBold r:id="rId4" w:fontKey="{1B920261-C0CD-4931-90F7-6D37B8800794}"/>
  </w:font>
  <w:font w:name="Tahoma">
    <w:panose1 w:val="020B0604030504040204"/>
    <w:charset w:val="00"/>
    <w:family w:val="swiss"/>
    <w:pitch w:val="variable"/>
    <w:sig w:usb0="61002A87" w:usb1="80000000" w:usb2="00000008" w:usb3="00000000" w:csb0="000101FF" w:csb1="00000000"/>
    <w:embedRegular r:id="rId5" w:fontKey="{0558032D-AC16-435C-B3DE-D20EFC3CB86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0F674431-6A12-4047-88B5-7B1E9D437E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5F9" w:rsidRDefault="009463CB">
    <w:pPr>
      <w:pStyle w:val="Footer"/>
      <w:tabs>
        <w:tab w:val="clear" w:pos="4680"/>
        <w:tab w:val="clear" w:pos="9360"/>
        <w:tab w:val="center" w:pos="2995"/>
      </w:tabs>
      <w:spacing w:before="120"/>
    </w:pPr>
    <w:r>
      <w:t>[305-</w:t>
    </w:r>
    <w:fldSimple w:instr=" PAGE  \* MERGEFORMAT ">
      <w:r w:rsidR="00F460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3CB" w:rsidRDefault="009463CB">
    <w:pPr>
      <w:pStyle w:val="Footer"/>
      <w:tabs>
        <w:tab w:val="clear" w:pos="4680"/>
        <w:tab w:val="clear" w:pos="9360"/>
        <w:tab w:val="center" w:pos="2995"/>
      </w:tabs>
      <w:spacing w:before="120"/>
    </w:pPr>
    <w:r>
      <w:t>[305]</w:t>
    </w:r>
    <w:r>
      <w:tab/>
    </w:r>
    <w:fldSimple w:instr=" PAGE  \* MERGEFORMAT ">
      <w:r w:rsidR="00F460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5F9" w:rsidRDefault="009015F9" w:rsidP="009015F9">
      <w:r>
        <w:separator/>
      </w:r>
    </w:p>
  </w:footnote>
  <w:footnote w:type="continuationSeparator" w:id="1">
    <w:p w:rsidR="009015F9" w:rsidRDefault="009015F9" w:rsidP="009015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015F9"/>
    <w:rsid w:val="0072256F"/>
    <w:rsid w:val="009015F9"/>
    <w:rsid w:val="009463CB"/>
    <w:rsid w:val="00C437B4"/>
    <w:rsid w:val="00F4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015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015F9"/>
    <w:rPr>
      <w:szCs w:val="21"/>
    </w:rPr>
  </w:style>
  <w:style w:type="character" w:customStyle="1" w:styleId="PlainTextChar">
    <w:name w:val="Plain Text Char"/>
    <w:basedOn w:val="DefaultParagraphFont"/>
    <w:link w:val="PlainText"/>
    <w:uiPriority w:val="99"/>
    <w:rsid w:val="009015F9"/>
    <w:rPr>
      <w:szCs w:val="21"/>
    </w:rPr>
  </w:style>
  <w:style w:type="paragraph" w:styleId="BodyText">
    <w:name w:val="Body Text"/>
    <w:basedOn w:val="Normal"/>
    <w:link w:val="BodyTextChar"/>
    <w:uiPriority w:val="99"/>
    <w:locked/>
    <w:rsid w:val="009015F9"/>
  </w:style>
  <w:style w:type="character" w:customStyle="1" w:styleId="BodyTextChar">
    <w:name w:val="Body Text Char"/>
    <w:basedOn w:val="DefaultParagraphFont"/>
    <w:link w:val="BodyText"/>
    <w:uiPriority w:val="99"/>
    <w:rsid w:val="009015F9"/>
  </w:style>
  <w:style w:type="paragraph" w:styleId="BalloonText">
    <w:name w:val="Balloon Text"/>
    <w:next w:val="Normal"/>
    <w:link w:val="BalloonTextChar"/>
    <w:uiPriority w:val="99"/>
    <w:unhideWhenUsed/>
    <w:rsid w:val="009015F9"/>
    <w:rPr>
      <w:rFonts w:cs="Tahoma"/>
      <w:szCs w:val="16"/>
    </w:rPr>
  </w:style>
  <w:style w:type="character" w:customStyle="1" w:styleId="BalloonTextChar">
    <w:name w:val="Balloon Text Char"/>
    <w:basedOn w:val="DefaultParagraphFont"/>
    <w:link w:val="BalloonText"/>
    <w:uiPriority w:val="99"/>
    <w:rsid w:val="009015F9"/>
    <w:rPr>
      <w:rFonts w:cs="Tahoma"/>
      <w:szCs w:val="16"/>
    </w:rPr>
  </w:style>
  <w:style w:type="paragraph" w:styleId="NormalWeb">
    <w:name w:val="Normal (Web)"/>
    <w:basedOn w:val="Normal"/>
    <w:next w:val="Normal"/>
    <w:semiHidden/>
    <w:locked/>
    <w:rsid w:val="009015F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015F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015F9"/>
    <w:rPr>
      <w:rFonts w:cs="Times New Roman"/>
    </w:rPr>
  </w:style>
  <w:style w:type="character" w:styleId="Strong">
    <w:name w:val="Strong"/>
    <w:basedOn w:val="DefaultParagraphFont"/>
    <w:uiPriority w:val="22"/>
    <w:qFormat/>
    <w:locked/>
    <w:rsid w:val="009015F9"/>
    <w:rPr>
      <w:bCs/>
    </w:rPr>
  </w:style>
  <w:style w:type="character" w:styleId="LineNumber">
    <w:name w:val="line number"/>
    <w:basedOn w:val="DefaultParagraphFont"/>
    <w:uiPriority w:val="99"/>
    <w:semiHidden/>
    <w:unhideWhenUsed/>
    <w:locked/>
    <w:rsid w:val="009015F9"/>
  </w:style>
  <w:style w:type="paragraph" w:styleId="Header">
    <w:name w:val="header"/>
    <w:basedOn w:val="Normal"/>
    <w:link w:val="HeaderChar"/>
    <w:uiPriority w:val="99"/>
    <w:semiHidden/>
    <w:unhideWhenUsed/>
    <w:locked/>
    <w:rsid w:val="009463CB"/>
    <w:pPr>
      <w:tabs>
        <w:tab w:val="center" w:pos="4680"/>
        <w:tab w:val="right" w:pos="9360"/>
      </w:tabs>
    </w:pPr>
  </w:style>
  <w:style w:type="character" w:customStyle="1" w:styleId="HeaderChar">
    <w:name w:val="Header Char"/>
    <w:basedOn w:val="DefaultParagraphFont"/>
    <w:link w:val="Header"/>
    <w:uiPriority w:val="99"/>
    <w:semiHidden/>
    <w:rsid w:val="009463CB"/>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3117</Characters>
  <Application>Microsoft Office Word</Application>
  <DocSecurity>0</DocSecurity>
  <Lines>25</Lines>
  <Paragraphs>7</Paragraphs>
  <ScaleCrop>false</ScaleCrop>
  <Company>Project Management</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2009-01-29T22:56:00Z</dcterms:created>
  <dcterms:modified xsi:type="dcterms:W3CDTF">2009-01-29T22:56:00Z</dcterms:modified>
</cp:coreProperties>
</file>