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szCs w:val="19"/>
        </w:rPr>
        <w:t>TO AMEND THE CODE OF LAWS OF SOUTH CAROLINA, 1976, BY ADDING CHAPTER 26 TO TITLE 50 SO AS TO ENACT THE “ALL-TERRAIN VEHICLE SAFETY ACT” TO PROVIDE FOR THE REGULATION OF THE OPERATION OF ALL</w:t>
      </w:r>
      <w:r>
        <w:rPr>
          <w:szCs w:val="19"/>
        </w:rPr>
        <w:noBreakHyphen/>
        <w:t>TERRAIN VEHICLES BY PERSONS UNDER THE AGE OF SIXTEEN, TO PROVIDE FOR THE REGULATION OF THE SALE OF ALL</w:t>
      </w:r>
      <w:r>
        <w:rPr>
          <w:szCs w:val="19"/>
        </w:rPr>
        <w:noBreakHyphen/>
        <w:t>TERRAIN VEHICLES FOR THE USE OF PERSONS UNDER THE AGE OF SIXTEEN, TO PROVIDE SAFETY STANDARDS FOR OPERATION OF ALL</w:t>
      </w:r>
      <w:r>
        <w:rPr>
          <w:szCs w:val="19"/>
        </w:rPr>
        <w:noBreakHyphen/>
        <w:t>TERRAIN VEHICLES, AND TO PROVIDE PENALTIES FOR VIOLATION OF THE CHAPTER.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t>SECTION</w:t>
      </w:r>
      <w:r>
        <w:tab/>
        <w:t>1.</w:t>
      </w:r>
      <w:r>
        <w:tab/>
      </w:r>
      <w:r>
        <w:rPr>
          <w:szCs w:val="19"/>
        </w:rPr>
        <w:t>Title 50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  <w:r>
        <w:rPr>
          <w:szCs w:val="19"/>
        </w:rPr>
        <w:t>“CHAPTER 26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  <w:r>
        <w:rPr>
          <w:szCs w:val="19"/>
        </w:rPr>
        <w:t>All</w:t>
      </w:r>
      <w:r>
        <w:rPr>
          <w:szCs w:val="19"/>
        </w:rPr>
        <w:noBreakHyphen/>
        <w:t>Terrain Vehicle Safety Act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10.</w:t>
      </w:r>
      <w:r>
        <w:rPr>
          <w:szCs w:val="19"/>
        </w:rPr>
        <w:tab/>
        <w:t>For the purposes of this chapter, ‘all</w:t>
      </w:r>
      <w:r>
        <w:rPr>
          <w:szCs w:val="19"/>
        </w:rPr>
        <w:noBreakHyphen/>
        <w:t>terrain vehicle’ means a motorized off</w:t>
      </w:r>
      <w:r>
        <w:rPr>
          <w:szCs w:val="19"/>
        </w:rPr>
        <w:noBreakHyphen/>
        <w:t>highway vehicle designed to travel on three or four low</w:t>
      </w:r>
      <w:r>
        <w:rPr>
          <w:szCs w:val="19"/>
        </w:rPr>
        <w:noBreakHyphen/>
        <w:t>pressure tires, having a seat designed to be straddled by the operator and handlebars for steering control.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20.</w:t>
      </w:r>
      <w:r>
        <w:rPr>
          <w:szCs w:val="19"/>
        </w:rPr>
        <w:tab/>
        <w:t>(A)</w:t>
      </w:r>
      <w:r>
        <w:rPr>
          <w:szCs w:val="19"/>
        </w:rPr>
        <w:tab/>
        <w:t>It is unlawful for a parent or legal guardian of a person less than: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(1)</w:t>
      </w:r>
      <w:r>
        <w:rPr>
          <w:szCs w:val="19"/>
        </w:rPr>
        <w:tab/>
        <w:t>eight years of age to knowingly permit that person to operate an all</w:t>
      </w:r>
      <w:r>
        <w:rPr>
          <w:szCs w:val="19"/>
        </w:rPr>
        <w:noBreakHyphen/>
        <w:t>terrain vehicle;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lastRenderedPageBreak/>
        <w:tab/>
      </w:r>
      <w:r>
        <w:rPr>
          <w:szCs w:val="19"/>
        </w:rPr>
        <w:tab/>
        <w:t>(2)</w:t>
      </w:r>
      <w:r>
        <w:rPr>
          <w:szCs w:val="19"/>
        </w:rPr>
        <w:tab/>
        <w:t>twelve years of age to knowingly permit that person to operate an all</w:t>
      </w:r>
      <w:r>
        <w:rPr>
          <w:szCs w:val="19"/>
        </w:rPr>
        <w:noBreakHyphen/>
        <w:t>terrain vehicle with an engine capacity of seventy cubic centimeter displacement or greater;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(3)</w:t>
      </w:r>
      <w:r>
        <w:rPr>
          <w:szCs w:val="19"/>
        </w:rPr>
        <w:tab/>
        <w:t>sixteen years of age to knowingly permit that person to operate an all</w:t>
      </w:r>
      <w:r>
        <w:rPr>
          <w:szCs w:val="19"/>
        </w:rPr>
        <w:noBreakHyphen/>
        <w:t>terrain vehicle with an engine capacity of ninety cubic centimeter displacement or greater;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(4)</w:t>
      </w:r>
      <w:r>
        <w:rPr>
          <w:szCs w:val="19"/>
        </w:rPr>
        <w:tab/>
        <w:t>sixteen years of age to knowingly permit that person to operate an all</w:t>
      </w:r>
      <w:r>
        <w:rPr>
          <w:szCs w:val="19"/>
        </w:rPr>
        <w:noBreakHyphen/>
        <w:t>terrain vehicle unless the person is under continuous visual supervision of a person eighteen years of age or older while operating the all</w:t>
      </w:r>
      <w:r>
        <w:rPr>
          <w:szCs w:val="19"/>
        </w:rPr>
        <w:noBreakHyphen/>
        <w:t>terrain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(B)</w:t>
      </w:r>
      <w:r>
        <w:rPr>
          <w:szCs w:val="19"/>
        </w:rPr>
        <w:tab/>
        <w:t>Subsections (A)(2) and (A)(3) do not apply to a parent or legal guardian of a person born on or before August 15, 2001, who permits that person to operate an all</w:t>
      </w:r>
      <w:r>
        <w:rPr>
          <w:szCs w:val="19"/>
        </w:rPr>
        <w:noBreakHyphen/>
        <w:t>terrain vehicle and who establishes proof that the parent or legal guardian owned the all</w:t>
      </w:r>
      <w:r>
        <w:rPr>
          <w:szCs w:val="19"/>
        </w:rPr>
        <w:noBreakHyphen/>
        <w:t>terrain vehicle prior to August 15,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30.</w:t>
      </w:r>
      <w:r>
        <w:rPr>
          <w:szCs w:val="19"/>
        </w:rPr>
        <w:tab/>
        <w:t>An operator of an all</w:t>
      </w:r>
      <w:r>
        <w:rPr>
          <w:szCs w:val="19"/>
        </w:rPr>
        <w:noBreakHyphen/>
        <w:t>terrain vehicle may not carry a passenger, except on those vehicles specifically designed by the manufacturer to carry passengers in addition to the operator.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40.</w:t>
      </w:r>
      <w:r>
        <w:rPr>
          <w:szCs w:val="19"/>
        </w:rPr>
        <w:tab/>
        <w:t>A person may not knowingly sell or offer to sell an all</w:t>
      </w:r>
      <w:r>
        <w:rPr>
          <w:szCs w:val="19"/>
        </w:rPr>
        <w:noBreakHyphen/>
        <w:t>terrain vehicle: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for use by a person under eight years of age;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with an engine capacity of seventy cubic centimeter displacement or greater for use by a person less than twelve years of age;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with an engine capacity of greater than ninety cubic centimeter displacement for use by a person less than sixteen years of age.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50.</w:t>
      </w:r>
      <w:r>
        <w:rPr>
          <w:szCs w:val="19"/>
        </w:rPr>
        <w:tab/>
        <w:t>An all</w:t>
      </w:r>
      <w:r>
        <w:rPr>
          <w:szCs w:val="19"/>
        </w:rPr>
        <w:noBreakHyphen/>
        <w:t>terrain vehicle sold, offered for sale, or operated in this State must be equipped with the following equipment: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a brake system maintained in good operating condition;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an effective muffler system maintained in good operating condition;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a United States Forest Service qualified spark arrester maintained in good operating condition.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60.</w:t>
      </w:r>
      <w:r>
        <w:rPr>
          <w:szCs w:val="19"/>
        </w:rPr>
        <w:tab/>
        <w:t>A person operating an all</w:t>
      </w:r>
      <w:r>
        <w:rPr>
          <w:szCs w:val="19"/>
        </w:rPr>
        <w:noBreakHyphen/>
        <w:t>terrain vehicle shall wear eye protection and a safety helmet meeting United States Department of Transportation standards for motorcycle helmets.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70.</w:t>
      </w:r>
      <w:r>
        <w:rPr>
          <w:szCs w:val="19"/>
        </w:rPr>
        <w:tab/>
        <w:t>A person operating or owning an all</w:t>
      </w:r>
      <w:r>
        <w:rPr>
          <w:szCs w:val="19"/>
        </w:rPr>
        <w:noBreakHyphen/>
        <w:t>terrain vehicle may not: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(1)</w:t>
      </w:r>
      <w:r>
        <w:rPr>
          <w:szCs w:val="19"/>
        </w:rPr>
        <w:tab/>
        <w:t>operate an all</w:t>
      </w:r>
      <w:r>
        <w:rPr>
          <w:szCs w:val="19"/>
        </w:rPr>
        <w:noBreakHyphen/>
        <w:t xml:space="preserve">terrain vehicle while under the influence of alcohol, a controlled substance, or a prescription or nonprescription drug that impairs vision or motor coordination;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(2)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in a careless or reckless manner so as to endanger or cause injury or damage to a person or property;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(3)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on a public street, road, or highway, except for purposes of crossing that road or highway;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(4)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on an interstate or limited</w:t>
      </w:r>
      <w:r>
        <w:rPr>
          <w:szCs w:val="19"/>
        </w:rPr>
        <w:noBreakHyphen/>
        <w:t>access highway, except as otherwise permitted by law;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(5)</w:t>
      </w:r>
      <w:r>
        <w:rPr>
          <w:szCs w:val="19"/>
        </w:rPr>
        <w:tab/>
        <w:t>operate an all</w:t>
      </w:r>
      <w:r>
        <w:rPr>
          <w:szCs w:val="19"/>
        </w:rPr>
        <w:noBreakHyphen/>
        <w:t>terrain vehicle during the hours of darkness, from one</w:t>
      </w:r>
      <w:r>
        <w:rPr>
          <w:szCs w:val="19"/>
        </w:rPr>
        <w:noBreakHyphen/>
        <w:t>half hour after sunset to one</w:t>
      </w:r>
      <w:r>
        <w:rPr>
          <w:szCs w:val="19"/>
        </w:rPr>
        <w:noBreakHyphen/>
        <w:t>half hour before sunrise and at any time when visibility is reduced due to insufficient light or atmospheric conditions, without displaying a lighted headlamp and tail lamp, unless the use of lights is prohibited by other applicable laws;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(6)</w:t>
      </w:r>
      <w:r>
        <w:rPr>
          <w:szCs w:val="19"/>
        </w:rPr>
        <w:tab/>
        <w:t>authorize an all</w:t>
      </w:r>
      <w:r>
        <w:rPr>
          <w:szCs w:val="19"/>
        </w:rPr>
        <w:noBreakHyphen/>
        <w:t>terrain vehicle to be operated contrary to this chapter.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80.</w:t>
      </w:r>
      <w:r>
        <w:rPr>
          <w:szCs w:val="19"/>
        </w:rPr>
        <w:tab/>
        <w:t>Effective October 1, 2009, an all</w:t>
      </w:r>
      <w:r>
        <w:rPr>
          <w:szCs w:val="19"/>
        </w:rPr>
        <w:noBreakHyphen/>
        <w:t>terrain vehicle operator born on or after January 1, 1994, must possess a safety certificate indicating successful completion of an all</w:t>
      </w:r>
      <w:r>
        <w:rPr>
          <w:szCs w:val="19"/>
        </w:rPr>
        <w:noBreakHyphen/>
        <w:t>terrain vehicle safety course sponsored or approved by the All</w:t>
      </w:r>
      <w:r>
        <w:rPr>
          <w:szCs w:val="19"/>
        </w:rPr>
        <w:noBreakHyphen/>
        <w:t>Terrain Vehicle Safety Institute.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50</w:t>
      </w:r>
      <w:r>
        <w:rPr>
          <w:szCs w:val="19"/>
        </w:rPr>
        <w:noBreakHyphen/>
        <w:t>26</w:t>
      </w:r>
      <w:r>
        <w:rPr>
          <w:szCs w:val="19"/>
        </w:rPr>
        <w:noBreakHyphen/>
        <w:t>90.</w:t>
      </w:r>
      <w:r>
        <w:rPr>
          <w:szCs w:val="19"/>
        </w:rPr>
        <w:tab/>
        <w:t>A person violating this chapter, unless otherwise specified, is guilty of a misdemeanor and, upon conviction, must be fined not less than fifty dollars nor more than two hundred dollars.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  <w:t>Section 56</w:t>
      </w:r>
      <w:r>
        <w:rPr>
          <w:szCs w:val="19"/>
        </w:rPr>
        <w:noBreakHyphen/>
        <w:t>26</w:t>
      </w:r>
      <w:r>
        <w:rPr>
          <w:szCs w:val="19"/>
        </w:rPr>
        <w:noBreakHyphen/>
        <w:t>100.</w:t>
      </w:r>
      <w:r>
        <w:rPr>
          <w:szCs w:val="19"/>
        </w:rPr>
        <w:tab/>
        <w:t xml:space="preserve">This chapter does not apply to: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(1)</w:t>
      </w:r>
      <w:r>
        <w:rPr>
          <w:szCs w:val="19"/>
        </w:rPr>
        <w:tab/>
        <w:t>an owner, operator, lessor, or renter of a farm or ranch, or that person’s employees or immediate family or household members, when operating an all</w:t>
      </w:r>
      <w:r>
        <w:rPr>
          <w:szCs w:val="19"/>
        </w:rPr>
        <w:noBreakHyphen/>
        <w:t>terrain vehicle while engaged in farming operations; or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  <w:r>
        <w:rPr>
          <w:szCs w:val="19"/>
        </w:rPr>
        <w:tab/>
      </w:r>
      <w:r>
        <w:rPr>
          <w:szCs w:val="19"/>
        </w:rPr>
        <w:tab/>
        <w:t>(2)</w:t>
      </w:r>
      <w:r>
        <w:rPr>
          <w:szCs w:val="19"/>
        </w:rPr>
        <w:tab/>
        <w:t>a person using an all</w:t>
      </w:r>
      <w:r>
        <w:rPr>
          <w:szCs w:val="19"/>
        </w:rPr>
        <w:noBreakHyphen/>
        <w:t>terrain vehicle for hunting or trapping purposes if the person is otherwise lawfully engaged in those activities.”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19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19"/>
        </w:rPr>
      </w:pPr>
      <w:r>
        <w:rPr>
          <w:szCs w:val="19"/>
        </w:rPr>
        <w:t>SECTION</w:t>
      </w:r>
      <w:r>
        <w:rPr>
          <w:szCs w:val="19"/>
        </w:rPr>
        <w:tab/>
        <w:t>2.</w:t>
      </w:r>
      <w:r>
        <w:rPr>
          <w:szCs w:val="19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349D99-5B06-48CA-A028-FA719933D07B}"/>
    <w:embedBold r:id="rId2" w:fontKey="{AF5825E1-AB22-4890-924B-DDE30F61ED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1D9F91-43E5-4784-86FF-05B0ED6E2C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177A986-2661-471E-BD0E-F1CD5F45B1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EB762A-A689-42F2-9ED1-4A22F8D10B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[3109]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015BB09"/>
    <w:docVar w:name="CoverBillType" w:val="b"/>
    <w:docVar w:name="docpath" w:val="L:\Council\bills\MS\7015BB09.DOCX"/>
    <w:docVar w:name="dvBillNumber" w:val="3109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781</Words>
  <Characters>4453</Characters>
  <Application>Microsoft Office Word</Application>
  <DocSecurity>0</DocSecurity>
  <Lines>37</Lines>
  <Paragraphs>10</Paragraphs>
  <ScaleCrop>false</ScaleCrop>
  <Company> </Company>
  <LinksUpToDate>false</LinksUpToDate>
  <CharactersWithSpaces>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2008-11-20T15:05:00Z</cp:lastPrinted>
  <dcterms:created xsi:type="dcterms:W3CDTF">2008-12-09T22:10:00Z</dcterms:created>
  <dcterms:modified xsi:type="dcterms:W3CDTF">2008-12-09T22:10:00Z</dcterms:modified>
</cp:coreProperties>
</file>