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8D2" w:rsidRDefault="00A848D2">
      <w:pPr>
        <w:pStyle w:val="BillDots"/>
      </w:pPr>
      <w:r>
        <w:t>AMENDED</w:t>
      </w:r>
    </w:p>
    <w:p w:rsidR="00A848D2" w:rsidRDefault="00A848D2">
      <w:pPr>
        <w:pStyle w:val="BillDots"/>
      </w:pPr>
      <w:r>
        <w:t>February 26, 2009</w:t>
      </w:r>
    </w:p>
    <w:p w:rsidR="00A848D2" w:rsidRDefault="00A848D2">
      <w:pPr>
        <w:pStyle w:val="BillDots"/>
      </w:pPr>
    </w:p>
    <w:p w:rsidR="00A848D2" w:rsidRPr="00A848D2" w:rsidRDefault="00A848D2" w:rsidP="00A848D2">
      <w:pPr>
        <w:pStyle w:val="BillDots"/>
        <w:tabs>
          <w:tab w:val="clear" w:pos="216"/>
          <w:tab w:val="clear" w:pos="432"/>
          <w:tab w:val="clear" w:pos="648"/>
          <w:tab w:val="clear" w:pos="864"/>
          <w:tab w:val="clear" w:pos="1080"/>
          <w:tab w:val="clear" w:pos="1296"/>
          <w:tab w:val="clear" w:pos="5904"/>
          <w:tab w:val="right" w:pos="5933"/>
        </w:tabs>
      </w:pPr>
      <w:r>
        <w:tab/>
      </w:r>
      <w:r>
        <w:rPr>
          <w:b/>
          <w:sz w:val="36"/>
        </w:rPr>
        <w:t>H. 3121</w:t>
      </w:r>
    </w:p>
    <w:p w:rsidR="00A848D2" w:rsidRDefault="00A848D2">
      <w:pPr>
        <w:pStyle w:val="BillDots"/>
      </w:pPr>
    </w:p>
    <w:p w:rsidR="00A848D2" w:rsidRDefault="00A848D2">
      <w:pPr>
        <w:pStyle w:val="BillDots"/>
      </w:pPr>
      <w:r>
        <w:t>Introduced by Reps. J.E. Smith, E.H. Pitts, T.R. Young, Hutto, M.A. Pitts, Allison and Parker</w:t>
      </w:r>
    </w:p>
    <w:p w:rsidR="00A848D2" w:rsidRDefault="00A848D2">
      <w:pPr>
        <w:pStyle w:val="BillDots"/>
      </w:pPr>
    </w:p>
    <w:p w:rsidR="00A848D2" w:rsidRDefault="00A848D2">
      <w:pPr>
        <w:pStyle w:val="BillDots"/>
      </w:pPr>
      <w:r>
        <w:t>S. Printed 2/26/09--H.</w:t>
      </w:r>
    </w:p>
    <w:p w:rsidR="00A848D2" w:rsidRDefault="00A848D2">
      <w:pPr>
        <w:pStyle w:val="BillDots"/>
      </w:pPr>
      <w:r>
        <w:t>Read the first time January 13, 2009.</w:t>
      </w:r>
    </w:p>
    <w:p w:rsidR="00A848D2" w:rsidRPr="00A848D2" w:rsidRDefault="00A848D2" w:rsidP="00A848D2">
      <w:pPr>
        <w:pStyle w:val="BillDots"/>
        <w:jc w:val="center"/>
      </w:pPr>
      <w:r>
        <w:rPr>
          <w:u w:val="single"/>
        </w:rPr>
        <w:t>            </w:t>
      </w:r>
    </w:p>
    <w:p w:rsidR="00A848D2" w:rsidRDefault="00A848D2">
      <w:pPr>
        <w:pStyle w:val="BillDots"/>
      </w:pPr>
    </w:p>
    <w:p w:rsidR="003070E0" w:rsidRDefault="003070E0">
      <w:pPr>
        <w:pStyle w:val="BillDots"/>
        <w:sectPr w:rsidR="003070E0" w:rsidSect="003070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F0F" w:rsidRDefault="007E6F0F">
      <w:pPr>
        <w:pStyle w:val="BillDots"/>
      </w:pPr>
    </w:p>
    <w:p w:rsidR="007E6F0F" w:rsidRDefault="007E6F0F">
      <w:pPr>
        <w:pStyle w:val="Numbersforbill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15</w:t>
      </w:r>
      <w:r>
        <w:noBreakHyphen/>
        <w:t>75 SO AS TO PROVIDE THAT IT IS UNLAWFUL FOR A PERSON TO REMOVE, OR ATTEMPT TO REMOVE, FROM THIS STATE MORE THAN TEN TURTLES OF CERTAIN NAMED SPECIES, TO PROVIDE EXCEPTIONS, AND TO PROVIDE PENALTIES FOR VIOLATIONS.</w:t>
      </w:r>
    </w:p>
    <w:p w:rsidR="00A848D2" w:rsidRDefault="00A8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50 of the 1976 Code is amended by adding:</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D2" w:rsidRPr="00F4261C" w:rsidRDefault="003070E0" w:rsidP="00A8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A848D2">
        <w:t>“</w:t>
      </w:r>
      <w:r w:rsidR="00A848D2" w:rsidRPr="00F4261C">
        <w:rPr>
          <w:u w:color="000000" w:themeColor="text1"/>
        </w:rPr>
        <w:t>Section 50</w:t>
      </w:r>
      <w:r w:rsidR="00A848D2" w:rsidRPr="00F4261C">
        <w:rPr>
          <w:u w:color="000000" w:themeColor="text1"/>
        </w:rPr>
        <w:noBreakHyphen/>
        <w:t>15</w:t>
      </w:r>
      <w:r w:rsidR="00A848D2" w:rsidRPr="00F4261C">
        <w:rPr>
          <w:u w:color="000000" w:themeColor="text1"/>
        </w:rPr>
        <w:noBreakHyphen/>
        <w:t>75.</w:t>
      </w:r>
      <w:r w:rsidR="00A848D2" w:rsidRPr="00F4261C">
        <w:rPr>
          <w:u w:color="000000" w:themeColor="text1"/>
        </w:rPr>
        <w:tab/>
        <w:t xml:space="preserve"> (A)</w:t>
      </w:r>
      <w:r w:rsidR="00A848D2" w:rsidRPr="00F4261C">
        <w:rPr>
          <w:u w:color="000000" w:themeColor="text1"/>
        </w:rPr>
        <w:tab/>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serpentine).  A person violating the provisions of this section is guilty of a misdemeanor and, upon conviction, must be punished by a fine of two hundred dollars. Each turtle removed or in possession of a person attempting to remove them in violation of this section constitutes a separate offense.</w:t>
      </w:r>
    </w:p>
    <w:p w:rsidR="007E6F0F" w:rsidRDefault="00A848D2" w:rsidP="00A8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4261C">
        <w:rPr>
          <w:u w:color="000000" w:themeColor="text1"/>
        </w:rPr>
        <w:lastRenderedPageBreak/>
        <w:tab/>
        <w:t>(B)</w:t>
      </w:r>
      <w:r w:rsidRPr="00F4261C">
        <w:rPr>
          <w:u w:color="000000" w:themeColor="text1"/>
        </w:rPr>
        <w:tab/>
        <w:t>The provisions of this section do not prohibit the sale, offer for sale, or purchase of the yellowbelly turtle (Trachemys scripta) species and the common snapping turtle (Chelydra serpentine) species if these turtles were taken from a permitted aquaculture facility. A person selling, offering to sell, or purchasing these species must have documentation from the aquaculture facility as to the origin of the turtles.</w:t>
      </w:r>
      <w:r w:rsidRPr="00F4261C">
        <w:rPr>
          <w:u w:color="000000" w:themeColor="text1"/>
        </w:rPr>
        <w:tab/>
      </w:r>
      <w:r>
        <w:rPr>
          <w:u w:color="000000" w:themeColor="text1"/>
        </w:rPr>
        <w:t>”</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6F0F" w:rsidRDefault="007E6F0F" w:rsidP="005A38EB">
      <w:pPr>
        <w:suppressAutoHyphens/>
      </w:pPr>
    </w:p>
    <w:sectPr w:rsidR="007E6F0F" w:rsidSect="003070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F0F" w:rsidRDefault="003070E0">
      <w:r>
        <w:separator/>
      </w:r>
    </w:p>
  </w:endnote>
  <w:endnote w:type="continuationSeparator" w:id="1">
    <w:p w:rsidR="007E6F0F" w:rsidRDefault="003070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98AEB8-7105-43DE-9C36-12CD66CC6FF7}"/>
    <w:embedBold r:id="rId2" w:fontKey="{33558A4B-3189-400A-B4C6-9AF90581013B}"/>
  </w:font>
  <w:font w:name="Calibri">
    <w:panose1 w:val="020F0502020204030204"/>
    <w:charset w:val="00"/>
    <w:family w:val="swiss"/>
    <w:pitch w:val="variable"/>
    <w:sig w:usb0="A00002EF" w:usb1="4000207B" w:usb2="00000000" w:usb3="00000000" w:csb0="0000009F" w:csb1="00000000"/>
    <w:embedRegular r:id="rId3" w:fontKey="{B08163D0-F181-42CA-9114-4828290B754A}"/>
  </w:font>
  <w:font w:name="Cambria">
    <w:panose1 w:val="02040503050406030204"/>
    <w:charset w:val="00"/>
    <w:family w:val="roman"/>
    <w:pitch w:val="variable"/>
    <w:sig w:usb0="A00002EF" w:usb1="4000004B" w:usb2="00000000" w:usb3="00000000" w:csb0="0000009F" w:csb1="00000000"/>
    <w:embedRegular r:id="rId4" w:fontKey="{F60B49A5-FA14-4DA2-B437-0D69867098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F0F" w:rsidRDefault="003070E0">
    <w:pPr>
      <w:pStyle w:val="Footer"/>
      <w:tabs>
        <w:tab w:val="clear" w:pos="4680"/>
        <w:tab w:val="clear" w:pos="9360"/>
        <w:tab w:val="center" w:pos="2995"/>
      </w:tabs>
      <w:spacing w:before="120"/>
    </w:pPr>
    <w:r>
      <w:t>[3121-</w:t>
    </w:r>
    <w:fldSimple w:instr=" PAGE  \* MERGEFORMAT ">
      <w:r w:rsidR="005A38E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E0" w:rsidRDefault="003070E0">
    <w:pPr>
      <w:pStyle w:val="Footer"/>
      <w:tabs>
        <w:tab w:val="clear" w:pos="4680"/>
        <w:tab w:val="clear" w:pos="9360"/>
        <w:tab w:val="center" w:pos="2995"/>
      </w:tabs>
      <w:spacing w:before="120"/>
    </w:pPr>
    <w:r>
      <w:t>[3121]</w:t>
    </w:r>
    <w:r>
      <w:tab/>
    </w:r>
    <w:fldSimple w:instr=" PAGE  \* MERGEFORMAT ">
      <w:r w:rsidR="005A38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F0F" w:rsidRDefault="003070E0">
      <w:r>
        <w:separator/>
      </w:r>
    </w:p>
  </w:footnote>
  <w:footnote w:type="continuationSeparator" w:id="1">
    <w:p w:rsidR="007E6F0F" w:rsidRDefault="003070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5SD09"/>
    <w:docVar w:name="CoverBillType" w:val="b"/>
    <w:docVar w:name="docpath" w:val="L:\Council\bills\GJK\20015SD09.DOCX"/>
    <w:docVar w:name="dvBillNumber" w:val="3121"/>
    <w:docVar w:name="dvBillNumberPrefix" w:val="H. "/>
    <w:docVar w:name="dvOriginalBody" w:val="House"/>
    <w:docVar w:name="dvSteno" w:val="GJK"/>
    <w:docVar w:name="NameofBody" w:val="h"/>
    <w:docVar w:name="vgroup2" w:val="Council"/>
  </w:docVars>
  <w:rsids>
    <w:rsidRoot w:val="007E6F0F"/>
    <w:rsid w:val="003070E0"/>
    <w:rsid w:val="005A38EB"/>
    <w:rsid w:val="007E6F0F"/>
    <w:rsid w:val="00996220"/>
    <w:rsid w:val="00A848D2"/>
    <w:rsid w:val="00E9488C"/>
    <w:rsid w:val="00EB5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6F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F0F"/>
    <w:rPr>
      <w:rFonts w:eastAsia="Times New Roman" w:cs="Times New Roman"/>
      <w:b/>
      <w:sz w:val="30"/>
      <w:szCs w:val="20"/>
    </w:rPr>
  </w:style>
  <w:style w:type="paragraph" w:styleId="Header">
    <w:name w:val="header"/>
    <w:basedOn w:val="Normal"/>
    <w:link w:val="HeaderChar"/>
    <w:uiPriority w:val="99"/>
    <w:semiHidden/>
    <w:unhideWhenUsed/>
    <w:rsid w:val="007E6F0F"/>
    <w:pPr>
      <w:tabs>
        <w:tab w:val="center" w:pos="4320"/>
        <w:tab w:val="right" w:pos="8640"/>
      </w:tabs>
    </w:pPr>
  </w:style>
  <w:style w:type="character" w:customStyle="1" w:styleId="HeaderChar">
    <w:name w:val="Header Char"/>
    <w:basedOn w:val="DefaultParagraphFont"/>
    <w:link w:val="Header"/>
    <w:uiPriority w:val="99"/>
    <w:semiHidden/>
    <w:rsid w:val="007E6F0F"/>
    <w:rPr>
      <w:rFonts w:eastAsia="Times New Roman" w:cs="Times New Roman"/>
      <w:szCs w:val="20"/>
    </w:rPr>
  </w:style>
  <w:style w:type="paragraph" w:styleId="Footer">
    <w:name w:val="footer"/>
    <w:basedOn w:val="Normal"/>
    <w:link w:val="FooterChar"/>
    <w:uiPriority w:val="99"/>
    <w:unhideWhenUsed/>
    <w:rsid w:val="007E6F0F"/>
    <w:pPr>
      <w:tabs>
        <w:tab w:val="center" w:pos="4680"/>
        <w:tab w:val="right" w:pos="9360"/>
      </w:tabs>
    </w:pPr>
  </w:style>
  <w:style w:type="character" w:customStyle="1" w:styleId="FooterChar">
    <w:name w:val="Footer Char"/>
    <w:basedOn w:val="DefaultParagraphFont"/>
    <w:link w:val="Footer"/>
    <w:uiPriority w:val="99"/>
    <w:rsid w:val="007E6F0F"/>
    <w:rPr>
      <w:rFonts w:eastAsia="Times New Roman" w:cs="Times New Roman"/>
      <w:szCs w:val="20"/>
    </w:rPr>
  </w:style>
  <w:style w:type="character" w:styleId="PageNumber">
    <w:name w:val="page number"/>
    <w:basedOn w:val="DefaultParagraphFont"/>
    <w:uiPriority w:val="99"/>
    <w:semiHidden/>
    <w:unhideWhenUsed/>
    <w:rsid w:val="007E6F0F"/>
  </w:style>
  <w:style w:type="character" w:styleId="LineNumber">
    <w:name w:val="line number"/>
    <w:basedOn w:val="DefaultParagraphFont"/>
    <w:uiPriority w:val="99"/>
    <w:semiHidden/>
    <w:unhideWhenUsed/>
    <w:rsid w:val="007E6F0F"/>
  </w:style>
  <w:style w:type="paragraph" w:customStyle="1" w:styleId="BillDots">
    <w:name w:val="Bill Dots"/>
    <w:basedOn w:val="Normal"/>
    <w:qFormat/>
    <w:rsid w:val="007E6F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6F0F"/>
    <w:pPr>
      <w:tabs>
        <w:tab w:val="right" w:pos="5904"/>
      </w:tabs>
    </w:pPr>
  </w:style>
  <w:style w:type="character" w:styleId="FollowedHyperlink">
    <w:name w:val="FollowedHyperlink"/>
    <w:basedOn w:val="DefaultParagraphFont"/>
    <w:uiPriority w:val="99"/>
    <w:semiHidden/>
    <w:unhideWhenUsed/>
    <w:rsid w:val="00E948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1858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2008-12-05T20:57:00Z</cp:lastPrinted>
  <dcterms:created xsi:type="dcterms:W3CDTF">2009-02-27T02:23:00Z</dcterms:created>
  <dcterms:modified xsi:type="dcterms:W3CDTF">2009-02-27T02:23:00Z</dcterms:modified>
</cp:coreProperties>
</file>