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1E7" w:rsidRDefault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AS PASSED BY THE SENATE</w:t>
      </w:r>
    </w:p>
    <w:p w:rsidR="00DA51E7" w:rsidRDefault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21</w:t>
      </w:r>
      <w:r w:rsidR="00DA51E7">
        <w:t>, 2009</w:t>
      </w: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1E7" w:rsidRPr="00DA51E7" w:rsidRDefault="00DA51E7" w:rsidP="00DA51E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3131</w:t>
      </w: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1E7" w:rsidRDefault="00DA51E7" w:rsidP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Toole, M.A. Pitts and Umphlett</w:t>
      </w: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1E7" w:rsidRDefault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5/21</w:t>
      </w:r>
      <w:r w:rsidR="00DA51E7">
        <w:t>/09--S.</w:t>
      </w: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1, 2009.</w:t>
      </w:r>
    </w:p>
    <w:p w:rsidR="00DA51E7" w:rsidRPr="00DA51E7" w:rsidRDefault="00DA51E7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449B1" w:rsidSect="007449B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711 SO AS TO DESIGNATE THE “SUMMER DUCK” AS THE OFFICIAL STATE DUCK.</w:t>
      </w:r>
    </w:p>
    <w:p w:rsidR="00BE5C60" w:rsidRDefault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1, Title 1 of the 1976 Code is amended by adding: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333D">
        <w:tab/>
      </w:r>
      <w:r>
        <w:t>“</w:t>
      </w:r>
      <w:r w:rsidRPr="00C2333D">
        <w:t>Section 1-1-711.</w:t>
      </w:r>
      <w:r w:rsidRPr="00C2333D">
        <w:tab/>
        <w:t>The  ‘wood duck’ (Aix sponsa) also known as the summer duck and the Carolina duck is designat</w:t>
      </w:r>
      <w:r>
        <w:t>ed as the official state duck.</w:t>
      </w:r>
      <w:r>
        <w:tab/>
      </w:r>
      <w:r w:rsidR="007449B1">
        <w:t>”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C60" w:rsidRDefault="00BE5C60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>SECTION</w:t>
      </w:r>
      <w:r>
        <w:tab/>
        <w:t>2.</w:t>
      </w:r>
      <w:r>
        <w:tab/>
      </w:r>
      <w:r w:rsidRPr="00AA3F32">
        <w:t>Article 9, Chapter 1, Title 1 of the 1976 Code is amended by adding:</w:t>
      </w:r>
    </w:p>
    <w:p w:rsidR="00BE5C60" w:rsidRDefault="00BE5C60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ab/>
        <w:t>“</w:t>
      </w:r>
      <w:r w:rsidRPr="00C2333D">
        <w:t>Section 1-1-71</w:t>
      </w:r>
      <w:r>
        <w:t>2</w:t>
      </w:r>
      <w:r w:rsidRPr="00C2333D">
        <w:t>.</w:t>
      </w:r>
      <w:r w:rsidRPr="00C2333D">
        <w:tab/>
        <w:t>The ‘</w:t>
      </w:r>
      <w:r>
        <w:t>bottlenose dolphin</w:t>
      </w:r>
      <w:r w:rsidRPr="00C2333D">
        <w:t>’ (</w:t>
      </w:r>
      <w:r>
        <w:t>Tursiops truncatus</w:t>
      </w:r>
      <w:r w:rsidRPr="00C2333D">
        <w:t>) is designat</w:t>
      </w:r>
      <w:r>
        <w:t>ed as the official state marine mammal.</w:t>
      </w:r>
    </w:p>
    <w:p w:rsidR="00BE5C60" w:rsidRDefault="00BE5C60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</w:p>
    <w:p w:rsidR="00BE5C60" w:rsidRDefault="00BE5C60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Pr="00AA3F32">
        <w:t>Article 9, Chapter 1, Title 1 of the 1976 Code is amended by adding:</w:t>
      </w:r>
    </w:p>
    <w:p w:rsidR="00BE5C60" w:rsidRDefault="00BE5C60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C60" w:rsidRDefault="00BE5C60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1-1-713.</w:t>
      </w:r>
      <w:r>
        <w:tab/>
        <w:t>The ‘northern right whale’ (Eubalaena glacialis) is designated as the official state migratory marine mammal.</w:t>
      </w:r>
      <w:r>
        <w:tab/>
      </w:r>
    </w:p>
    <w:p w:rsidR="00BE5C60" w:rsidRDefault="00BE5C60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C60" w:rsidRPr="006803CA" w:rsidRDefault="00BE5C60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</w:t>
      </w:r>
      <w:r w:rsidRPr="006803CA">
        <w:t>ECTION</w:t>
      </w:r>
      <w:r w:rsidRPr="006803CA">
        <w:tab/>
      </w:r>
      <w:r>
        <w:t>4</w:t>
      </w:r>
      <w:r w:rsidRPr="006803CA">
        <w:t>.</w:t>
      </w:r>
      <w:r w:rsidRPr="006803CA">
        <w:tab/>
        <w:t>Section 50</w:t>
      </w:r>
      <w:r w:rsidRPr="006803CA">
        <w:noBreakHyphen/>
        <w:t>11</w:t>
      </w:r>
      <w:r w:rsidRPr="006803CA">
        <w:noBreakHyphen/>
        <w:t>840 of the 1976 Code is amended to read:</w:t>
      </w:r>
    </w:p>
    <w:p w:rsidR="00BE5C60" w:rsidRPr="006803CA" w:rsidRDefault="00BE5C60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C60" w:rsidRPr="006803CA" w:rsidRDefault="00BE5C60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803CA">
        <w:tab/>
        <w:t>“Section 50</w:t>
      </w:r>
      <w:r w:rsidRPr="006803CA">
        <w:noBreakHyphen/>
        <w:t>11</w:t>
      </w:r>
      <w:r w:rsidRPr="006803CA">
        <w:noBreakHyphen/>
        <w:t>840.</w:t>
      </w:r>
      <w:r w:rsidRPr="006803CA">
        <w:tab/>
      </w:r>
      <w:r w:rsidRPr="006803CA">
        <w:rPr>
          <w:u w:val="single"/>
        </w:rPr>
        <w:t>(A)</w:t>
      </w:r>
      <w:r w:rsidRPr="006803CA">
        <w:tab/>
        <w:t xml:space="preserve">No person may take or destroy, or attempt to take or destroy, </w:t>
      </w:r>
      <w:r w:rsidRPr="006803CA">
        <w:rPr>
          <w:strike/>
        </w:rPr>
        <w:t>the</w:t>
      </w:r>
      <w:r w:rsidRPr="00B9694E">
        <w:t xml:space="preserve"> </w:t>
      </w:r>
      <w:r w:rsidRPr="006803CA">
        <w:rPr>
          <w:u w:val="single"/>
        </w:rPr>
        <w:t>an active</w:t>
      </w:r>
      <w:r w:rsidRPr="006803CA">
        <w:t xml:space="preserve"> nest or the eggs of </w:t>
      </w:r>
      <w:r w:rsidRPr="006803CA">
        <w:rPr>
          <w:strike/>
        </w:rPr>
        <w:t>any</w:t>
      </w:r>
      <w:r w:rsidRPr="00B9694E">
        <w:t xml:space="preserve"> </w:t>
      </w:r>
      <w:r w:rsidRPr="006803CA">
        <w:rPr>
          <w:u w:val="single"/>
        </w:rPr>
        <w:t xml:space="preserve">a </w:t>
      </w:r>
      <w:r w:rsidRPr="006803CA">
        <w:lastRenderedPageBreak/>
        <w:t xml:space="preserve">wild bird or have </w:t>
      </w:r>
      <w:r w:rsidRPr="006803CA">
        <w:rPr>
          <w:strike/>
        </w:rPr>
        <w:t>such</w:t>
      </w:r>
      <w:r w:rsidRPr="00B9694E">
        <w:t xml:space="preserve"> </w:t>
      </w:r>
      <w:r>
        <w:rPr>
          <w:u w:val="single"/>
        </w:rPr>
        <w:t>an active</w:t>
      </w:r>
      <w:r w:rsidRPr="006803CA">
        <w:t xml:space="preserve"> nest or eggs in his possession, except </w:t>
      </w:r>
      <w:r w:rsidRPr="006803CA">
        <w:rPr>
          <w:strike/>
        </w:rPr>
        <w:t>as permitted in Section 50</w:t>
      </w:r>
      <w:r w:rsidRPr="006803CA">
        <w:rPr>
          <w:strike/>
        </w:rPr>
        <w:noBreakHyphen/>
        <w:t>11</w:t>
      </w:r>
      <w:r w:rsidRPr="006803CA">
        <w:rPr>
          <w:strike/>
        </w:rPr>
        <w:noBreakHyphen/>
        <w:t>1180</w:t>
      </w:r>
      <w:r w:rsidRPr="00B9694E">
        <w:t xml:space="preserve"> </w:t>
      </w:r>
      <w:r w:rsidRPr="006803CA">
        <w:rPr>
          <w:u w:val="single"/>
        </w:rPr>
        <w:t>pursuant to a permit issued by the department.  An ‘active nest’ means a nest with birds or eggs present.</w:t>
      </w:r>
    </w:p>
    <w:p w:rsidR="00BE5C60" w:rsidRDefault="00BE5C60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803CA">
        <w:tab/>
      </w:r>
      <w:r w:rsidRPr="006803CA">
        <w:rPr>
          <w:u w:val="single"/>
        </w:rPr>
        <w:t>(B)</w:t>
      </w:r>
      <w:r w:rsidRPr="006803CA">
        <w:tab/>
      </w:r>
      <w:r w:rsidRPr="006803CA">
        <w:rPr>
          <w:u w:val="single"/>
        </w:rPr>
        <w:t>The department may issue a permit for the removal of an active nest or eggs that constitute a public safety threat or when birds are causing damage to property.</w:t>
      </w:r>
      <w:r w:rsidRPr="006803CA">
        <w:t>”</w:t>
      </w:r>
    </w:p>
    <w:p w:rsidR="00BE5C60" w:rsidRDefault="00BE5C60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BE5C60" w:rsidP="00BE5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5</w:t>
      </w:r>
      <w:r w:rsidR="007449B1">
        <w:t>.</w:t>
      </w:r>
      <w:r w:rsidR="007449B1">
        <w:tab/>
        <w:t>This act takes effect upon approval by the Governor.</w:t>
      </w:r>
    </w:p>
    <w:p w:rsidR="003F5294" w:rsidRDefault="007449B1" w:rsidP="00E60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3F5294" w:rsidSect="007449B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294" w:rsidRDefault="007449B1">
      <w:r>
        <w:separator/>
      </w:r>
    </w:p>
  </w:endnote>
  <w:endnote w:type="continuationSeparator" w:id="1">
    <w:p w:rsidR="003F5294" w:rsidRDefault="007449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55981E-7497-404C-B699-093DB7D51508}"/>
    <w:embedBold r:id="rId2" w:fontKey="{5940A194-B02B-4B5C-A7FF-6C6F505273B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D23B1A7-A706-4D48-A63D-A8366BC8B6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CF094EB-DFB9-4A3E-BD41-FCDCCE8BA0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94" w:rsidRDefault="007449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[3131-</w:t>
    </w:r>
    <w:fldSimple w:instr=" PAGE  \* MERGEFORMAT ">
      <w:r w:rsidR="00E60ABE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B1" w:rsidRDefault="007449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[3131]</w:t>
    </w:r>
    <w:r>
      <w:tab/>
    </w:r>
    <w:fldSimple w:instr=" PAGE  \* MERGEFORMAT ">
      <w:r w:rsidR="00E60AB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294" w:rsidRDefault="007449B1">
      <w:r>
        <w:separator/>
      </w:r>
    </w:p>
  </w:footnote>
  <w:footnote w:type="continuationSeparator" w:id="1">
    <w:p w:rsidR="003F5294" w:rsidRDefault="007449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05SD09"/>
    <w:docVar w:name="CoverBillType" w:val="b"/>
    <w:docVar w:name="docpath" w:val="L:\Council\bills\GJK\20005SD09.DOCX"/>
    <w:docVar w:name="dvBillNumber" w:val="3131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3F5294"/>
    <w:rsid w:val="003D711B"/>
    <w:rsid w:val="003F5294"/>
    <w:rsid w:val="006A42B2"/>
    <w:rsid w:val="00700741"/>
    <w:rsid w:val="007449B1"/>
    <w:rsid w:val="007522B7"/>
    <w:rsid w:val="008F5E91"/>
    <w:rsid w:val="00AC5ED2"/>
    <w:rsid w:val="00BE5C60"/>
    <w:rsid w:val="00DA51E7"/>
    <w:rsid w:val="00E60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29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29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29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F52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529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F52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29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F5294"/>
  </w:style>
  <w:style w:type="character" w:styleId="LineNumber">
    <w:name w:val="line number"/>
    <w:basedOn w:val="DefaultParagraphFont"/>
    <w:uiPriority w:val="99"/>
    <w:semiHidden/>
    <w:unhideWhenUsed/>
    <w:rsid w:val="003F5294"/>
  </w:style>
  <w:style w:type="paragraph" w:customStyle="1" w:styleId="BillDots">
    <w:name w:val="Bill Dots"/>
    <w:basedOn w:val="Normal"/>
    <w:qFormat/>
    <w:rsid w:val="003F52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F5294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WALLINGB</cp:lastModifiedBy>
  <cp:revision>2</cp:revision>
  <cp:lastPrinted>2008-11-17T15:12:00Z</cp:lastPrinted>
  <dcterms:created xsi:type="dcterms:W3CDTF">2009-05-22T00:24:00Z</dcterms:created>
  <dcterms:modified xsi:type="dcterms:W3CDTF">2009-05-22T00:24:00Z</dcterms:modified>
</cp:coreProperties>
</file>