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82" w:rsidRDefault="00564B82">
      <w:pPr>
        <w:pStyle w:val="BillDots"/>
      </w:pPr>
      <w:r>
        <w:rPr>
          <w:strike/>
        </w:rPr>
        <w:t>Indicates Matter Stricken</w:t>
      </w:r>
    </w:p>
    <w:p w:rsidR="00564B82" w:rsidRPr="00564B82" w:rsidRDefault="00564B82">
      <w:pPr>
        <w:pStyle w:val="BillDots"/>
      </w:pPr>
      <w:r>
        <w:rPr>
          <w:u w:val="single"/>
        </w:rPr>
        <w:t>Indicates New Matter</w:t>
      </w:r>
    </w:p>
    <w:p w:rsidR="00564B82" w:rsidRDefault="00564B82">
      <w:pPr>
        <w:pStyle w:val="BillDots"/>
      </w:pPr>
    </w:p>
    <w:p w:rsidR="00564B82" w:rsidRDefault="00564B82">
      <w:pPr>
        <w:pStyle w:val="BillDots"/>
      </w:pPr>
      <w:r>
        <w:t>INTRODUCED</w:t>
      </w:r>
    </w:p>
    <w:p w:rsidR="00564B82" w:rsidRDefault="00564B82">
      <w:pPr>
        <w:pStyle w:val="BillDots"/>
      </w:pPr>
      <w:r>
        <w:t>February 19, 2009</w:t>
      </w:r>
    </w:p>
    <w:p w:rsidR="00564B82" w:rsidRDefault="00564B82">
      <w:pPr>
        <w:pStyle w:val="BillDots"/>
      </w:pPr>
    </w:p>
    <w:p w:rsidR="00564B82" w:rsidRPr="00564B82" w:rsidRDefault="00564B82" w:rsidP="00564B82">
      <w:pPr>
        <w:pStyle w:val="BillDots"/>
        <w:tabs>
          <w:tab w:val="clear" w:pos="216"/>
          <w:tab w:val="clear" w:pos="432"/>
          <w:tab w:val="clear" w:pos="648"/>
          <w:tab w:val="clear" w:pos="864"/>
          <w:tab w:val="clear" w:pos="1080"/>
          <w:tab w:val="clear" w:pos="1296"/>
          <w:tab w:val="clear" w:pos="5904"/>
          <w:tab w:val="right" w:pos="5933"/>
        </w:tabs>
      </w:pPr>
      <w:r>
        <w:tab/>
      </w:r>
      <w:r>
        <w:rPr>
          <w:b/>
          <w:sz w:val="36"/>
        </w:rPr>
        <w:t>H. 3589</w:t>
      </w:r>
    </w:p>
    <w:p w:rsidR="00564B82" w:rsidRDefault="00564B82">
      <w:pPr>
        <w:pStyle w:val="BillDots"/>
      </w:pPr>
    </w:p>
    <w:p w:rsidR="00564B82" w:rsidRDefault="00564B82" w:rsidP="00564B82">
      <w:pPr>
        <w:pStyle w:val="BillDots"/>
      </w:pPr>
      <w:r>
        <w:t>Introduced by Reps. White, Bowen, Thompson, Cooper and Gambrell</w:t>
      </w:r>
    </w:p>
    <w:p w:rsidR="00564B82" w:rsidRDefault="00564B82">
      <w:pPr>
        <w:pStyle w:val="BillDots"/>
      </w:pPr>
    </w:p>
    <w:p w:rsidR="00564B82" w:rsidRDefault="00564B82">
      <w:pPr>
        <w:pStyle w:val="BillDots"/>
      </w:pPr>
      <w:r>
        <w:t>L. Printed 2/19/09--H.</w:t>
      </w:r>
    </w:p>
    <w:p w:rsidR="00564B82" w:rsidRDefault="00564B82">
      <w:pPr>
        <w:pStyle w:val="BillDots"/>
      </w:pPr>
      <w:r>
        <w:t>Read the first time February 19, 2009.</w:t>
      </w:r>
    </w:p>
    <w:p w:rsidR="00564B82" w:rsidRPr="00564B82" w:rsidRDefault="00564B82" w:rsidP="00564B82">
      <w:pPr>
        <w:pStyle w:val="BillDots"/>
        <w:jc w:val="center"/>
      </w:pPr>
      <w:r>
        <w:rPr>
          <w:u w:val="single"/>
        </w:rPr>
        <w:t>            </w:t>
      </w:r>
    </w:p>
    <w:p w:rsidR="00564B82" w:rsidRDefault="00564B82">
      <w:pPr>
        <w:pStyle w:val="BillDots"/>
      </w:pPr>
    </w:p>
    <w:p w:rsidR="00564B82" w:rsidRDefault="00564B82">
      <w:pPr>
        <w:pStyle w:val="BillDots"/>
        <w:sectPr w:rsidR="00564B82" w:rsidSect="00564B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1C9" w:rsidRDefault="008A51C9">
      <w:pPr>
        <w:pStyle w:val="BillDots"/>
      </w:pPr>
    </w:p>
    <w:p w:rsidR="008A51C9" w:rsidRDefault="008A51C9">
      <w:pPr>
        <w:pStyle w:val="Numbersforbill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ACT 269 OF 1989, AS AMENDED, RELATING TO ANDERSON COUNTY SCHOOL DISTRICT BUDGETS AND TAX MILLAGES, SO AS TO PROVIDE THAT THE BUDGET THAT A SCHOOL DISTRICT IN ANDERSON COUNTY MUST PROVIDE TO THE ANDERSON COUNTY BOARD OF EDUCATION MUST INCLUDE AN ITEMIZED ACCOUNTING OF HOW OPERATING FUNDS OF THE DISTRICT ARE PROPOSED TO BE ALLOCATED, AND TO PROVIDE THAT THE BOARD MAY DELETE ITEMS OR SHIFT FUNDS AMONG BUDGET ITEMS OF DISTRICT BUDGETS.</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Subsection (B) of SECTION 1 of Act 269 of 1989 is amended to read:</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of trustees of each district annually shall prepare a budget and recommend to the Anderson County Board of Education the amount of tax millage, computed to the nearest whole mill, necessary to defray the cost of the budget.  As used in this subsection, ‘budget’ means that amount of the total cost of operating the school of each district funded by ad valorem taxes on the taxable property within the district and does not include funds obtained from other sources.  </w:t>
      </w:r>
      <w:r>
        <w:rPr>
          <w:rFonts w:eastAsiaTheme="minorHAnsi"/>
          <w:color w:val="000000" w:themeColor="text1"/>
          <w:szCs w:val="22"/>
          <w:u w:val="single" w:color="000000" w:themeColor="text1"/>
        </w:rPr>
        <w:t>The budget also must include an itemized accounting of how operating funds of the district are proposed to be allocated.  The Anderson County Board of Education may delete items or shift funds among budget items pursuant to its authority to approve district budgets.</w:t>
      </w:r>
      <w:r>
        <w:rPr>
          <w:rFonts w:eastAsiaTheme="minorHAnsi"/>
          <w:color w:val="000000" w:themeColor="text1"/>
          <w:szCs w:val="22"/>
          <w:u w:color="000000" w:themeColor="text1"/>
        </w:rPr>
        <w:t>”</w:t>
      </w:r>
    </w:p>
    <w:p w:rsidR="008A51C9" w:rsidRDefault="008A5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51C9" w:rsidRDefault="00564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A51C9" w:rsidRDefault="008A51C9" w:rsidP="000606A4">
      <w:pPr>
        <w:suppressAutoHyphens/>
      </w:pPr>
    </w:p>
    <w:sectPr w:rsidR="008A51C9" w:rsidSect="00564B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1C9" w:rsidRDefault="00564B82">
      <w:r>
        <w:separator/>
      </w:r>
    </w:p>
  </w:endnote>
  <w:endnote w:type="continuationSeparator" w:id="1">
    <w:p w:rsidR="008A51C9" w:rsidRDefault="00564B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785D1A-7DF8-4457-8C44-10C194B3D7DF}"/>
    <w:embedBold r:id="rId2" w:fontKey="{16CE5644-70D2-487C-B404-73BAA098D18A}"/>
  </w:font>
  <w:font w:name="Calibri">
    <w:panose1 w:val="020F0502020204030204"/>
    <w:charset w:val="00"/>
    <w:family w:val="swiss"/>
    <w:pitch w:val="variable"/>
    <w:sig w:usb0="A00002EF" w:usb1="4000207B" w:usb2="00000000" w:usb3="00000000" w:csb0="0000009F" w:csb1="00000000"/>
    <w:embedRegular r:id="rId3" w:fontKey="{DBD525E7-C75F-4C67-AB9A-C2CB71E5B730}"/>
  </w:font>
  <w:font w:name="Tahoma">
    <w:panose1 w:val="020B0604030504040204"/>
    <w:charset w:val="00"/>
    <w:family w:val="swiss"/>
    <w:pitch w:val="variable"/>
    <w:sig w:usb0="61002A87" w:usb1="80000000" w:usb2="00000008" w:usb3="00000000" w:csb0="000101FF" w:csb1="00000000"/>
    <w:embedRegular r:id="rId4" w:fontKey="{83FED45C-C672-44E2-96D5-73174EE11D8F}"/>
  </w:font>
  <w:font w:name="Cambria">
    <w:panose1 w:val="02040503050406030204"/>
    <w:charset w:val="00"/>
    <w:family w:val="roman"/>
    <w:pitch w:val="variable"/>
    <w:sig w:usb0="A00002EF" w:usb1="4000004B" w:usb2="00000000" w:usb3="00000000" w:csb0="0000009F" w:csb1="00000000"/>
    <w:embedRegular r:id="rId5" w:fontKey="{D76378E2-ED8E-4232-8145-395076017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1C9" w:rsidRDefault="00564B82">
    <w:pPr>
      <w:pStyle w:val="Footer"/>
      <w:tabs>
        <w:tab w:val="clear" w:pos="4680"/>
        <w:tab w:val="clear" w:pos="9360"/>
        <w:tab w:val="center" w:pos="2995"/>
      </w:tabs>
      <w:spacing w:before="120"/>
    </w:pPr>
    <w:r>
      <w:t>[3589-</w:t>
    </w:r>
    <w:fldSimple w:instr=" PAGE  \* MERGEFORMAT ">
      <w:r w:rsidR="000606A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B82" w:rsidRDefault="00564B82">
    <w:pPr>
      <w:pStyle w:val="Footer"/>
      <w:tabs>
        <w:tab w:val="clear" w:pos="4680"/>
        <w:tab w:val="clear" w:pos="9360"/>
        <w:tab w:val="center" w:pos="2995"/>
      </w:tabs>
      <w:spacing w:before="120"/>
    </w:pPr>
    <w:r>
      <w:t>[3589]</w:t>
    </w:r>
    <w:r>
      <w:tab/>
    </w:r>
    <w:fldSimple w:instr=" PAGE  \* MERGEFORMAT ">
      <w:r w:rsidR="000606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1C9" w:rsidRDefault="00564B82">
      <w:r>
        <w:separator/>
      </w:r>
    </w:p>
  </w:footnote>
  <w:footnote w:type="continuationSeparator" w:id="1">
    <w:p w:rsidR="008A51C9" w:rsidRDefault="00564B8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4BH09"/>
    <w:docVar w:name="CoverBillType" w:val="b"/>
    <w:docVar w:name="docpath" w:val="L:\Council\bills\NBD\11284BH09.DOCX"/>
    <w:docVar w:name="dvBillNumber" w:val="3589"/>
    <w:docVar w:name="dvBillNumberPrefix" w:val="H. "/>
    <w:docVar w:name="dvOriginalBody" w:val="House"/>
    <w:docVar w:name="dvSteno" w:val="NBD"/>
    <w:docVar w:name="NameofBody" w:val="h"/>
    <w:docVar w:name="vgroup2" w:val="Council"/>
  </w:docVars>
  <w:rsids>
    <w:rsidRoot w:val="008A51C9"/>
    <w:rsid w:val="000606A4"/>
    <w:rsid w:val="00302517"/>
    <w:rsid w:val="00564B82"/>
    <w:rsid w:val="008A51C9"/>
    <w:rsid w:val="00B330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C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51C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1C9"/>
    <w:rPr>
      <w:rFonts w:eastAsia="Times New Roman" w:cs="Times New Roman"/>
      <w:b/>
      <w:sz w:val="30"/>
      <w:szCs w:val="20"/>
    </w:rPr>
  </w:style>
  <w:style w:type="paragraph" w:styleId="Header">
    <w:name w:val="header"/>
    <w:basedOn w:val="Normal"/>
    <w:link w:val="HeaderChar"/>
    <w:uiPriority w:val="99"/>
    <w:semiHidden/>
    <w:unhideWhenUsed/>
    <w:rsid w:val="008A51C9"/>
    <w:pPr>
      <w:tabs>
        <w:tab w:val="center" w:pos="4320"/>
        <w:tab w:val="right" w:pos="8640"/>
      </w:tabs>
    </w:pPr>
  </w:style>
  <w:style w:type="character" w:customStyle="1" w:styleId="HeaderChar">
    <w:name w:val="Header Char"/>
    <w:basedOn w:val="DefaultParagraphFont"/>
    <w:link w:val="Header"/>
    <w:uiPriority w:val="99"/>
    <w:semiHidden/>
    <w:rsid w:val="008A51C9"/>
    <w:rPr>
      <w:rFonts w:eastAsia="Times New Roman" w:cs="Times New Roman"/>
      <w:szCs w:val="20"/>
    </w:rPr>
  </w:style>
  <w:style w:type="paragraph" w:styleId="Footer">
    <w:name w:val="footer"/>
    <w:basedOn w:val="Normal"/>
    <w:link w:val="FooterChar"/>
    <w:uiPriority w:val="99"/>
    <w:unhideWhenUsed/>
    <w:rsid w:val="008A51C9"/>
    <w:pPr>
      <w:tabs>
        <w:tab w:val="center" w:pos="4680"/>
        <w:tab w:val="right" w:pos="9360"/>
      </w:tabs>
    </w:pPr>
  </w:style>
  <w:style w:type="character" w:customStyle="1" w:styleId="FooterChar">
    <w:name w:val="Footer Char"/>
    <w:basedOn w:val="DefaultParagraphFont"/>
    <w:link w:val="Footer"/>
    <w:uiPriority w:val="99"/>
    <w:rsid w:val="008A51C9"/>
    <w:rPr>
      <w:rFonts w:eastAsia="Times New Roman" w:cs="Times New Roman"/>
      <w:szCs w:val="20"/>
    </w:rPr>
  </w:style>
  <w:style w:type="character" w:styleId="PageNumber">
    <w:name w:val="page number"/>
    <w:basedOn w:val="DefaultParagraphFont"/>
    <w:uiPriority w:val="99"/>
    <w:semiHidden/>
    <w:unhideWhenUsed/>
    <w:rsid w:val="008A51C9"/>
  </w:style>
  <w:style w:type="character" w:styleId="LineNumber">
    <w:name w:val="line number"/>
    <w:basedOn w:val="DefaultParagraphFont"/>
    <w:uiPriority w:val="99"/>
    <w:semiHidden/>
    <w:unhideWhenUsed/>
    <w:rsid w:val="008A51C9"/>
  </w:style>
  <w:style w:type="paragraph" w:customStyle="1" w:styleId="BillDots">
    <w:name w:val="Bill Dots"/>
    <w:basedOn w:val="Normal"/>
    <w:qFormat/>
    <w:rsid w:val="008A51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51C9"/>
    <w:pPr>
      <w:tabs>
        <w:tab w:val="right" w:pos="5904"/>
      </w:tabs>
    </w:pPr>
  </w:style>
  <w:style w:type="paragraph" w:styleId="BalloonText">
    <w:name w:val="Balloon Text"/>
    <w:basedOn w:val="Normal"/>
    <w:link w:val="BalloonTextChar"/>
    <w:uiPriority w:val="99"/>
    <w:semiHidden/>
    <w:unhideWhenUsed/>
    <w:rsid w:val="008A51C9"/>
    <w:rPr>
      <w:rFonts w:ascii="Tahoma" w:hAnsi="Tahoma" w:cs="Tahoma"/>
      <w:sz w:val="16"/>
      <w:szCs w:val="16"/>
    </w:rPr>
  </w:style>
  <w:style w:type="character" w:customStyle="1" w:styleId="BalloonTextChar">
    <w:name w:val="Balloon Text Char"/>
    <w:basedOn w:val="DefaultParagraphFont"/>
    <w:link w:val="BalloonText"/>
    <w:uiPriority w:val="99"/>
    <w:semiHidden/>
    <w:rsid w:val="008A51C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30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283</Words>
  <Characters>1387</Characters>
  <Application>Microsoft Office Word</Application>
  <DocSecurity>0</DocSecurity>
  <Lines>60</Lines>
  <Paragraphs>18</Paragraphs>
  <ScaleCrop>false</ScaleCrop>
  <Company> </Company>
  <LinksUpToDate>false</LinksUpToDate>
  <CharactersWithSpaces>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2009-02-19T15:33:00Z</cp:lastPrinted>
  <dcterms:created xsi:type="dcterms:W3CDTF">2009-02-19T22:45:00Z</dcterms:created>
  <dcterms:modified xsi:type="dcterms:W3CDTF">2009-02-19T22:45:00Z</dcterms:modified>
</cp:coreProperties>
</file>