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BillDots"/>
      </w:pPr>
    </w:p>
    <w:p>
      <w:pPr>
        <w:pStyle w:val="Numbersforbills"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>
        <w:rPr>
          <w:b/>
          <w:sz w:val="30"/>
          <w:szCs w:val="30"/>
        </w:rPr>
        <w:t xml:space="preserve">A </w:t>
      </w:r>
      <w:bookmarkStart w:id="1" w:name="whattype"/>
      <w:bookmarkEnd w:id="1"/>
      <w:r>
        <w:rPr>
          <w:b/>
          <w:sz w:val="30"/>
          <w:szCs w:val="30"/>
        </w:rPr>
        <w:t>CONCURRENT RESOLUTION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AUTHORIZE PALMETTO BOYS STATE TO USE THE CHAMBERS OF THE HOUSE OF REPRESENTATIVES AND THE SENATE ON FRIDAY, JUNE 12, 2009, FROM 12:00 NOON TO 1:00 P.M. FOR ITS ANNUAL STATE HOUSE MEETING.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 Palmetto Boys State is authorized to use the chambers of the House of Representatives and the Senate on Friday, June 12, 2009, from 12:00 noon to 1:00 p.m. for its annual State House meeting.  If either house is in statewide session on this date or its chamber is otherwise unavailable, that chamber may not be used.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the State House security forces shall provide assistance and access as necessary for this meeting in accordance with previous procedures.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no charges may be made for the use of the House and Senate chambers by Palmetto Boys State on this date.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>
      <w:pPr>
        <w:suppressAutoHyphens/>
      </w:pPr>
    </w:p>
    <w:sectPr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>
      <w:r>
        <w:separator/>
      </w:r>
    </w:p>
  </w:endnote>
  <w:endnote w:type="continuationSeparator" w:id="1">
    <w:p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93816E2-2942-4A3F-9672-8E1AC5CD3D00}"/>
    <w:embedBold r:id="rId2" w:fontKey="{C2F72FC2-7748-4165-8895-5A0B92457F3F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C400FCCF-1895-423C-894C-553565622EC1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0F97ABFF-9424-45F7-B51A-C591C3F2DC83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[3665]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>
      <w:r>
        <w:separator/>
      </w:r>
    </w:p>
  </w:footnote>
  <w:footnote w:type="continuationSeparator" w:id="1">
    <w:p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docVars>
    <w:docVar w:name="body" w:val="h"/>
    <w:docVar w:name="clipname" w:val="20173SD09"/>
    <w:docVar w:name="CoverBillType" w:val="c"/>
    <w:docVar w:name="docpath" w:val="L:\Council\bills\GJK\20173SD09.DOCX"/>
    <w:docVar w:name="dvBillNumber" w:val="3665"/>
    <w:docVar w:name="dvBillNumberPrefix" w:val="H. "/>
    <w:docVar w:name="dvOriginalBody" w:val="House"/>
    <w:docVar w:name="dvSteno" w:val="GJK"/>
    <w:docVar w:name="NameofBody" w:val="h"/>
    <w:docVar w:name="vgroup2" w:val="Council"/>
  </w:docVar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</w:style>
  <w:style w:type="character" w:styleId="LineNumber">
    <w:name w:val="line number"/>
    <w:basedOn w:val="DefaultParagraphFont"/>
    <w:uiPriority w:val="99"/>
    <w:semiHidden/>
    <w:unhideWhenUsed/>
  </w:style>
  <w:style w:type="paragraph" w:customStyle="1" w:styleId="BillDots">
    <w:name w:val="Bill Dots"/>
    <w:basedOn w:val="Normal"/>
    <w:qFormat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82E9B4-6995-4E06-AC10-4562997CF9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139</Words>
  <Characters>793</Characters>
  <Application>Microsoft Office Word</Application>
  <DocSecurity>0</DocSecurity>
  <Lines>6</Lines>
  <Paragraphs>1</Paragraphs>
  <ScaleCrop>false</ScaleCrop>
  <Company> </Company>
  <LinksUpToDate>false</LinksUpToDate>
  <CharactersWithSpaces>931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GAYLE KUBALA</dc:creator>
  <cp:keywords/>
  <dc:description/>
  <cp:lastModifiedBy>NSC</cp:lastModifiedBy>
  <cp:revision>2</cp:revision>
  <cp:lastPrinted>2009-03-04T15:53:00Z</cp:lastPrinted>
  <dcterms:created xsi:type="dcterms:W3CDTF">2009-03-05T15:25:00Z</dcterms:created>
  <dcterms:modified xsi:type="dcterms:W3CDTF">2009-03-05T15:25:00Z</dcterms:modified>
</cp:coreProperties>
</file>