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5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66F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3F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CHAPTER 3</w:t>
      </w:r>
      <w:r w:rsidR="00063AD9">
        <w:t>8</w:t>
      </w:r>
      <w:r w:rsidR="004556AA">
        <w:t xml:space="preserve"> TO</w:t>
      </w:r>
      <w:r>
        <w:t xml:space="preserve"> TITLE 3</w:t>
      </w:r>
      <w:r w:rsidR="00063AD9">
        <w:t>9</w:t>
      </w:r>
      <w:r>
        <w:t xml:space="preserve"> SO AS TO REQUIRE PACKAGED ICE PRODUCERS TO SUBMIT SAMPLES MONTHLY TO A LABORATORY FOR MICROBIOLOGICAL ANALYSIS; TO PRESCRIBE FOR CERTAIN SAMPLE TESTING; AND TO REQUIRE SUBMISSION OF WEEKLY SAMPLE IF THE TESTED SAMPLE DOES NOT CONFORM TO REQUIRED STANDARDS.</w:t>
      </w:r>
    </w:p>
    <w:p w:rsidR="001766F9" w:rsidRDefault="00176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766F9" w:rsidRDefault="00176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66F9" w:rsidRDefault="00176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6F9" w:rsidRDefault="00176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83FD5">
        <w:t>Title 3</w:t>
      </w:r>
      <w:r w:rsidR="00063AD9">
        <w:t>9</w:t>
      </w:r>
      <w:r w:rsidR="00A83FD5">
        <w:t xml:space="preserve"> of the 1976 Code is amended by adding:</w:t>
      </w:r>
    </w:p>
    <w:p w:rsidR="00A83FD5" w:rsidRDefault="00A83F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FD5" w:rsidRDefault="00063AD9" w:rsidP="00A83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38</w:t>
      </w:r>
    </w:p>
    <w:p w:rsidR="00A83FD5" w:rsidRDefault="00A83FD5" w:rsidP="00A83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A83FD5" w:rsidRDefault="00A83FD5" w:rsidP="00A83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Packaged Ice</w:t>
      </w:r>
    </w:p>
    <w:p w:rsidR="008A6A48" w:rsidRDefault="008A6A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A48" w:rsidRPr="008A6A48" w:rsidRDefault="00A83FD5" w:rsidP="008A6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Section 3</w:t>
      </w:r>
      <w:r w:rsidR="00063AD9">
        <w:rPr>
          <w:rFonts w:eastAsiaTheme="minorHAnsi"/>
          <w:color w:val="000000" w:themeColor="text1"/>
          <w:szCs w:val="22"/>
          <w:u w:color="000000" w:themeColor="text1"/>
        </w:rPr>
        <w:t>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3</w:t>
      </w:r>
      <w:r w:rsidR="00063AD9">
        <w:rPr>
          <w:rFonts w:eastAsiaTheme="minorHAnsi"/>
          <w:color w:val="000000" w:themeColor="text1"/>
          <w:szCs w:val="22"/>
          <w:u w:color="000000" w:themeColor="text1"/>
        </w:rPr>
        <w:t>8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10.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>All packaged ice producers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includ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ice vending machines shall submit</w:t>
      </w:r>
      <w:r w:rsidR="002C0208">
        <w:rPr>
          <w:rFonts w:eastAsiaTheme="minorHAnsi"/>
          <w:color w:val="000000" w:themeColor="text1"/>
          <w:szCs w:val="22"/>
          <w:u w:color="000000" w:themeColor="text1"/>
        </w:rPr>
        <w:t xml:space="preserve"> monthly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to an approved laboratory a sample of each type of finished product for microbiological analysis. Packaged ice producers shall maintain these records for a period of not </w:t>
      </w:r>
      <w:r>
        <w:rPr>
          <w:rFonts w:eastAsiaTheme="minorHAnsi"/>
          <w:color w:val="000000" w:themeColor="text1"/>
          <w:szCs w:val="22"/>
          <w:u w:color="000000" w:themeColor="text1"/>
        </w:rPr>
        <w:t>fewer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than </w:t>
      </w:r>
      <w:r w:rsidR="008A6A48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years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shall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make the</w:t>
      </w:r>
      <w:r>
        <w:rPr>
          <w:rFonts w:eastAsiaTheme="minorHAnsi"/>
          <w:color w:val="000000" w:themeColor="text1"/>
          <w:szCs w:val="22"/>
          <w:u w:color="000000" w:themeColor="text1"/>
        </w:rPr>
        <w:t>se records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available to the </w:t>
      </w:r>
      <w:r w:rsidRPr="008A6A48">
        <w:rPr>
          <w:rFonts w:eastAsiaTheme="minorHAnsi"/>
          <w:color w:val="000000" w:themeColor="text1"/>
          <w:szCs w:val="22"/>
          <w:u w:color="000000" w:themeColor="text1"/>
        </w:rPr>
        <w:t>Department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Health and Environmental Control</w:t>
      </w:r>
      <w:r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>upon request.</w:t>
      </w:r>
    </w:p>
    <w:p w:rsidR="008A6A48" w:rsidRPr="008A6A48" w:rsidRDefault="00A83FD5" w:rsidP="008A6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(B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>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The monthly laboratory analysis must include testing for fecal and total coliform organisms and Heterotrophic Plate Count (HPC). Total coliforms </w:t>
      </w:r>
      <w:r>
        <w:rPr>
          <w:rFonts w:eastAsiaTheme="minorHAnsi"/>
          <w:color w:val="000000" w:themeColor="text1"/>
          <w:szCs w:val="22"/>
          <w:u w:color="000000" w:themeColor="text1"/>
        </w:rPr>
        <w:t>must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not be greater than 2.2 organisms/100 ml. using the Most Probable Number (MPN) method or not greater than 1 organism/100 ml. using the Membrane Filtration (MF) 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method. The HPC </w:t>
      </w:r>
      <w:r>
        <w:rPr>
          <w:rFonts w:eastAsiaTheme="minorHAnsi"/>
          <w:color w:val="000000" w:themeColor="text1"/>
          <w:szCs w:val="22"/>
          <w:u w:color="000000" w:themeColor="text1"/>
        </w:rPr>
        <w:t>must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not exceed 500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colonies/ml. Packaged ice must</w:t>
      </w:r>
      <w:r w:rsidR="002C0208">
        <w:rPr>
          <w:rFonts w:eastAsiaTheme="minorHAnsi"/>
          <w:color w:val="000000" w:themeColor="text1"/>
          <w:szCs w:val="22"/>
          <w:u w:color="000000" w:themeColor="text1"/>
        </w:rPr>
        <w:t xml:space="preserve"> not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have </w:t>
      </w:r>
      <w:r w:rsidR="002C0208">
        <w:rPr>
          <w:rFonts w:eastAsiaTheme="minorHAnsi"/>
          <w:color w:val="000000" w:themeColor="text1"/>
          <w:szCs w:val="22"/>
          <w:u w:color="000000" w:themeColor="text1"/>
        </w:rPr>
        <w:t xml:space="preserve">any 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>fecal coliform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>positive samples.</w:t>
      </w:r>
    </w:p>
    <w:p w:rsidR="008A6A48" w:rsidRDefault="00A83FD5" w:rsidP="008A6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>(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>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If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finished product samples</w:t>
      </w:r>
      <w:r w:rsidR="004556AA">
        <w:rPr>
          <w:rFonts w:eastAsiaTheme="minorHAnsi"/>
          <w:color w:val="000000" w:themeColor="text1"/>
          <w:szCs w:val="22"/>
          <w:u w:color="000000" w:themeColor="text1"/>
        </w:rPr>
        <w:t xml:space="preserve"> fail to meet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 w:rsidR="00475307">
        <w:rPr>
          <w:rFonts w:eastAsiaTheme="minorHAnsi"/>
          <w:color w:val="000000" w:themeColor="text1"/>
          <w:szCs w:val="22"/>
          <w:u w:color="000000" w:themeColor="text1"/>
        </w:rPr>
        <w:t xml:space="preserve"> acceptable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standards </w:t>
      </w:r>
      <w:r w:rsidR="002C0208">
        <w:rPr>
          <w:rFonts w:eastAsiaTheme="minorHAnsi"/>
          <w:color w:val="000000" w:themeColor="text1"/>
          <w:szCs w:val="22"/>
          <w:u w:color="000000" w:themeColor="text1"/>
        </w:rPr>
        <w:t>provided for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in subsection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(B)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, the </w:t>
      </w:r>
      <w:r w:rsidR="002C0208">
        <w:rPr>
          <w:rFonts w:eastAsiaTheme="minorHAnsi"/>
          <w:color w:val="000000" w:themeColor="text1"/>
          <w:szCs w:val="22"/>
          <w:u w:color="000000" w:themeColor="text1"/>
        </w:rPr>
        <w:t>packaged ice producer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shall submit samples to an approved laboratory, on a weekly basis, until two consecutive acceptable samples are obtained. Copies of weekly sample analyses </w:t>
      </w:r>
      <w:r>
        <w:rPr>
          <w:rFonts w:eastAsiaTheme="minorHAnsi"/>
          <w:color w:val="000000" w:themeColor="text1"/>
          <w:szCs w:val="22"/>
          <w:u w:color="000000" w:themeColor="text1"/>
        </w:rPr>
        <w:t>must</w:t>
      </w:r>
      <w:r w:rsidR="008A6A48" w:rsidRPr="008A6A48">
        <w:rPr>
          <w:rFonts w:eastAsiaTheme="minorHAnsi"/>
          <w:color w:val="000000" w:themeColor="text1"/>
          <w:szCs w:val="22"/>
          <w:u w:color="000000" w:themeColor="text1"/>
        </w:rPr>
        <w:t xml:space="preserve"> be submitted to the department upon receipt by the packaged ice producer.</w:t>
      </w:r>
      <w:r w:rsidR="004556AA">
        <w:rPr>
          <w:rFonts w:eastAsiaTheme="minorHAnsi"/>
          <w:color w:val="000000" w:themeColor="text1"/>
          <w:szCs w:val="22"/>
          <w:u w:color="000000" w:themeColor="text1"/>
        </w:rPr>
        <w:t>”</w:t>
      </w:r>
    </w:p>
    <w:p w:rsidR="001766F9" w:rsidRDefault="00176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6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83FD5">
        <w:t>2</w:t>
      </w:r>
      <w:r>
        <w:t>.</w:t>
      </w:r>
      <w:r>
        <w:tab/>
        <w:t>This act takes effect upon approval by the Governor.</w:t>
      </w:r>
    </w:p>
    <w:p w:rsidR="00385B33" w:rsidRDefault="00A83F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5B33" w:rsidRDefault="00385B33" w:rsidP="00385B33">
      <w:pPr>
        <w:suppressAutoHyphens/>
      </w:pPr>
    </w:p>
    <w:sectPr w:rsidR="00385B33" w:rsidSect="00385B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6F9" w:rsidRDefault="001766F9" w:rsidP="009F0C77">
      <w:r>
        <w:separator/>
      </w:r>
    </w:p>
  </w:endnote>
  <w:endnote w:type="continuationSeparator" w:id="1">
    <w:p w:rsidR="001766F9" w:rsidRDefault="001766F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46B580-B160-49E8-8975-2B6F659E2801}"/>
    <w:embedBold r:id="rId2" w:fontKey="{5A35644D-B6A6-42F9-95FF-6521C2ADB5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7A1F82B-C9C7-47A5-B4F9-E7C76BDD5A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760E9EC-3CD9-4BB9-9C0B-A0DFE77AD8E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6184AC-EE13-488E-8AF8-B1306DCFEE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0D2" w:rsidRPr="00385B33" w:rsidRDefault="00385B33" w:rsidP="00385B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6F9" w:rsidRDefault="001766F9" w:rsidP="009F0C77">
      <w:r>
        <w:separator/>
      </w:r>
    </w:p>
  </w:footnote>
  <w:footnote w:type="continuationSeparator" w:id="1">
    <w:p w:rsidR="001766F9" w:rsidRDefault="001766F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475AC09"/>
    <w:docVar w:name="CoverBillType" w:val="b"/>
    <w:docVar w:name="docpath" w:val="L:\Council\bills\NBD\11475AC09.DOCX"/>
    <w:docVar w:name="dvBillNumber" w:val="402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000E5"/>
    <w:rsid w:val="00011869"/>
    <w:rsid w:val="00063AD9"/>
    <w:rsid w:val="000E1785"/>
    <w:rsid w:val="000F40FA"/>
    <w:rsid w:val="00100932"/>
    <w:rsid w:val="0010776B"/>
    <w:rsid w:val="00133E66"/>
    <w:rsid w:val="001435A3"/>
    <w:rsid w:val="001766F9"/>
    <w:rsid w:val="001D08F2"/>
    <w:rsid w:val="001D525B"/>
    <w:rsid w:val="001D7F4F"/>
    <w:rsid w:val="002321B6"/>
    <w:rsid w:val="00250967"/>
    <w:rsid w:val="002543C8"/>
    <w:rsid w:val="002750D2"/>
    <w:rsid w:val="00284AAE"/>
    <w:rsid w:val="002C0208"/>
    <w:rsid w:val="002E5912"/>
    <w:rsid w:val="00311052"/>
    <w:rsid w:val="00325348"/>
    <w:rsid w:val="0032732C"/>
    <w:rsid w:val="00336AD0"/>
    <w:rsid w:val="0037079A"/>
    <w:rsid w:val="00385B33"/>
    <w:rsid w:val="003D01E8"/>
    <w:rsid w:val="003E5288"/>
    <w:rsid w:val="003F6D79"/>
    <w:rsid w:val="0041760A"/>
    <w:rsid w:val="00417C01"/>
    <w:rsid w:val="004556AA"/>
    <w:rsid w:val="00475307"/>
    <w:rsid w:val="004809EE"/>
    <w:rsid w:val="004C2B8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6F0E"/>
    <w:rsid w:val="00734F00"/>
    <w:rsid w:val="00770EA8"/>
    <w:rsid w:val="007A70AE"/>
    <w:rsid w:val="007D2901"/>
    <w:rsid w:val="008362E8"/>
    <w:rsid w:val="008A1768"/>
    <w:rsid w:val="008A6A48"/>
    <w:rsid w:val="008F4429"/>
    <w:rsid w:val="0094021A"/>
    <w:rsid w:val="00976192"/>
    <w:rsid w:val="00983C4A"/>
    <w:rsid w:val="009C6A0B"/>
    <w:rsid w:val="009F0C77"/>
    <w:rsid w:val="009F4DD1"/>
    <w:rsid w:val="00A000E5"/>
    <w:rsid w:val="00A41684"/>
    <w:rsid w:val="00A64E80"/>
    <w:rsid w:val="00A72BCD"/>
    <w:rsid w:val="00A741D9"/>
    <w:rsid w:val="00A833AB"/>
    <w:rsid w:val="00A83FD5"/>
    <w:rsid w:val="00A9741D"/>
    <w:rsid w:val="00AD4B17"/>
    <w:rsid w:val="00B412D4"/>
    <w:rsid w:val="00BE3C22"/>
    <w:rsid w:val="00C0345E"/>
    <w:rsid w:val="00C3483A"/>
    <w:rsid w:val="00C74E9D"/>
    <w:rsid w:val="00C82FD3"/>
    <w:rsid w:val="00C85188"/>
    <w:rsid w:val="00C92819"/>
    <w:rsid w:val="00CC6B7B"/>
    <w:rsid w:val="00CD2089"/>
    <w:rsid w:val="00D73A67"/>
    <w:rsid w:val="00D970A9"/>
    <w:rsid w:val="00DF3845"/>
    <w:rsid w:val="00E41911"/>
    <w:rsid w:val="00E6267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26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6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1520</Characters>
  <Application>Microsoft Office Word</Application>
  <DocSecurity>0</DocSecurity>
  <Lines>12</Lines>
  <Paragraphs>3</Paragraphs>
  <ScaleCrop>false</ScaleCrop>
  <Company> </Company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MC</cp:lastModifiedBy>
  <cp:revision>2</cp:revision>
  <cp:lastPrinted>2009-05-12T18:26:00Z</cp:lastPrinted>
  <dcterms:created xsi:type="dcterms:W3CDTF">2009-05-12T20:15:00Z</dcterms:created>
  <dcterms:modified xsi:type="dcterms:W3CDTF">2009-05-12T20:15:00Z</dcterms:modified>
</cp:coreProperties>
</file>