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F85" w:rsidRDefault="00B10F85" w:rsidP="00B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F85" w:rsidRDefault="00B10F85" w:rsidP="00B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F85" w:rsidRDefault="00B10F85" w:rsidP="00B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F85" w:rsidRDefault="00B10F85" w:rsidP="00B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F85" w:rsidRDefault="00B10F85" w:rsidP="00B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F85" w:rsidRDefault="00B10F85" w:rsidP="00B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F85" w:rsidRDefault="00B10F85" w:rsidP="00B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F85" w:rsidRDefault="00B10F85" w:rsidP="00B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0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CC35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3E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w:t>
      </w:r>
      <w:r w:rsidR="00AC725B">
        <w:t>THE</w:t>
      </w:r>
      <w:r w:rsidR="00206B4C">
        <w:t xml:space="preserve"> CODE OF LAWS OF SOUTH CAROLINA, 1976,</w:t>
      </w:r>
      <w:r>
        <w:t xml:space="preserve"> BY ADDING SECTION 38</w:t>
      </w:r>
      <w:r>
        <w:noBreakHyphen/>
        <w:t>71</w:t>
      </w:r>
      <w:r>
        <w:noBreakHyphen/>
        <w:t>15 SO AS TO PROVIDE THAT IF PROVISIONS OF FEDERAL LAW MANDATE THAT ALL CITIZENS WITH CERTAIN EXCEPTIONS PURCHASE OR SECURE HEALTH INSURANCE COVERAGE THROUGH A RANGE OF OPTIONS ONE OF WHICH IS TO PURCHASE OR SECURE HEALTH INSURANCE COVERAGE THROUGH A PUBLIC PLAN UNDERWRITTEN IN WHOLE OR IN PART BY THE FEDERAL GOVERNMENT, AND THE PUBLIC PLAN PERMITS STATES TO “OPT OUT” OF THIS PUBLIC OPTION, THE STATE OF SOUTH CAROLINA HERBY “OPTS OUT” AND DECLINES TO HAVE THIS PUBLIC PLAN OPTION APPLY TO</w:t>
      </w:r>
      <w:r w:rsidR="00206B4C">
        <w:t xml:space="preserve"> OR</w:t>
      </w:r>
      <w:r>
        <w:t xml:space="preserve"> BE AVAILABLE TO THE CITIZENS OF THIS STATE.</w:t>
      </w:r>
    </w:p>
    <w:p w:rsidR="00CC350C" w:rsidRDefault="00CC3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CC350C" w:rsidRDefault="00CC3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350C" w:rsidRDefault="00CC3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50C" w:rsidRDefault="00CC3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73E80">
        <w:t xml:space="preserve">Article 1, </w:t>
      </w:r>
      <w:r w:rsidR="00D13EED">
        <w:t>Chapter 71, Title 38 of the 1976 Code is amended by adding:</w:t>
      </w:r>
    </w:p>
    <w:p w:rsidR="00D13EED" w:rsidRDefault="00D13E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EED" w:rsidRDefault="00D13E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r>
      <w:r w:rsidR="00206B4C">
        <w:t>15</w:t>
      </w:r>
      <w:r>
        <w:t>.</w:t>
      </w:r>
      <w:r>
        <w:tab/>
      </w:r>
      <w:r w:rsidR="00E73E80">
        <w:t xml:space="preserve">If </w:t>
      </w:r>
      <w:r>
        <w:t>provisions of federal law mandate that all citizens with certain exceptions purchase or secure health insurance coverage through a range of options one of which is to purchase or secure health insurance coverage through a public plan underwritten in whole or in part by the federal government, and the</w:t>
      </w:r>
      <w:r w:rsidR="00E73E80">
        <w:t xml:space="preserve"> public plan permits states to ‘</w:t>
      </w:r>
      <w:r>
        <w:t>opt out</w:t>
      </w:r>
      <w:r w:rsidR="00E73E80">
        <w:t>’</w:t>
      </w:r>
      <w:r>
        <w:t xml:space="preserve"> of this public option, the</w:t>
      </w:r>
      <w:r w:rsidR="00E73E80">
        <w:t xml:space="preserve"> State of South Carolina herby ‘</w:t>
      </w:r>
      <w:r>
        <w:t>opts out</w:t>
      </w:r>
      <w:r w:rsidR="00E73E80">
        <w:t>’</w:t>
      </w:r>
      <w:r>
        <w:t xml:space="preserve"> and declines to have this public plan option apply to</w:t>
      </w:r>
      <w:r w:rsidR="00206B4C">
        <w:t xml:space="preserve"> or</w:t>
      </w:r>
      <w:r>
        <w:t xml:space="preserve"> be available to the citizens of this state.”</w:t>
      </w:r>
    </w:p>
    <w:p w:rsidR="00CC350C" w:rsidRDefault="00CC3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3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3EED">
        <w:t>2</w:t>
      </w:r>
      <w:r>
        <w:t>.</w:t>
      </w:r>
      <w:r>
        <w:tab/>
        <w:t>This act takes effect upon approval by the Governor.</w:t>
      </w:r>
    </w:p>
    <w:p w:rsidR="004D0171" w:rsidRDefault="00D13E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4D0171" w:rsidRDefault="004D0171" w:rsidP="004D0171">
      <w:pPr>
        <w:suppressAutoHyphens/>
      </w:pPr>
    </w:p>
    <w:sectPr w:rsidR="004D0171" w:rsidSect="004D01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3454" w:rsidRDefault="00163454" w:rsidP="009F0C77">
      <w:r>
        <w:separator/>
      </w:r>
    </w:p>
  </w:endnote>
  <w:endnote w:type="continuationSeparator" w:id="0">
    <w:p w:rsidR="00163454" w:rsidRDefault="001634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CF2F00-49EB-4765-9C2E-7CD58644FA32}"/>
    <w:embedBold r:id="rId2" w:fontKey="{C0B4C904-CF1F-42B5-854B-28A10C4187BB}"/>
  </w:font>
  <w:font w:name="Calibri">
    <w:panose1 w:val="020F0502020204030204"/>
    <w:charset w:val="00"/>
    <w:family w:val="swiss"/>
    <w:pitch w:val="variable"/>
    <w:sig w:usb0="A00002EF" w:usb1="4000207B" w:usb2="00000000" w:usb3="00000000" w:csb0="0000009F" w:csb1="00000000"/>
    <w:embedRegular r:id="rId3" w:fontKey="{274A2CD4-07D9-4605-81F3-BE71DED49A9B}"/>
  </w:font>
  <w:font w:name="Tahoma">
    <w:panose1 w:val="020B0604030504040204"/>
    <w:charset w:val="00"/>
    <w:family w:val="swiss"/>
    <w:pitch w:val="variable"/>
    <w:sig w:usb0="61002A87" w:usb1="80000000" w:usb2="00000008" w:usb3="00000000" w:csb0="000101FF" w:csb1="00000000"/>
    <w:embedRegular r:id="rId4" w:fontKey="{2DB2B5E2-A103-4678-84EF-43E908DED8C3}"/>
  </w:font>
  <w:font w:name="Cambria">
    <w:panose1 w:val="02040503050406030204"/>
    <w:charset w:val="00"/>
    <w:family w:val="roman"/>
    <w:pitch w:val="variable"/>
    <w:sig w:usb0="A00002EF" w:usb1="4000004B" w:usb2="00000000" w:usb3="00000000" w:csb0="0000009F" w:csb1="00000000"/>
    <w:embedRegular r:id="rId5" w:fontKey="{E1841661-FF9F-4A59-B795-528FF6533D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2CC" w:rsidRPr="004D0171" w:rsidRDefault="004D0171" w:rsidP="004D0171">
    <w:pPr>
      <w:pStyle w:val="Footer"/>
      <w:tabs>
        <w:tab w:val="clear" w:pos="4680"/>
        <w:tab w:val="clear" w:pos="9360"/>
        <w:tab w:val="center" w:pos="2995"/>
      </w:tabs>
      <w:spacing w:before="120"/>
    </w:pPr>
    <w:r>
      <w:t>[4171]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3454" w:rsidRDefault="00163454" w:rsidP="009F0C77">
      <w:r>
        <w:separator/>
      </w:r>
    </w:p>
  </w:footnote>
  <w:footnote w:type="continuationSeparator" w:id="0">
    <w:p w:rsidR="00163454" w:rsidRDefault="001634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61SD10"/>
    <w:docVar w:name="CoverBillType" w:val="b"/>
    <w:docVar w:name="docpath" w:val="L:\Council\bills\NBD\11561SD10.DOCX"/>
    <w:docVar w:name="dvBillNumber" w:val="4171"/>
    <w:docVar w:name="dvBillNumberPrefix" w:val="H. "/>
    <w:docVar w:name="dvOriginalBody" w:val="House"/>
    <w:docVar w:name="dvSteno" w:val="NBD"/>
    <w:docVar w:name="NameofBody" w:val="h"/>
    <w:docVar w:name="vgroup2" w:val="Council"/>
  </w:docVars>
  <w:rsids>
    <w:rsidRoot w:val="00937A9E"/>
    <w:rsid w:val="00011869"/>
    <w:rsid w:val="000E1785"/>
    <w:rsid w:val="000F40FA"/>
    <w:rsid w:val="0010776B"/>
    <w:rsid w:val="00133E66"/>
    <w:rsid w:val="001435A3"/>
    <w:rsid w:val="00163454"/>
    <w:rsid w:val="001D08F2"/>
    <w:rsid w:val="001D525B"/>
    <w:rsid w:val="001D7F4F"/>
    <w:rsid w:val="00206B4C"/>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6EC1"/>
    <w:rsid w:val="004D0171"/>
    <w:rsid w:val="004E7D54"/>
    <w:rsid w:val="005273C6"/>
    <w:rsid w:val="00530A69"/>
    <w:rsid w:val="00545593"/>
    <w:rsid w:val="00577C6C"/>
    <w:rsid w:val="005C2FE2"/>
    <w:rsid w:val="005E2BC9"/>
    <w:rsid w:val="00605102"/>
    <w:rsid w:val="006215AA"/>
    <w:rsid w:val="006913C9"/>
    <w:rsid w:val="0069470D"/>
    <w:rsid w:val="00724A21"/>
    <w:rsid w:val="00734F00"/>
    <w:rsid w:val="00765DFC"/>
    <w:rsid w:val="007A70AE"/>
    <w:rsid w:val="008362E8"/>
    <w:rsid w:val="008A1768"/>
    <w:rsid w:val="008F4429"/>
    <w:rsid w:val="00937A9E"/>
    <w:rsid w:val="0094021A"/>
    <w:rsid w:val="009C6A0B"/>
    <w:rsid w:val="009F0C77"/>
    <w:rsid w:val="009F4DD1"/>
    <w:rsid w:val="00A41684"/>
    <w:rsid w:val="00A64E80"/>
    <w:rsid w:val="00A72BCD"/>
    <w:rsid w:val="00A741D9"/>
    <w:rsid w:val="00A833AB"/>
    <w:rsid w:val="00A9741D"/>
    <w:rsid w:val="00AC725B"/>
    <w:rsid w:val="00AD4B17"/>
    <w:rsid w:val="00B10F85"/>
    <w:rsid w:val="00B412D4"/>
    <w:rsid w:val="00BE3C22"/>
    <w:rsid w:val="00C0345E"/>
    <w:rsid w:val="00C3483A"/>
    <w:rsid w:val="00C74E9D"/>
    <w:rsid w:val="00C82FD3"/>
    <w:rsid w:val="00C92819"/>
    <w:rsid w:val="00CC350C"/>
    <w:rsid w:val="00CC6B7B"/>
    <w:rsid w:val="00CD2089"/>
    <w:rsid w:val="00D103EB"/>
    <w:rsid w:val="00D13EED"/>
    <w:rsid w:val="00D73A67"/>
    <w:rsid w:val="00D970A9"/>
    <w:rsid w:val="00DF3845"/>
    <w:rsid w:val="00E41911"/>
    <w:rsid w:val="00E554C0"/>
    <w:rsid w:val="00E73E80"/>
    <w:rsid w:val="00E92EEF"/>
    <w:rsid w:val="00EF72CC"/>
    <w:rsid w:val="00F24442"/>
    <w:rsid w:val="00F50AE3"/>
    <w:rsid w:val="00F67CF1"/>
    <w:rsid w:val="00F840DD"/>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6B4C"/>
    <w:rPr>
      <w:rFonts w:ascii="Tahoma" w:hAnsi="Tahoma" w:cs="Tahoma"/>
      <w:sz w:val="16"/>
      <w:szCs w:val="16"/>
    </w:rPr>
  </w:style>
  <w:style w:type="character" w:customStyle="1" w:styleId="BalloonTextChar">
    <w:name w:val="Balloon Text Char"/>
    <w:basedOn w:val="DefaultParagraphFont"/>
    <w:link w:val="BalloonText"/>
    <w:uiPriority w:val="99"/>
    <w:semiHidden/>
    <w:rsid w:val="00206B4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3B41C-AE63-4217-8A8C-2389E5038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1189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2009-11-16T20:52:00Z</cp:lastPrinted>
  <dcterms:created xsi:type="dcterms:W3CDTF">2009-11-17T19:01:00Z</dcterms:created>
  <dcterms:modified xsi:type="dcterms:W3CDTF">2009-11-17T19:01:00Z</dcterms:modified>
</cp:coreProperties>
</file>