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CB9" w:rsidRDefault="009C7CB9" w:rsidP="00D47CC6">
      <w:pPr>
        <w:pStyle w:val="BillDots"/>
        <w:tabs>
          <w:tab w:val="clear" w:pos="216"/>
          <w:tab w:val="clear" w:pos="432"/>
          <w:tab w:val="clear" w:pos="648"/>
          <w:tab w:val="clear" w:pos="864"/>
          <w:tab w:val="clear" w:pos="1080"/>
          <w:tab w:val="clear" w:pos="1296"/>
          <w:tab w:val="clear" w:pos="5904"/>
          <w:tab w:val="right" w:pos="5933"/>
        </w:tabs>
      </w:pPr>
    </w:p>
    <w:p w:rsidR="009C7CB9" w:rsidRDefault="009C7CB9" w:rsidP="00D47CC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9C7CB9" w:rsidRDefault="009C7CB9" w:rsidP="00D47CC6">
      <w:pPr>
        <w:pStyle w:val="BillDots"/>
        <w:tabs>
          <w:tab w:val="clear" w:pos="216"/>
          <w:tab w:val="clear" w:pos="432"/>
          <w:tab w:val="clear" w:pos="648"/>
          <w:tab w:val="clear" w:pos="864"/>
          <w:tab w:val="clear" w:pos="1080"/>
          <w:tab w:val="clear" w:pos="1296"/>
          <w:tab w:val="clear" w:pos="5904"/>
          <w:tab w:val="right" w:pos="5933"/>
        </w:tabs>
      </w:pPr>
      <w:r>
        <w:t>Amt. No. 1 (Doc.Path council\nbd\20797sd10)</w:t>
      </w:r>
    </w:p>
    <w:p w:rsidR="009C7CB9" w:rsidRDefault="009C7CB9" w:rsidP="00D47CC6">
      <w:pPr>
        <w:pStyle w:val="BillDots"/>
        <w:tabs>
          <w:tab w:val="clear" w:pos="216"/>
          <w:tab w:val="clear" w:pos="432"/>
          <w:tab w:val="clear" w:pos="648"/>
          <w:tab w:val="clear" w:pos="864"/>
          <w:tab w:val="clear" w:pos="1080"/>
          <w:tab w:val="clear" w:pos="1296"/>
          <w:tab w:val="clear" w:pos="5904"/>
          <w:tab w:val="right" w:pos="5933"/>
        </w:tabs>
      </w:pPr>
      <w:r>
        <w:t>January 13, 2010</w:t>
      </w:r>
    </w:p>
    <w:p w:rsidR="009C7CB9" w:rsidRDefault="009C7CB9" w:rsidP="00D47CC6">
      <w:pPr>
        <w:pStyle w:val="BillDots"/>
        <w:tabs>
          <w:tab w:val="clear" w:pos="216"/>
          <w:tab w:val="clear" w:pos="432"/>
          <w:tab w:val="clear" w:pos="648"/>
          <w:tab w:val="clear" w:pos="864"/>
          <w:tab w:val="clear" w:pos="1080"/>
          <w:tab w:val="clear" w:pos="1296"/>
          <w:tab w:val="clear" w:pos="5904"/>
          <w:tab w:val="right" w:pos="5933"/>
        </w:tabs>
      </w:pPr>
    </w:p>
    <w:p w:rsidR="00D47CC6" w:rsidRPr="00D47CC6" w:rsidRDefault="00D47CC6" w:rsidP="00D47CC6">
      <w:pPr>
        <w:pStyle w:val="BillDots"/>
        <w:tabs>
          <w:tab w:val="clear" w:pos="216"/>
          <w:tab w:val="clear" w:pos="432"/>
          <w:tab w:val="clear" w:pos="648"/>
          <w:tab w:val="clear" w:pos="864"/>
          <w:tab w:val="clear" w:pos="1080"/>
          <w:tab w:val="clear" w:pos="1296"/>
          <w:tab w:val="clear" w:pos="5904"/>
          <w:tab w:val="right" w:pos="5933"/>
        </w:tabs>
      </w:pPr>
      <w:r>
        <w:tab/>
      </w:r>
      <w:r>
        <w:rPr>
          <w:b/>
          <w:sz w:val="36"/>
        </w:rPr>
        <w:t>H. 4219</w:t>
      </w:r>
    </w:p>
    <w:p w:rsidR="00D47CC6" w:rsidRDefault="00D47CC6" w:rsidP="001D7F4F">
      <w:pPr>
        <w:pStyle w:val="BillDots"/>
      </w:pPr>
    </w:p>
    <w:p w:rsidR="00D47CC6" w:rsidRDefault="00D47CC6" w:rsidP="00D47CC6">
      <w:pPr>
        <w:pStyle w:val="BillDots"/>
        <w:jc w:val="center"/>
      </w:pPr>
      <w:r>
        <w:t>Introduced by Reps. Harrison, R.L. Brown and Cato</w:t>
      </w:r>
    </w:p>
    <w:p w:rsidR="00D47CC6" w:rsidRDefault="00D47CC6" w:rsidP="001D7F4F">
      <w:pPr>
        <w:pStyle w:val="BillDots"/>
      </w:pPr>
    </w:p>
    <w:p w:rsidR="00D47CC6" w:rsidRDefault="00D47CC6" w:rsidP="00C650A5">
      <w:pPr>
        <w:pStyle w:val="BillDots"/>
        <w:tabs>
          <w:tab w:val="clear" w:pos="216"/>
          <w:tab w:val="clear" w:pos="432"/>
          <w:tab w:val="clear" w:pos="648"/>
          <w:tab w:val="clear" w:pos="864"/>
          <w:tab w:val="clear" w:pos="1080"/>
          <w:tab w:val="clear" w:pos="1296"/>
          <w:tab w:val="clear" w:pos="5904"/>
          <w:tab w:val="right" w:pos="5933"/>
        </w:tabs>
      </w:pPr>
      <w:r>
        <w:t>S. Printed 1/12/10--H.</w:t>
      </w:r>
    </w:p>
    <w:p w:rsidR="00D47CC6" w:rsidRDefault="00D47CC6" w:rsidP="001D7F4F">
      <w:pPr>
        <w:pStyle w:val="BillDots"/>
      </w:pPr>
      <w:r>
        <w:t>Read the first time January 12, 2010.</w:t>
      </w:r>
    </w:p>
    <w:p w:rsidR="00D47CC6" w:rsidRPr="00D47CC6" w:rsidRDefault="00D47CC6" w:rsidP="00D47CC6">
      <w:pPr>
        <w:pStyle w:val="BillDots"/>
        <w:jc w:val="center"/>
      </w:pPr>
      <w:r>
        <w:rPr>
          <w:u w:val="single"/>
        </w:rPr>
        <w:t>            </w:t>
      </w:r>
    </w:p>
    <w:p w:rsidR="00D47CC6" w:rsidRDefault="00D47CC6" w:rsidP="001D7F4F">
      <w:pPr>
        <w:pStyle w:val="BillDots"/>
        <w:sectPr w:rsidR="00D47CC6" w:rsidSect="00D47C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BB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7C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24E52">
        <w:rPr>
          <w:u w:color="000000" w:themeColor="text1"/>
        </w:rPr>
        <w:t>TO CENSURE MARSHALL C. SANFORD, JR., GOVERNOR OF SOUTH CAROLINA, FOR DERELICTION IN HIS DUTIES OF OFFICE, FOR OFFICIAL MISCONDUCT IN OFFICE, AND FOR ABUSES OF POWER WHILE IN OFFICE THAT HAS BROUGHT RIDICULE, DISHONOR, SHAME, AND DISGRACE TO HIMSELF, THE STATE OF SOUTH CAROLINA, AND TO ITS CITIZENS.</w:t>
      </w:r>
    </w:p>
    <w:p w:rsidR="00116BB8" w:rsidRDefault="00116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7CB9" w:rsidRPr="00624E52"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Whereas, from Monday June 23, 2008, until Friday June 27, 2008, Governor Sanford was either in route to or present in Cordoba or Buenos Aires, Argentina</w:t>
      </w:r>
      <w:r>
        <w:rPr>
          <w:u w:color="000000" w:themeColor="text1"/>
        </w:rPr>
        <w:t>,</w:t>
      </w:r>
      <w:r w:rsidRPr="00624E52">
        <w:rPr>
          <w:u w:color="000000" w:themeColor="text1"/>
        </w:rPr>
        <w:t xml:space="preserve"> at taxpayer expense while engaging in conduct entirely unrelated to the interests of the citizens of South Carolina or the duties of his office, such conduct constituting an abuse of his power as Governor; and</w:t>
      </w:r>
    </w:p>
    <w:p w:rsidR="009C7CB9"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CB9" w:rsidRPr="00624E52"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Governor Mark Sanford was absent from the State of South Carolina and from the United States from Thursday, June 18, 2009, until Wednesday, June 24, 2009, while in or in route to and from Argentina for reasons unrelated to the duties of his office; and </w:t>
      </w:r>
    </w:p>
    <w:p w:rsidR="009C7CB9"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CB9" w:rsidRPr="00624E52"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Whereas, Governor Sanford failed to notify the Lieutenant Governor of his planned and extended absence from both the state and the country in regard to this 2009 trip; and</w:t>
      </w:r>
    </w:p>
    <w:p w:rsidR="009C7CB9"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CB9" w:rsidRPr="00624E52"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from Thursday, June 18, 2009, until at least on or about Monday, June 22, 2009, Governor Sanford was not in official communication with any person in the chain of command within the Office of the Governor of the State of South Carolina nor was there any officially established or known method for contacting the Governor; and </w:t>
      </w:r>
    </w:p>
    <w:p w:rsidR="009C7CB9" w:rsidRPr="00624E52"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624E52">
        <w:rPr>
          <w:u w:color="000000" w:themeColor="text1"/>
        </w:rPr>
        <w:t xml:space="preserve">Whereas, the Governor intentionally evaded South Carolina Law Enforcement Division agents assigned to secure his safety in order to effect his absence from the State; and </w:t>
      </w:r>
    </w:p>
    <w:p w:rsidR="009C7CB9"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CB9" w:rsidRPr="00624E52"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Governor directed members of his staff in a manner that caused them to mislead the public officials of the State of South Carolina as well as the public of the State of South Carolina as to the Governor’s whereabouts; and </w:t>
      </w:r>
    </w:p>
    <w:p w:rsidR="009C7CB9"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CB9" w:rsidRPr="00624E52"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Governor’s conduct in being absent from the State of South Carolina under these circumstances constitutes a dereliction of his duties as Governor; and </w:t>
      </w:r>
    </w:p>
    <w:p w:rsidR="009C7CB9"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CB9" w:rsidRPr="00624E52"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in addition to the above, Governor Sanford misused state aircraft for purposes unrelated to the duties of his office, specifically for either political or personal purposes; and </w:t>
      </w:r>
    </w:p>
    <w:p w:rsidR="009C7CB9"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CB9" w:rsidRPr="00624E52"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what has already been disclosed in the public domain in regard to his misuse of state aircraft is sufficient to conclude he did not conduct himself in these areas in the highest traditions and requirements of his office; and </w:t>
      </w:r>
    </w:p>
    <w:p w:rsidR="009C7CB9"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CB9" w:rsidRPr="00624E52"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Governor Sanford’s conduct in its totality has breached the public trust of South Carolinians and has lowered their confidence in his ability to be their chief executive; and </w:t>
      </w:r>
    </w:p>
    <w:p w:rsidR="009C7CB9"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CB9" w:rsidRPr="00624E52"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conduct of Governor Sanford has also brought ridicule, dishonor, disgrace, and shame not only upon Governor Sanford but upon this State and its citizens which rises to a level which requires a formal admonishment and censure. Now, therefore, </w:t>
      </w:r>
    </w:p>
    <w:p w:rsidR="009C7CB9"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7CB9" w:rsidRPr="00624E52"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Be it resolved by the House of Representatives, the Senate concurring: </w:t>
      </w:r>
    </w:p>
    <w:p w:rsidR="009C7CB9"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16BB8" w:rsidRDefault="009C7CB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624E52">
        <w:rPr>
          <w:u w:color="000000" w:themeColor="text1"/>
        </w:rPr>
        <w:t xml:space="preserve">That the members of the South Carolina General Assembly, by this resolution, hereby censure Marshall C. Sanford, Jr., Governor of South Carolina, for dereliction in his duties of office, for official misconduct in office, and for abuses of power while in office that has brought ridicule, dishonor, shame, and disgrace to himself, the State of South Carolina, and to its citizens. </w:t>
      </w:r>
    </w:p>
    <w:p w:rsidR="007337F9" w:rsidRDefault="007337F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337F9" w:rsidRDefault="007337F9"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Be it further resolved that a copy of this resolution be forwarded to Governor Sanford.</w:t>
      </w:r>
    </w:p>
    <w:p w:rsidR="001F47F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47FA" w:rsidRDefault="001F47FA" w:rsidP="00BD154F">
      <w:pPr>
        <w:suppressAutoHyphens/>
      </w:pPr>
    </w:p>
    <w:sectPr w:rsidR="001F47FA" w:rsidSect="00D47C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6BB8" w:rsidRDefault="00116BB8" w:rsidP="009F0C77">
      <w:r>
        <w:separator/>
      </w:r>
    </w:p>
  </w:endnote>
  <w:endnote w:type="continuationSeparator" w:id="1">
    <w:p w:rsidR="00116BB8" w:rsidRDefault="00116B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BFBE5E-FDAB-473B-B93B-C83F677CD2FC}"/>
    <w:embedBold r:id="rId2" w:fontKey="{0C19E6A1-6274-4591-9AC3-EBEE1184F350}"/>
  </w:font>
  <w:font w:name="Calibri">
    <w:panose1 w:val="020F0502020204030204"/>
    <w:charset w:val="00"/>
    <w:family w:val="swiss"/>
    <w:pitch w:val="variable"/>
    <w:sig w:usb0="A00002EF" w:usb1="4000207B" w:usb2="00000000" w:usb3="00000000" w:csb0="0000009F" w:csb1="00000000"/>
    <w:embedRegular r:id="rId3" w:fontKey="{2174040E-3BE7-4684-B4E5-4C100188F4A8}"/>
  </w:font>
  <w:font w:name="Cambria">
    <w:panose1 w:val="02040503050406030204"/>
    <w:charset w:val="00"/>
    <w:family w:val="roman"/>
    <w:pitch w:val="variable"/>
    <w:sig w:usb0="A00002EF" w:usb1="4000004B" w:usb2="00000000" w:usb3="00000000" w:csb0="0000009F" w:csb1="00000000"/>
    <w:embedRegular r:id="rId4" w:fontKey="{86D6842F-B5D4-41F2-B24B-7943CADD59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0AA" w:rsidRPr="001F47FA" w:rsidRDefault="001F47FA" w:rsidP="001F47FA">
    <w:pPr>
      <w:pStyle w:val="Footer"/>
      <w:tabs>
        <w:tab w:val="clear" w:pos="4680"/>
        <w:tab w:val="clear" w:pos="9360"/>
        <w:tab w:val="center" w:pos="2995"/>
      </w:tabs>
      <w:spacing w:before="120"/>
    </w:pPr>
    <w:r>
      <w:t>[4219</w:t>
    </w:r>
    <w:r w:rsidR="00D47CC6">
      <w:t>-</w:t>
    </w:r>
    <w:fldSimple w:instr=" PAGE  \* MERGEFORMAT ">
      <w:r w:rsidR="00BD154F">
        <w:rPr>
          <w:noProof/>
        </w:rPr>
        <w:t>1</w:t>
      </w:r>
    </w:fldSimple>
    <w:r w:rsidR="00D47C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CC6" w:rsidRPr="001F47FA" w:rsidRDefault="00D47CC6" w:rsidP="001F47FA">
    <w:pPr>
      <w:pStyle w:val="Footer"/>
      <w:tabs>
        <w:tab w:val="clear" w:pos="4680"/>
        <w:tab w:val="clear" w:pos="9360"/>
        <w:tab w:val="center" w:pos="2995"/>
      </w:tabs>
      <w:spacing w:before="120"/>
    </w:pPr>
    <w:r>
      <w:t>[4219]</w:t>
    </w:r>
    <w:r>
      <w:tab/>
    </w:r>
    <w:fldSimple w:instr=" PAGE  \* MERGEFORMAT ">
      <w:r w:rsidR="00BD15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6BB8" w:rsidRDefault="00116BB8" w:rsidP="009F0C77">
      <w:r>
        <w:separator/>
      </w:r>
    </w:p>
  </w:footnote>
  <w:footnote w:type="continuationSeparator" w:id="1">
    <w:p w:rsidR="00116BB8" w:rsidRDefault="00116B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99SD10"/>
    <w:docVar w:name="CoverBillType" w:val="c"/>
    <w:docVar w:name="docpath" w:val="L:\Council\bills\NBD\11599SD10.DOCX"/>
    <w:docVar w:name="dvBillNumber" w:val="4219"/>
    <w:docVar w:name="dvBillNumberPrefix" w:val="H. "/>
    <w:docVar w:name="dvOriginalBody" w:val="House"/>
    <w:docVar w:name="dvSteno" w:val="NBD"/>
    <w:docVar w:name="NameofBody" w:val="h"/>
    <w:docVar w:name="vgroup2" w:val="Council"/>
  </w:docVars>
  <w:rsids>
    <w:rsidRoot w:val="0078323D"/>
    <w:rsid w:val="00011869"/>
    <w:rsid w:val="00093B1F"/>
    <w:rsid w:val="000E1785"/>
    <w:rsid w:val="000F40FA"/>
    <w:rsid w:val="0010776B"/>
    <w:rsid w:val="001145BA"/>
    <w:rsid w:val="00116BB8"/>
    <w:rsid w:val="00133E66"/>
    <w:rsid w:val="001435A3"/>
    <w:rsid w:val="001D08F2"/>
    <w:rsid w:val="001D525B"/>
    <w:rsid w:val="001D7F4F"/>
    <w:rsid w:val="001F47FA"/>
    <w:rsid w:val="002321B6"/>
    <w:rsid w:val="00250967"/>
    <w:rsid w:val="002543C8"/>
    <w:rsid w:val="00284AAE"/>
    <w:rsid w:val="002C3D9B"/>
    <w:rsid w:val="002E5912"/>
    <w:rsid w:val="00325348"/>
    <w:rsid w:val="0032732C"/>
    <w:rsid w:val="00336AD0"/>
    <w:rsid w:val="00341646"/>
    <w:rsid w:val="00357552"/>
    <w:rsid w:val="0037079A"/>
    <w:rsid w:val="003D01E8"/>
    <w:rsid w:val="003E40AE"/>
    <w:rsid w:val="003E5288"/>
    <w:rsid w:val="003F6D79"/>
    <w:rsid w:val="0041760A"/>
    <w:rsid w:val="00417C01"/>
    <w:rsid w:val="004809EE"/>
    <w:rsid w:val="004E7D54"/>
    <w:rsid w:val="005273C6"/>
    <w:rsid w:val="00530A69"/>
    <w:rsid w:val="00545593"/>
    <w:rsid w:val="00577C6C"/>
    <w:rsid w:val="005C2FE2"/>
    <w:rsid w:val="005E2BC9"/>
    <w:rsid w:val="00605102"/>
    <w:rsid w:val="006054A1"/>
    <w:rsid w:val="006215AA"/>
    <w:rsid w:val="006913C9"/>
    <w:rsid w:val="0069470D"/>
    <w:rsid w:val="007337F9"/>
    <w:rsid w:val="00734F00"/>
    <w:rsid w:val="0078323D"/>
    <w:rsid w:val="007A70AE"/>
    <w:rsid w:val="008362E8"/>
    <w:rsid w:val="008A1768"/>
    <w:rsid w:val="008F4429"/>
    <w:rsid w:val="0094021A"/>
    <w:rsid w:val="009C6A0B"/>
    <w:rsid w:val="009C7CB9"/>
    <w:rsid w:val="009F0C77"/>
    <w:rsid w:val="009F4DD1"/>
    <w:rsid w:val="00A05A76"/>
    <w:rsid w:val="00A41684"/>
    <w:rsid w:val="00A64E80"/>
    <w:rsid w:val="00A72BCD"/>
    <w:rsid w:val="00A741D9"/>
    <w:rsid w:val="00A770AA"/>
    <w:rsid w:val="00A833AB"/>
    <w:rsid w:val="00A9741D"/>
    <w:rsid w:val="00AD4B17"/>
    <w:rsid w:val="00B412D4"/>
    <w:rsid w:val="00BA6FE8"/>
    <w:rsid w:val="00BD154F"/>
    <w:rsid w:val="00BE3C22"/>
    <w:rsid w:val="00C0345E"/>
    <w:rsid w:val="00C3483A"/>
    <w:rsid w:val="00C650A5"/>
    <w:rsid w:val="00C74E9D"/>
    <w:rsid w:val="00C82FD3"/>
    <w:rsid w:val="00C92819"/>
    <w:rsid w:val="00CC0F86"/>
    <w:rsid w:val="00CC6B7B"/>
    <w:rsid w:val="00CD2089"/>
    <w:rsid w:val="00CF79EE"/>
    <w:rsid w:val="00D47CC6"/>
    <w:rsid w:val="00D73A67"/>
    <w:rsid w:val="00D970A9"/>
    <w:rsid w:val="00DE188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9A179-1449-482C-831E-65904708B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555</Words>
  <Characters>3164</Characters>
  <Application>Microsoft Office Word</Application>
  <DocSecurity>0</DocSecurity>
  <Lines>26</Lines>
  <Paragraphs>7</Paragraphs>
  <ScaleCrop>false</ScaleCrop>
  <Company> </Company>
  <LinksUpToDate>false</LinksUpToDate>
  <CharactersWithSpaces>3712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AngelaHill</cp:lastModifiedBy>
  <cp:revision>2</cp:revision>
  <cp:lastPrinted>2010-01-13T18:07:00Z</cp:lastPrinted>
  <dcterms:created xsi:type="dcterms:W3CDTF">2010-01-14T00:14:00Z</dcterms:created>
  <dcterms:modified xsi:type="dcterms:W3CDTF">2010-01-14T00:14:00Z</dcterms:modified>
</cp:coreProperties>
</file>