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7D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4446C">
        <w:t>AMEND THE CODE OF LAWS OF SOUTH CAROLINA, 1976, BY ADDING SECTION 16</w:t>
      </w:r>
      <w:r w:rsidR="003017A3">
        <w:noBreakHyphen/>
      </w:r>
      <w:r w:rsidR="00D4446C">
        <w:t>3</w:t>
      </w:r>
      <w:r w:rsidR="003017A3">
        <w:noBreakHyphen/>
      </w:r>
      <w:r w:rsidR="00D4446C">
        <w:t>29 SO AS TO CREATE THE OFFENSE OF ATTEMPTED MURDER; TO AMEND SECTION 16</w:t>
      </w:r>
      <w:r w:rsidR="003017A3">
        <w:noBreakHyphen/>
      </w:r>
      <w:r w:rsidR="00D4446C">
        <w:t>1</w:t>
      </w:r>
      <w:r w:rsidR="003017A3">
        <w:noBreakHyphen/>
      </w:r>
      <w:r w:rsidR="00D4446C">
        <w:t>60, AS AMENDED, RELATING TO VIOLENT OFFENSES, SO AS TO INCLUDE ATTEMPTED MURDER AND ASSAULT AND BATTERY OF A HIGH AND AGGRAVATED NATURE OFFENSES; BY ADDING SECTION 16</w:t>
      </w:r>
      <w:r w:rsidR="003017A3">
        <w:noBreakHyphen/>
      </w:r>
      <w:r w:rsidR="00D4446C">
        <w:t>3</w:t>
      </w:r>
      <w:r w:rsidR="003017A3">
        <w:noBreakHyphen/>
      </w:r>
      <w:r w:rsidR="009E3862">
        <w:t xml:space="preserve">621 </w:t>
      </w:r>
      <w:r w:rsidR="00D4446C">
        <w:t>SO AS TO DEFINE NECESSARY TERMS AND CREATE GRADUATED ASSAULT AND BATTERY OFFENSES; TO AMEND SECTION 17</w:t>
      </w:r>
      <w:r w:rsidR="003017A3">
        <w:noBreakHyphen/>
      </w:r>
      <w:r w:rsidR="00D4446C">
        <w:t>25</w:t>
      </w:r>
      <w:r w:rsidR="003017A3">
        <w:noBreakHyphen/>
      </w:r>
      <w:r w:rsidR="00D4446C">
        <w:t>45, AS AMENDED, RELATING TO LIFE SENTENCES FOR CERTAIN REPEAT OFFENSES, SO AS TO ADD ATTEMPTED MURDER</w:t>
      </w:r>
      <w:r w:rsidR="009E3862">
        <w:t xml:space="preserve"> AND ASSAULT AND BATTERY OF A HIGH AND AGGRAVATED NATURE</w:t>
      </w:r>
      <w:r w:rsidR="00D4446C">
        <w:t xml:space="preserve"> TO THE OFFENSES CONSIDERED “MOST SERIOUS”; AND TO REPEAL COMMON LAW ASSAULT AND BATTERY OFFENSES.</w:t>
      </w:r>
    </w:p>
    <w:p w:rsidR="00817D4B" w:rsidRDefault="0081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7D4B" w:rsidRDefault="0081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D4B" w:rsidRDefault="0081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46C" w:rsidRDefault="00817D4B"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4446C">
        <w:t>Article 1, Chapter 3, Title 16 of the 1976 Code is amended by adding:</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3017A3">
        <w:noBreakHyphen/>
      </w:r>
      <w:r>
        <w:t>3</w:t>
      </w:r>
      <w:r w:rsidR="003017A3">
        <w:noBreakHyphen/>
      </w:r>
      <w:r>
        <w:t>29.</w:t>
      </w:r>
      <w:r>
        <w:tab/>
        <w:t>A person who attempts to kill another person with mali</w:t>
      </w:r>
      <w:r w:rsidR="001920F8">
        <w:t>ce aforethought, either express</w:t>
      </w:r>
      <w:r w:rsidR="005C0734">
        <w:t>ed</w:t>
      </w:r>
      <w:r>
        <w:t xml:space="preserve"> or implied, commits the offense of attempted murder.  A person who violates the provisions of this section is guilty of a felony and must be imprisoned for a mandatory minimum of not less than twenty years, no part of which may be suspended or probation granted, or may be sentenced up to life imprisonment.”</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16</w:t>
      </w:r>
      <w:r w:rsidR="003017A3">
        <w:noBreakHyphen/>
      </w:r>
      <w:r>
        <w:t>1</w:t>
      </w:r>
      <w:r w:rsidR="003017A3">
        <w:noBreakHyphen/>
      </w:r>
      <w:r>
        <w:t>60 of the 1976 Code, as last amended by Act 379 of 2006, is further amended to read:</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3017A3">
        <w:noBreakHyphen/>
      </w:r>
      <w:r>
        <w:t>1</w:t>
      </w:r>
      <w:r w:rsidR="003017A3">
        <w:noBreakHyphen/>
      </w:r>
      <w:r>
        <w:t>60.</w:t>
      </w:r>
      <w:r>
        <w:tab/>
      </w:r>
      <w:r>
        <w:rPr>
          <w:u w:val="single"/>
        </w:rPr>
        <w:t>(A)</w:t>
      </w:r>
      <w:r>
        <w:tab/>
        <w:t>F</w:t>
      </w:r>
      <w:r w:rsidRPr="00DF5C1F">
        <w:t xml:space="preserve">or purposes of definition under South Carolina law, a violent crime includes the offenses of: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DF5C1F">
        <w:t>murder (Section 16</w:t>
      </w:r>
      <w:r w:rsidR="003017A3">
        <w:noBreakHyphen/>
      </w:r>
      <w:r w:rsidRPr="00DF5C1F">
        <w:t>3</w:t>
      </w:r>
      <w:r w:rsidR="003017A3">
        <w:noBreakHyphen/>
      </w:r>
      <w:r>
        <w:t>10</w:t>
      </w:r>
      <w:r w:rsidRPr="00DF5C1F">
        <w:t>);</w:t>
      </w:r>
    </w:p>
    <w:p w:rsidR="00D4446C" w:rsidRPr="003614D0"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attempted murder (16</w:t>
      </w:r>
      <w:r w:rsidR="003017A3">
        <w:rPr>
          <w:u w:val="single"/>
        </w:rPr>
        <w:noBreakHyphen/>
      </w:r>
      <w:r>
        <w:rPr>
          <w:u w:val="single"/>
        </w:rPr>
        <w:t>3</w:t>
      </w:r>
      <w:r w:rsidR="003017A3">
        <w:rPr>
          <w:u w:val="single"/>
        </w:rPr>
        <w:noBreakHyphen/>
      </w:r>
      <w:r>
        <w:rPr>
          <w:u w:val="single"/>
        </w:rPr>
        <w:t>29);</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DF5C1F">
        <w:t>criminal sexual conduct in the first and second degree (Sections 16</w:t>
      </w:r>
      <w:r w:rsidR="003017A3">
        <w:noBreakHyphen/>
      </w:r>
      <w:r w:rsidRPr="00DF5C1F">
        <w:t>3</w:t>
      </w:r>
      <w:r w:rsidR="003017A3">
        <w:noBreakHyphen/>
      </w:r>
      <w:r w:rsidRPr="00DF5C1F">
        <w:t>652 and 16</w:t>
      </w:r>
      <w:r w:rsidR="003017A3">
        <w:noBreakHyphen/>
      </w:r>
      <w:r w:rsidRPr="00DF5C1F">
        <w:t>3</w:t>
      </w:r>
      <w:r w:rsidR="003017A3">
        <w:noBreakHyphen/>
      </w:r>
      <w:r w:rsidRPr="00DF5C1F">
        <w:t xml:space="preserve">653);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DF5C1F">
        <w:t>criminal sexual conduct with minors, first and second degree (Section 16</w:t>
      </w:r>
      <w:r w:rsidR="003017A3">
        <w:noBreakHyphen/>
      </w:r>
      <w:r w:rsidRPr="00DF5C1F">
        <w:t>3</w:t>
      </w:r>
      <w:r w:rsidR="003017A3">
        <w:noBreakHyphen/>
      </w:r>
      <w:r w:rsidRPr="00DF5C1F">
        <w:t xml:space="preserve">655);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DF5C1F">
        <w:t>assault with intent to commit criminal sexual conduct, first and second degree (Section 16</w:t>
      </w:r>
      <w:r w:rsidR="003017A3">
        <w:noBreakHyphen/>
      </w:r>
      <w:r w:rsidRPr="00DF5C1F">
        <w:t>3</w:t>
      </w:r>
      <w:r w:rsidR="003017A3">
        <w:noBreakHyphen/>
      </w:r>
      <w:r w:rsidRPr="00DF5C1F">
        <w:t xml:space="preserve">656);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tab/>
      </w:r>
      <w:r w:rsidRPr="00DF5C1F">
        <w:t xml:space="preserve">assault and battery </w:t>
      </w:r>
      <w:r w:rsidRPr="00D4446C">
        <w:t>with intent to kill</w:t>
      </w:r>
      <w:r>
        <w:t xml:space="preserve"> </w:t>
      </w:r>
      <w:r w:rsidRPr="00DF5C1F">
        <w:t>(Section 16</w:t>
      </w:r>
      <w:r w:rsidR="003017A3">
        <w:noBreakHyphen/>
      </w:r>
      <w:r w:rsidRPr="00DF5C1F">
        <w:t>3</w:t>
      </w:r>
      <w:r w:rsidR="003017A3">
        <w:noBreakHyphen/>
      </w:r>
      <w:r w:rsidRPr="00DF5C1F">
        <w:t>620</w:t>
      </w:r>
      <w:r>
        <w:t>);</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assault and batter</w:t>
      </w:r>
      <w:r w:rsidR="005C0734">
        <w:rPr>
          <w:u w:val="single"/>
        </w:rPr>
        <w:t>y</w:t>
      </w:r>
      <w:r>
        <w:rPr>
          <w:u w:val="single"/>
        </w:rPr>
        <w:t xml:space="preserve"> of a high and aggravated nature (Section 16</w:t>
      </w:r>
      <w:r w:rsidR="003017A3">
        <w:rPr>
          <w:u w:val="single"/>
        </w:rPr>
        <w:noBreakHyphen/>
      </w:r>
      <w:r>
        <w:rPr>
          <w:u w:val="single"/>
        </w:rPr>
        <w:t>3</w:t>
      </w:r>
      <w:r w:rsidR="003017A3">
        <w:rPr>
          <w:u w:val="single"/>
        </w:rPr>
        <w:noBreakHyphen/>
      </w:r>
      <w:r>
        <w:rPr>
          <w:u w:val="single"/>
        </w:rPr>
        <w:t>621(B)(1);</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sidRPr="00DF5C1F">
        <w:t>kidnapping (Section 16</w:t>
      </w:r>
      <w:r w:rsidR="003017A3">
        <w:noBreakHyphen/>
      </w:r>
      <w:r w:rsidRPr="00DF5C1F">
        <w:t>3</w:t>
      </w:r>
      <w:r w:rsidR="003017A3">
        <w:noBreakHyphen/>
      </w:r>
      <w:r w:rsidRPr="00DF5C1F">
        <w:t xml:space="preserve">910);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r>
      <w:r w:rsidRPr="00DF5C1F">
        <w:t>voluntary manslaughter (Section 16</w:t>
      </w:r>
      <w:r w:rsidR="003017A3">
        <w:noBreakHyphen/>
      </w:r>
      <w:r w:rsidRPr="00DF5C1F">
        <w:t>3</w:t>
      </w:r>
      <w:r w:rsidR="003017A3">
        <w:noBreakHyphen/>
      </w:r>
      <w:r w:rsidRPr="00DF5C1F">
        <w:t xml:space="preserve">50);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(10)</w:t>
      </w:r>
      <w:r>
        <w:tab/>
      </w:r>
      <w:r w:rsidRPr="00DF5C1F">
        <w:t>armed robbery (Section 16</w:t>
      </w:r>
      <w:r w:rsidR="003017A3">
        <w:noBreakHyphen/>
      </w:r>
      <w:r w:rsidRPr="00DF5C1F">
        <w:t>11</w:t>
      </w:r>
      <w:r w:rsidR="003017A3">
        <w:noBreakHyphen/>
      </w:r>
      <w:r w:rsidRPr="00DF5C1F">
        <w:t xml:space="preserve">330(A));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(11)</w:t>
      </w:r>
      <w:r>
        <w:tab/>
      </w:r>
      <w:r w:rsidRPr="00DF5C1F">
        <w:t>attempted armed robbery (Section 16</w:t>
      </w:r>
      <w:r w:rsidR="003017A3">
        <w:noBreakHyphen/>
      </w:r>
      <w:r w:rsidRPr="00DF5C1F">
        <w:t>11</w:t>
      </w:r>
      <w:r w:rsidR="003017A3">
        <w:noBreakHyphen/>
      </w:r>
      <w:r w:rsidRPr="00DF5C1F">
        <w:t xml:space="preserve">330(B));  </w:t>
      </w:r>
      <w:r>
        <w:tab/>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(12)</w:t>
      </w:r>
      <w:r>
        <w:tab/>
      </w:r>
      <w:r w:rsidRPr="00DF5C1F">
        <w:t>carjacking (Section 16</w:t>
      </w:r>
      <w:r w:rsidR="003017A3">
        <w:noBreakHyphen/>
      </w:r>
      <w:r w:rsidRPr="00DF5C1F">
        <w:t>3</w:t>
      </w:r>
      <w:r w:rsidR="003017A3">
        <w:noBreakHyphen/>
      </w:r>
      <w:r w:rsidRPr="00DF5C1F">
        <w:t xml:space="preserve">1075);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(13)</w:t>
      </w:r>
      <w:r>
        <w:tab/>
      </w:r>
      <w:r w:rsidRPr="00DF5C1F">
        <w:t>drug trafficking as defined in Section 44</w:t>
      </w:r>
      <w:r w:rsidR="003017A3">
        <w:noBreakHyphen/>
      </w:r>
      <w:r w:rsidRPr="00DF5C1F">
        <w:t>53</w:t>
      </w:r>
      <w:r w:rsidR="003017A3">
        <w:noBreakHyphen/>
      </w:r>
      <w:r w:rsidRPr="00DF5C1F">
        <w:t>370(e) or trafficking cocaine base as defined in Section 44</w:t>
      </w:r>
      <w:r w:rsidR="003017A3">
        <w:noBreakHyphen/>
      </w:r>
      <w:r w:rsidRPr="00DF5C1F">
        <w:t>53</w:t>
      </w:r>
      <w:r w:rsidR="003017A3">
        <w:noBreakHyphen/>
      </w:r>
      <w:r w:rsidRPr="00DF5C1F">
        <w:t xml:space="preserve">375(C);  </w:t>
      </w:r>
      <w:r>
        <w:tab/>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(14)</w:t>
      </w:r>
      <w:r>
        <w:tab/>
      </w:r>
      <w:r w:rsidRPr="00DF5C1F">
        <w:t>manufacturing or trafficking methamphetamine as defined in Section 44</w:t>
      </w:r>
      <w:r w:rsidR="003017A3">
        <w:noBreakHyphen/>
      </w:r>
      <w:r w:rsidRPr="00DF5C1F">
        <w:t>53</w:t>
      </w:r>
      <w:r w:rsidR="003017A3">
        <w:noBreakHyphen/>
      </w:r>
      <w:r w:rsidRPr="00DF5C1F">
        <w:t xml:space="preserve">375;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(15)</w:t>
      </w:r>
      <w:r>
        <w:tab/>
      </w:r>
      <w:r w:rsidRPr="00DF5C1F">
        <w:t>arson in the first degree (Section 16</w:t>
      </w:r>
      <w:r w:rsidR="003017A3">
        <w:noBreakHyphen/>
      </w:r>
      <w:r w:rsidRPr="00DF5C1F">
        <w:t>11</w:t>
      </w:r>
      <w:r w:rsidR="003017A3">
        <w:noBreakHyphen/>
      </w:r>
      <w:r w:rsidRPr="00DF5C1F">
        <w:t xml:space="preserve">110(A));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(16)</w:t>
      </w:r>
      <w:r>
        <w:tab/>
      </w:r>
      <w:r w:rsidRPr="00DF5C1F">
        <w:t>arson in the second degree (Section 16</w:t>
      </w:r>
      <w:r w:rsidR="003017A3">
        <w:noBreakHyphen/>
      </w:r>
      <w:r w:rsidRPr="00DF5C1F">
        <w:t>11</w:t>
      </w:r>
      <w:r w:rsidR="003017A3">
        <w:noBreakHyphen/>
      </w:r>
      <w:r w:rsidRPr="00DF5C1F">
        <w:t>110(B));</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(17)</w:t>
      </w:r>
      <w:r>
        <w:tab/>
      </w:r>
      <w:r w:rsidRPr="00DF5C1F">
        <w:t>burglary in the first degree (Section 16</w:t>
      </w:r>
      <w:r w:rsidR="003017A3">
        <w:noBreakHyphen/>
      </w:r>
      <w:r w:rsidRPr="00DF5C1F">
        <w:t>11</w:t>
      </w:r>
      <w:r w:rsidR="003017A3">
        <w:noBreakHyphen/>
      </w:r>
      <w:r w:rsidRPr="00DF5C1F">
        <w:t>311);</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(18)</w:t>
      </w:r>
      <w:r>
        <w:tab/>
        <w:t>b</w:t>
      </w:r>
      <w:r w:rsidRPr="00DF5C1F">
        <w:t>urglary in the second degree (Section 16</w:t>
      </w:r>
      <w:r w:rsidR="003017A3">
        <w:noBreakHyphen/>
      </w:r>
      <w:r w:rsidRPr="00DF5C1F">
        <w:t>11</w:t>
      </w:r>
      <w:r w:rsidR="003017A3">
        <w:noBreakHyphen/>
      </w:r>
      <w:r w:rsidRPr="00DF5C1F">
        <w:t>312(B));</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(19)</w:t>
      </w:r>
      <w:r>
        <w:tab/>
      </w:r>
      <w:r w:rsidRPr="00DF5C1F">
        <w:t>engaging a child for a sexual performance (Section 16</w:t>
      </w:r>
      <w:r w:rsidR="003017A3">
        <w:noBreakHyphen/>
      </w:r>
      <w:r w:rsidRPr="00DF5C1F">
        <w:t>3</w:t>
      </w:r>
      <w:r w:rsidR="003017A3">
        <w:noBreakHyphen/>
      </w:r>
      <w:r w:rsidRPr="00DF5C1F">
        <w:t xml:space="preserve">810);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(20)</w:t>
      </w:r>
      <w:r>
        <w:tab/>
      </w:r>
      <w:r w:rsidRPr="00DF5C1F">
        <w:t>homicide by child abuse (Section 16</w:t>
      </w:r>
      <w:r w:rsidR="003017A3">
        <w:noBreakHyphen/>
      </w:r>
      <w:r w:rsidRPr="00DF5C1F">
        <w:t>3</w:t>
      </w:r>
      <w:r w:rsidR="003017A3">
        <w:noBreakHyphen/>
      </w:r>
      <w:r w:rsidRPr="00DF5C1F">
        <w:t xml:space="preserve">85(A)(1));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(21)</w:t>
      </w:r>
      <w:r>
        <w:tab/>
      </w:r>
      <w:r w:rsidRPr="00DF5C1F">
        <w:t>aiding and abetting homicide by child abuse (Section 16</w:t>
      </w:r>
      <w:r w:rsidR="003017A3">
        <w:noBreakHyphen/>
      </w:r>
      <w:r w:rsidRPr="00DF5C1F">
        <w:t>3</w:t>
      </w:r>
      <w:r w:rsidR="003017A3">
        <w:noBreakHyphen/>
      </w:r>
      <w:r w:rsidRPr="00DF5C1F">
        <w:t xml:space="preserve">85(A)(2));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(22)</w:t>
      </w:r>
      <w:r>
        <w:tab/>
      </w:r>
      <w:r w:rsidRPr="00DF5C1F">
        <w:t>inflicting great bodily injury upon a child (Section 16</w:t>
      </w:r>
      <w:r w:rsidR="003017A3">
        <w:noBreakHyphen/>
      </w:r>
      <w:r w:rsidRPr="00DF5C1F">
        <w:t>3</w:t>
      </w:r>
      <w:r w:rsidR="003017A3">
        <w:noBreakHyphen/>
      </w:r>
      <w:r w:rsidRPr="00DF5C1F">
        <w:t xml:space="preserve">95(A));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(23)</w:t>
      </w:r>
      <w:r>
        <w:tab/>
      </w:r>
      <w:r w:rsidRPr="00DF5C1F">
        <w:t>allowing great bodily injury to be inflicted upon a child (Section 16</w:t>
      </w:r>
      <w:r w:rsidR="003017A3">
        <w:noBreakHyphen/>
      </w:r>
      <w:r w:rsidRPr="00DF5C1F">
        <w:t>3</w:t>
      </w:r>
      <w:r w:rsidR="003017A3">
        <w:noBreakHyphen/>
      </w:r>
      <w:r w:rsidRPr="00DF5C1F">
        <w:t xml:space="preserve">95(B));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(24)</w:t>
      </w:r>
      <w:r>
        <w:tab/>
      </w:r>
      <w:r w:rsidRPr="00DF5C1F">
        <w:t>criminal domestic violence of a high and aggravated nature (Section 16</w:t>
      </w:r>
      <w:r w:rsidR="003017A3">
        <w:noBreakHyphen/>
      </w:r>
      <w:r w:rsidRPr="00DF5C1F">
        <w:t>25</w:t>
      </w:r>
      <w:r w:rsidR="003017A3">
        <w:noBreakHyphen/>
      </w:r>
      <w:r w:rsidRPr="00DF5C1F">
        <w:t xml:space="preserve">65);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(25)</w:t>
      </w:r>
      <w:r>
        <w:tab/>
      </w:r>
      <w:r w:rsidRPr="00DF5C1F">
        <w:t>abuse or neglect of a vulnerable adult resulting in death (Section 43</w:t>
      </w:r>
      <w:r w:rsidR="003017A3">
        <w:noBreakHyphen/>
      </w:r>
      <w:r w:rsidRPr="00DF5C1F">
        <w:t>35</w:t>
      </w:r>
      <w:r w:rsidR="003017A3">
        <w:noBreakHyphen/>
      </w:r>
      <w:r w:rsidRPr="00DF5C1F">
        <w:t xml:space="preserve">85(F));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(26)</w:t>
      </w:r>
      <w:r>
        <w:tab/>
      </w:r>
      <w:r w:rsidRPr="00DF5C1F">
        <w:t>abuse or neglect of a vulnerable adult resulting in great bodily injury (Section 43</w:t>
      </w:r>
      <w:r w:rsidR="003017A3">
        <w:noBreakHyphen/>
      </w:r>
      <w:r w:rsidRPr="00DF5C1F">
        <w:t>35</w:t>
      </w:r>
      <w:r w:rsidR="003017A3">
        <w:noBreakHyphen/>
      </w:r>
      <w:r w:rsidRPr="00DF5C1F">
        <w:t xml:space="preserve">85(E));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90CD8">
        <w:rPr>
          <w:strike/>
        </w:rPr>
        <w:t>accessory before the fact to commit any of the above offenses (Section 16</w:t>
      </w:r>
      <w:r w:rsidR="003017A3">
        <w:rPr>
          <w:strike/>
        </w:rPr>
        <w:noBreakHyphen/>
      </w:r>
      <w:r w:rsidRPr="00F90CD8">
        <w:rPr>
          <w:strike/>
        </w:rPr>
        <w:t>1</w:t>
      </w:r>
      <w:r w:rsidR="003017A3">
        <w:rPr>
          <w:strike/>
        </w:rPr>
        <w:noBreakHyphen/>
      </w:r>
      <w:r w:rsidRPr="00F90CD8">
        <w:rPr>
          <w:strike/>
        </w:rPr>
        <w:t>40);  attempt to commit any of the above offenses (Section 16</w:t>
      </w:r>
      <w:r w:rsidR="003017A3">
        <w:rPr>
          <w:strike/>
        </w:rPr>
        <w:noBreakHyphen/>
      </w:r>
      <w:r w:rsidRPr="00F90CD8">
        <w:rPr>
          <w:strike/>
        </w:rPr>
        <w:t>1</w:t>
      </w:r>
      <w:r w:rsidR="003017A3">
        <w:rPr>
          <w:strike/>
        </w:rPr>
        <w:noBreakHyphen/>
      </w:r>
      <w:r w:rsidRPr="00F90CD8">
        <w:rPr>
          <w:strike/>
        </w:rPr>
        <w:t>80);</w:t>
      </w:r>
      <w:r w:rsidRPr="00DF5C1F">
        <w:t xml:space="preserve">  and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(27)</w:t>
      </w:r>
      <w:r>
        <w:tab/>
      </w:r>
      <w:r w:rsidRPr="00DF5C1F">
        <w:t>taking of a hostage by an inmate (Section 24</w:t>
      </w:r>
      <w:r w:rsidR="003017A3">
        <w:noBreakHyphen/>
      </w:r>
      <w:r w:rsidRPr="00DF5C1F">
        <w:t>13</w:t>
      </w:r>
      <w:r w:rsidR="003017A3">
        <w:noBreakHyphen/>
      </w:r>
      <w:r w:rsidRPr="00DF5C1F">
        <w:t>450).</w:t>
      </w:r>
    </w:p>
    <w:p w:rsidR="00D4446C" w:rsidRPr="00F90CD8"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DF5C1F">
        <w:t xml:space="preserve">  </w:t>
      </w:r>
      <w:r>
        <w:rPr>
          <w:u w:val="single"/>
        </w:rPr>
        <w:t>For purposes of definition</w:t>
      </w:r>
      <w:r w:rsidR="005C0734">
        <w:rPr>
          <w:u w:val="single"/>
        </w:rPr>
        <w:t>s</w:t>
      </w:r>
      <w:r>
        <w:rPr>
          <w:u w:val="single"/>
        </w:rPr>
        <w:t xml:space="preserve"> under South Carolina law, a violent crime includes accessory before the fact to commit any of the offenses delineated in subsection (A) pursuant to Section 16</w:t>
      </w:r>
      <w:r w:rsidR="003017A3">
        <w:rPr>
          <w:u w:val="single"/>
        </w:rPr>
        <w:noBreakHyphen/>
      </w:r>
      <w:r>
        <w:rPr>
          <w:u w:val="single"/>
        </w:rPr>
        <w:t>1</w:t>
      </w:r>
      <w:r w:rsidR="003017A3">
        <w:rPr>
          <w:u w:val="single"/>
        </w:rPr>
        <w:noBreakHyphen/>
      </w:r>
      <w:r>
        <w:rPr>
          <w:u w:val="single"/>
        </w:rPr>
        <w:t>40 and attempt to commit any of the offenses specifically enumerated in subsection (A) pursuant to Section 16</w:t>
      </w:r>
      <w:r w:rsidR="003017A3">
        <w:rPr>
          <w:u w:val="single"/>
        </w:rPr>
        <w:noBreakHyphen/>
      </w:r>
      <w:r>
        <w:rPr>
          <w:u w:val="single"/>
        </w:rPr>
        <w:t>1</w:t>
      </w:r>
      <w:r w:rsidR="003017A3">
        <w:rPr>
          <w:u w:val="single"/>
        </w:rPr>
        <w:noBreakHyphen/>
      </w:r>
      <w:r>
        <w:rPr>
          <w:u w:val="single"/>
        </w:rPr>
        <w:t>80.</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DF5C1F">
        <w:t>Only those offenses specifically enumerated in this section are considered viole</w:t>
      </w:r>
      <w:r>
        <w:t>nt offenses.”</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7, Chapter 3, Title 16 of the 1976 Code is amended by adding:</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sidR="003017A3">
        <w:rPr>
          <w:bCs/>
        </w:rPr>
        <w:noBreakHyphen/>
      </w:r>
      <w:r>
        <w:rPr>
          <w:bCs/>
        </w:rPr>
        <w:t>3</w:t>
      </w:r>
      <w:r w:rsidR="003017A3">
        <w:rPr>
          <w:bCs/>
        </w:rPr>
        <w:noBreakHyphen/>
      </w:r>
      <w:r>
        <w:rPr>
          <w:bCs/>
        </w:rPr>
        <w:t>621.</w:t>
      </w:r>
      <w:r w:rsidRPr="00D4446C">
        <w:t>(A)</w:t>
      </w:r>
      <w:r w:rsidRPr="00D4446C">
        <w:tab/>
        <w:t>For purposes of this section: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(1)</w:t>
      </w:r>
      <w:r w:rsidRPr="00D4446C">
        <w:tab/>
      </w:r>
      <w:r w:rsidR="003017A3" w:rsidRPr="003017A3">
        <w:t>‘</w:t>
      </w:r>
      <w:r w:rsidRPr="00D4446C">
        <w:t>Great bodily injury</w:t>
      </w:r>
      <w:r w:rsidR="003017A3" w:rsidRPr="003017A3">
        <w:t>’</w:t>
      </w:r>
      <w:r w:rsidRPr="00D4446C">
        <w:t xml:space="preserve"> means bodily injury which causes a substantial risk of death or which causes serious, permanent disfigurement or protracted loss or impairment of the function of a bodily member or organ.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(2)</w:t>
      </w:r>
      <w:r w:rsidRPr="00D4446C">
        <w:tab/>
      </w:r>
      <w:r w:rsidR="003017A3" w:rsidRPr="003017A3">
        <w:t>‘</w:t>
      </w:r>
      <w:r w:rsidRPr="00D4446C">
        <w:t>Moderate bodily injury</w:t>
      </w:r>
      <w:r w:rsidR="003017A3" w:rsidRPr="003017A3">
        <w:t>’</w:t>
      </w:r>
      <w:r w:rsidRPr="00D4446C">
        <w:t xml:space="preserve"> means bodily injury which requires medical treatment but does not cause a substantial risk of death or which does not cause serious, permanent disfigurement or protracted loss or impairment of the function of a bodily member or organ.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(3)</w:t>
      </w:r>
      <w:r w:rsidRPr="00D4446C">
        <w:tab/>
      </w:r>
      <w:r w:rsidR="003017A3" w:rsidRPr="003017A3">
        <w:t>‘</w:t>
      </w:r>
      <w:r w:rsidRPr="00D4446C">
        <w:t>Private parts</w:t>
      </w:r>
      <w:r w:rsidR="003017A3" w:rsidRPr="003017A3">
        <w:t>’</w:t>
      </w:r>
      <w:r w:rsidRPr="00D4446C">
        <w:t xml:space="preserve"> means the genital area or buttocks of a male or female or the breasts of a female.</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t>(B)(1)</w:t>
      </w:r>
      <w:r w:rsidRPr="00D4446C">
        <w:tab/>
        <w:t xml:space="preserve">A person commits the offense of assault and battery of high and aggravated nature if he unlawfully </w:t>
      </w:r>
      <w:r w:rsidR="0081120F">
        <w:t>injures</w:t>
      </w:r>
      <w:r w:rsidRPr="00D4446C">
        <w:t xml:space="preserve"> another person, or if he offers or attempts to </w:t>
      </w:r>
      <w:r w:rsidR="0081120F">
        <w:t xml:space="preserve">injure </w:t>
      </w:r>
      <w:r w:rsidRPr="00D4446C">
        <w:t>another person with the present ability to do so, and when: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(a)</w:t>
      </w:r>
      <w:r w:rsidRPr="00D4446C">
        <w:tab/>
        <w:t>great bodily injury to another person results or great bodily injury to another person could have resulted;</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(b)</w:t>
      </w:r>
      <w:r w:rsidRPr="00D4446C">
        <w:tab/>
        <w:t>the act involves nonconsensual touching of the private parts of an adult, either under or above clothing, with lewd and lascivious intent;</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(c)</w:t>
      </w:r>
      <w:r w:rsidRPr="00D4446C">
        <w:tab/>
        <w:t>the act is accomplished by means likely to produce death or great bodily injury; or</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(d)</w:t>
      </w:r>
      <w:r w:rsidRPr="00D4446C">
        <w:tab/>
        <w:t>the act occurred during the commission of a robbery, burglary,</w:t>
      </w:r>
      <w:r w:rsidR="0081120F">
        <w:t xml:space="preserve"> kidnapping,</w:t>
      </w:r>
      <w:r w:rsidRPr="00D4446C">
        <w:t xml:space="preserve"> or theft.</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lastRenderedPageBreak/>
        <w:tab/>
      </w:r>
      <w:r w:rsidRPr="00D4446C">
        <w:tab/>
        <w:t>(2)</w:t>
      </w:r>
      <w:r w:rsidRPr="00D4446C">
        <w:tab/>
        <w:t>A person who violates the provisions of subsection (1) is guilty of a felony and, upon conviction, must be imprisoned for not more than twenty years.</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t>(C)(1)</w:t>
      </w:r>
      <w:r w:rsidRPr="00D4446C">
        <w:tab/>
        <w:t xml:space="preserve">A person commits the offense of assault and battery in the first degree if he unlawfully </w:t>
      </w:r>
      <w:r w:rsidR="0081120F">
        <w:t>injures</w:t>
      </w:r>
      <w:r w:rsidRPr="00D4446C">
        <w:t xml:space="preserve"> another person, or offers or attempts to </w:t>
      </w:r>
      <w:r w:rsidR="0081120F">
        <w:t>injure another person</w:t>
      </w:r>
      <w:r w:rsidRPr="00D4446C">
        <w:t xml:space="preserve"> with </w:t>
      </w:r>
      <w:r w:rsidR="0081120F">
        <w:t>t</w:t>
      </w:r>
      <w:r w:rsidRPr="00D4446C">
        <w:t>he present ability to do so, and when:</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(a)</w:t>
      </w:r>
      <w:r w:rsidRPr="00D4446C">
        <w:tab/>
        <w:t>moderate bodily injury to another person results or moderate bodily injury to another person could have resulted;</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(b)</w:t>
      </w:r>
      <w:r w:rsidRPr="00D4446C">
        <w:tab/>
        <w:t>the act involves nonconsensual touching of the private parts of an adult, either under or above clothing;</w:t>
      </w:r>
      <w:r w:rsidR="0081120F">
        <w:t xml:space="preserve"> or</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r>
      <w:r w:rsidRPr="00D4446C">
        <w:tab/>
        <w:t>(c)</w:t>
      </w:r>
      <w:r w:rsidRPr="00D4446C">
        <w:tab/>
        <w:t>there is a great disparity of the size or physical condition be</w:t>
      </w:r>
      <w:r w:rsidR="009E3862">
        <w:t>tween the actor and the victim.</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(2)</w:t>
      </w:r>
      <w:r w:rsidRPr="00D4446C">
        <w:tab/>
        <w:t>A person convicted pursuant to subsection (1) is guilty of a misdemeanor and, upon conviction, must be fined not more than two thousand five hundred dollars or imprisoned for not more than three years, or both.</w:t>
      </w:r>
    </w:p>
    <w:p w:rsidR="00D4446C" w:rsidRP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t>(D)(1)</w:t>
      </w:r>
      <w:r w:rsidRPr="00D4446C">
        <w:tab/>
        <w:t xml:space="preserve">A person commits the offense of assault and battery in the second degree if he unlawfully </w:t>
      </w:r>
      <w:r w:rsidR="0081120F">
        <w:t>injures</w:t>
      </w:r>
      <w:r w:rsidRPr="00D4446C">
        <w:t xml:space="preserve"> another person, or who offers or attempts to </w:t>
      </w:r>
      <w:r w:rsidR="0081120F">
        <w:t>injure</w:t>
      </w:r>
      <w:r w:rsidRPr="00D4446C">
        <w:t xml:space="preserve"> another person with the present ability to do so.</w:t>
      </w:r>
    </w:p>
    <w:p w:rsidR="00D4446C" w:rsidRPr="006C6C5E"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446C">
        <w:tab/>
      </w:r>
      <w:r w:rsidRPr="00D4446C">
        <w:tab/>
        <w:t>(2)</w:t>
      </w:r>
      <w:r w:rsidRPr="00D4446C">
        <w:tab/>
        <w:t>A person convicted pursuant to subsection (1) is guilty of a misdemeanor and, upon conviction, must be fined not more than five hundred dollars or imprisoned for not more than thirty days, or both.</w:t>
      </w:r>
      <w:r>
        <w:t>”</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17</w:t>
      </w:r>
      <w:r w:rsidR="003017A3">
        <w:noBreakHyphen/>
      </w:r>
      <w:r>
        <w:t>25</w:t>
      </w:r>
      <w:r w:rsidR="003017A3">
        <w:noBreakHyphen/>
      </w:r>
      <w:r>
        <w:t>45(C)(1)</w:t>
      </w:r>
      <w:r w:rsidR="005C0734">
        <w:t xml:space="preserve"> </w:t>
      </w:r>
      <w:r>
        <w:t>of the 1976 Code, as last amended by Act 176 of 2002, is further amended to read:</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3017A3" w:rsidRPr="003017A3">
        <w:t>‘</w:t>
      </w:r>
      <w:r>
        <w:t>Most serious offense</w:t>
      </w:r>
      <w:r w:rsidR="003017A3" w:rsidRPr="003017A3">
        <w:t>’</w:t>
      </w:r>
      <w:r>
        <w:t xml:space="preserve"> means: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w:t>
      </w:r>
      <w:r w:rsidR="003017A3">
        <w:noBreakHyphen/>
      </w:r>
      <w:r>
        <w:t>40</w:t>
      </w:r>
      <w:r>
        <w:tab/>
        <w:t xml:space="preserve">Accessory, for any offense </w:t>
      </w:r>
      <w:r>
        <w:tab/>
        <w:t xml:space="preserve">enumerated in this item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w:t>
      </w:r>
      <w:r w:rsidR="003017A3">
        <w:noBreakHyphen/>
      </w:r>
      <w:r>
        <w:t>80</w:t>
      </w:r>
      <w:r>
        <w:tab/>
        <w:t xml:space="preserve">Attempt, for any offense enumerated in this item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10</w:t>
      </w:r>
      <w:r>
        <w:tab/>
        <w:t xml:space="preserve">Murder </w:t>
      </w:r>
    </w:p>
    <w:p w:rsidR="00D4446C" w:rsidRPr="00831F1E"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16</w:t>
      </w:r>
      <w:r w:rsidR="003017A3">
        <w:rPr>
          <w:u w:val="single"/>
        </w:rPr>
        <w:noBreakHyphen/>
      </w:r>
      <w:r>
        <w:rPr>
          <w:u w:val="single"/>
        </w:rPr>
        <w:t>3</w:t>
      </w:r>
      <w:r w:rsidR="003017A3">
        <w:rPr>
          <w:u w:val="single"/>
        </w:rPr>
        <w:noBreakHyphen/>
      </w:r>
      <w:r>
        <w:rPr>
          <w:u w:val="single"/>
        </w:rPr>
        <w:t>29</w:t>
      </w:r>
      <w:r w:rsidRPr="005B0E42">
        <w:tab/>
      </w:r>
      <w:r>
        <w:rPr>
          <w:u w:val="single"/>
        </w:rPr>
        <w:t>Attempted Murder</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30</w:t>
      </w:r>
      <w:r>
        <w:tab/>
        <w:t xml:space="preserve">Killing by poison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40</w:t>
      </w:r>
      <w:r>
        <w:tab/>
        <w:t xml:space="preserve">Killing by stabbing or thrusting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50</w:t>
      </w:r>
      <w:r>
        <w:tab/>
        <w:t xml:space="preserve">Voluntary manslaughter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85(A)(1)</w:t>
      </w:r>
      <w:r>
        <w:tab/>
      </w:r>
      <w:r>
        <w:tab/>
        <w:t xml:space="preserve">Homicide by child abuse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85(A)(2)</w:t>
      </w:r>
      <w:r>
        <w:tab/>
      </w:r>
      <w:r>
        <w:tab/>
        <w:t xml:space="preserve">Aiding and abetting homicide by child abuse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210</w:t>
      </w:r>
      <w:r>
        <w:tab/>
      </w:r>
      <w:r>
        <w:tab/>
        <w:t xml:space="preserve">Lynching, First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430</w:t>
      </w:r>
      <w:r>
        <w:tab/>
      </w:r>
      <w:r>
        <w:tab/>
        <w:t xml:space="preserve">Killing in a duel </w:t>
      </w:r>
    </w:p>
    <w:p w:rsidR="009E3862"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81120F">
        <w:t>16</w:t>
      </w:r>
      <w:r w:rsidR="003017A3">
        <w:noBreakHyphen/>
      </w:r>
      <w:r w:rsidRPr="0081120F">
        <w:t>3</w:t>
      </w:r>
      <w:r w:rsidR="003017A3">
        <w:noBreakHyphen/>
      </w:r>
      <w:r w:rsidRPr="0081120F">
        <w:t>620</w:t>
      </w:r>
      <w:r w:rsidRPr="0081120F">
        <w:tab/>
      </w:r>
      <w:r w:rsidRPr="0081120F">
        <w:tab/>
        <w:t>Assault and battery with intent to kill</w:t>
      </w:r>
    </w:p>
    <w:p w:rsidR="00D4446C" w:rsidRPr="005C0734" w:rsidRDefault="009E3862"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5C0734">
        <w:rPr>
          <w:u w:val="single"/>
        </w:rPr>
        <w:t>16</w:t>
      </w:r>
      <w:r w:rsidR="003017A3">
        <w:rPr>
          <w:u w:val="single"/>
        </w:rPr>
        <w:noBreakHyphen/>
      </w:r>
      <w:r w:rsidRPr="005C0734">
        <w:rPr>
          <w:u w:val="single"/>
        </w:rPr>
        <w:t>3</w:t>
      </w:r>
      <w:r w:rsidR="003017A3">
        <w:rPr>
          <w:u w:val="single"/>
        </w:rPr>
        <w:noBreakHyphen/>
      </w:r>
      <w:r w:rsidRPr="005C0734">
        <w:rPr>
          <w:u w:val="single"/>
        </w:rPr>
        <w:t>621(B)(1)</w:t>
      </w:r>
      <w:r w:rsidR="005C0734" w:rsidRPr="005C0734">
        <w:tab/>
      </w:r>
      <w:r w:rsidRPr="005C0734">
        <w:rPr>
          <w:u w:val="single"/>
        </w:rPr>
        <w:t>Assault and battery of a high and aggravated nature</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652</w:t>
      </w:r>
      <w:r>
        <w:tab/>
      </w:r>
      <w:r>
        <w:tab/>
        <w:t xml:space="preserve">Criminal sexual conduct, First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653</w:t>
      </w:r>
      <w:r>
        <w:tab/>
      </w:r>
      <w:r>
        <w:tab/>
        <w:t xml:space="preserve">Criminal sexual conduct, Second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655</w:t>
      </w:r>
      <w:r>
        <w:tab/>
      </w:r>
      <w:r>
        <w:tab/>
        <w:t xml:space="preserve">Criminal sexual conduct with minors, except where evidence is presented at the criminal </w:t>
      </w:r>
      <w:r>
        <w:tab/>
        <w:t xml:space="preserve">proceeding and the court, after the conviction, makes a specific finding </w:t>
      </w:r>
      <w:r>
        <w:tab/>
        <w:t xml:space="preserve">on the record that the conviction obtained for this offense resulted from consensual sexual conduct where the victim was younger </w:t>
      </w:r>
      <w:r>
        <w:tab/>
        <w:t>than the actor, as contained in Section 16</w:t>
      </w:r>
      <w:r w:rsidR="003017A3">
        <w:noBreakHyphen/>
      </w:r>
      <w:r>
        <w:t>3</w:t>
      </w:r>
      <w:r w:rsidR="003017A3">
        <w:noBreakHyphen/>
      </w:r>
      <w:r>
        <w:t xml:space="preserve">655(3)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656</w:t>
      </w:r>
      <w:r>
        <w:tab/>
      </w:r>
      <w:r>
        <w:tab/>
        <w:t xml:space="preserve">Assault with intent to commit criminal sexual conduct, First and Second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910</w:t>
      </w:r>
      <w:r>
        <w:tab/>
      </w:r>
      <w:r>
        <w:tab/>
        <w:t xml:space="preserve">Kidnapping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920</w:t>
      </w:r>
      <w:r>
        <w:tab/>
      </w:r>
      <w:r>
        <w:tab/>
        <w:t xml:space="preserve">Conspiracy to commit kidnapping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3</w:t>
      </w:r>
      <w:r w:rsidR="003017A3">
        <w:noBreakHyphen/>
      </w:r>
      <w:r>
        <w:t>1075</w:t>
      </w:r>
      <w:r>
        <w:tab/>
      </w:r>
      <w:r>
        <w:tab/>
        <w:t xml:space="preserve">Carjacking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110(A)</w:t>
      </w:r>
      <w:r>
        <w:tab/>
      </w:r>
      <w:r>
        <w:tab/>
        <w:t xml:space="preserve">Arson, First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311</w:t>
      </w:r>
      <w:r>
        <w:tab/>
      </w:r>
      <w:r>
        <w:tab/>
        <w:t xml:space="preserve">Burglary, First degree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330(A)</w:t>
      </w:r>
      <w:r>
        <w:tab/>
      </w:r>
      <w:r>
        <w:tab/>
        <w:t xml:space="preserve">Armed robbery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330(B)</w:t>
      </w:r>
      <w:r>
        <w:tab/>
        <w:t xml:space="preserve">Attempted armed robbery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rsidR="003017A3">
        <w:noBreakHyphen/>
      </w:r>
      <w:r>
        <w:t>11</w:t>
      </w:r>
      <w:r w:rsidR="003017A3">
        <w:noBreakHyphen/>
      </w:r>
      <w:r>
        <w:t>540</w:t>
      </w:r>
      <w:r>
        <w:tab/>
      </w:r>
      <w:r>
        <w:tab/>
        <w:t xml:space="preserve">Damaging or destroying building, vehicle, or other property by means of explosive incendiary, death results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24</w:t>
      </w:r>
      <w:r w:rsidR="003017A3">
        <w:noBreakHyphen/>
      </w:r>
      <w:r>
        <w:t>13</w:t>
      </w:r>
      <w:r w:rsidR="003017A3">
        <w:noBreakHyphen/>
      </w:r>
      <w:r>
        <w:t>450</w:t>
      </w:r>
      <w:r>
        <w:tab/>
      </w:r>
      <w:r>
        <w:tab/>
        <w:t xml:space="preserve">Taking of a hostage by an inmate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25</w:t>
      </w:r>
      <w:r w:rsidR="003017A3">
        <w:noBreakHyphen/>
      </w:r>
      <w:r>
        <w:t>7</w:t>
      </w:r>
      <w:r w:rsidR="003017A3">
        <w:noBreakHyphen/>
      </w:r>
      <w:r>
        <w:t>30</w:t>
      </w:r>
      <w:r>
        <w:tab/>
        <w:t xml:space="preserve">Giving information respecting national or state defense to foreign contacts during war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25</w:t>
      </w:r>
      <w:r w:rsidR="003017A3">
        <w:noBreakHyphen/>
      </w:r>
      <w:r>
        <w:t>7</w:t>
      </w:r>
      <w:r w:rsidR="003017A3">
        <w:noBreakHyphen/>
      </w:r>
      <w:r>
        <w:t>40</w:t>
      </w:r>
      <w:r>
        <w:tab/>
        <w:t xml:space="preserve">Gathering information for an enemy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43</w:t>
      </w:r>
      <w:r w:rsidR="003017A3">
        <w:noBreakHyphen/>
      </w:r>
      <w:r>
        <w:t>35</w:t>
      </w:r>
      <w:r w:rsidR="003017A3">
        <w:noBreakHyphen/>
      </w:r>
      <w:r>
        <w:t>85(F)</w:t>
      </w:r>
      <w:r>
        <w:tab/>
      </w:r>
      <w:r>
        <w:tab/>
        <w:t xml:space="preserve">Abuse or neglect of a vulnerable adult resulting in death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55</w:t>
      </w:r>
      <w:r w:rsidR="003017A3">
        <w:noBreakHyphen/>
      </w:r>
      <w:r>
        <w:t>1</w:t>
      </w:r>
      <w:r w:rsidR="003017A3">
        <w:noBreakHyphen/>
      </w:r>
      <w:r>
        <w:t>30(3)</w:t>
      </w:r>
      <w:r>
        <w:tab/>
        <w:t xml:space="preserve">Unlawful removing or damaging of airport facility or equipment when death results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56</w:t>
      </w:r>
      <w:r w:rsidR="003017A3">
        <w:noBreakHyphen/>
      </w:r>
      <w:r>
        <w:t>5</w:t>
      </w:r>
      <w:r w:rsidR="003017A3">
        <w:noBreakHyphen/>
      </w:r>
      <w:r>
        <w:t>1030(B)(3)</w:t>
      </w:r>
      <w:r>
        <w:tab/>
      </w:r>
      <w:r>
        <w:tab/>
        <w:t>Interference with traffic</w:t>
      </w:r>
      <w:r w:rsidR="003017A3">
        <w:noBreakHyphen/>
      </w:r>
      <w:r>
        <w:t xml:space="preserve">control devices or railroad signs or signals prohibited when death results from violation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58</w:t>
      </w:r>
      <w:r w:rsidR="003017A3">
        <w:noBreakHyphen/>
      </w:r>
      <w:r>
        <w:t>17</w:t>
      </w:r>
      <w:r w:rsidR="003017A3">
        <w:noBreakHyphen/>
      </w:r>
      <w:r>
        <w:t>4090</w:t>
      </w:r>
      <w:r>
        <w:tab/>
      </w:r>
      <w:r>
        <w:tab/>
        <w:t xml:space="preserve">Obstruction of railroad, death results.” </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Pr="006C6C5E"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r>
      <w:r w:rsidRPr="006C6C5E">
        <w:t>The common law offenses of assault and battery with intent to kill, assault and battery of a high and aggravated nature, aggravated assault and battery, simple assault and battery, assault and battery, assault of a high and aggravated nature, aggravated assault, simple assa</w:t>
      </w:r>
      <w:r>
        <w:t>ult, and assault are abolished</w:t>
      </w:r>
      <w:r w:rsidR="0081120F">
        <w:t xml:space="preserve"> for offenses occurring after the effective date of this act</w:t>
      </w:r>
      <w:r>
        <w:t>.</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w:t>
      </w:r>
      <w:r>
        <w:tab/>
        <w:t>Wherever in the 1976 Code reference is made to the common law offense of assault and battery of a high and aggravated nature, it means assault and battery of a high and aggravated nature as contained in Section 16</w:t>
      </w:r>
      <w:r w:rsidR="003017A3">
        <w:noBreakHyphen/>
      </w:r>
      <w:r>
        <w:t>3</w:t>
      </w:r>
      <w:r w:rsidR="003017A3">
        <w:noBreakHyphen/>
      </w:r>
      <w:r>
        <w:t>620; and wherever reference is made to assault and battery with intent to kill, it means attempted murder as defined in Section 16</w:t>
      </w:r>
      <w:r w:rsidR="003017A3">
        <w:noBreakHyphen/>
      </w:r>
      <w:r>
        <w:t>3</w:t>
      </w:r>
      <w:r w:rsidR="003017A3">
        <w:noBreakHyphen/>
      </w:r>
      <w:r>
        <w:t>29.</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446C" w:rsidRDefault="00D4446C" w:rsidP="00D4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44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011373" w:rsidRDefault="003017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373" w:rsidRDefault="00011373" w:rsidP="00011373">
      <w:pPr>
        <w:suppressAutoHyphens/>
      </w:pPr>
    </w:p>
    <w:sectPr w:rsidR="00011373" w:rsidSect="000113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7A3" w:rsidRDefault="003017A3" w:rsidP="009F0C77">
      <w:r>
        <w:separator/>
      </w:r>
    </w:p>
  </w:endnote>
  <w:endnote w:type="continuationSeparator" w:id="0">
    <w:p w:rsidR="003017A3" w:rsidRDefault="003017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66C0DF-CBB1-40C2-9CCD-0588B4F8E65F}"/>
    <w:embedBold r:id="rId2" w:fontKey="{FBAAEAF2-E153-414C-83CF-8F6EBE14A83F}"/>
  </w:font>
  <w:font w:name="Calibri">
    <w:panose1 w:val="020F0502020204030204"/>
    <w:charset w:val="00"/>
    <w:family w:val="swiss"/>
    <w:pitch w:val="variable"/>
    <w:sig w:usb0="A00002EF" w:usb1="4000207B" w:usb2="00000000" w:usb3="00000000" w:csb0="0000009F" w:csb1="00000000"/>
    <w:embedRegular r:id="rId3" w:fontKey="{78967F08-2CD7-4149-95D5-575EC55ADCDC}"/>
  </w:font>
  <w:font w:name="Tahoma">
    <w:panose1 w:val="020B0604030504040204"/>
    <w:charset w:val="00"/>
    <w:family w:val="swiss"/>
    <w:pitch w:val="variable"/>
    <w:sig w:usb0="61002A87" w:usb1="80000000" w:usb2="00000008" w:usb3="00000000" w:csb0="000101FF" w:csb1="00000000"/>
    <w:embedRegular r:id="rId4" w:fontKey="{C20D6225-6416-487E-A277-E5DA73EF796A}"/>
  </w:font>
  <w:font w:name="Cambria">
    <w:panose1 w:val="02040503050406030204"/>
    <w:charset w:val="00"/>
    <w:family w:val="roman"/>
    <w:pitch w:val="variable"/>
    <w:sig w:usb0="A00002EF" w:usb1="4000004B" w:usb2="00000000" w:usb3="00000000" w:csb0="0000009F" w:csb1="00000000"/>
    <w:embedRegular r:id="rId5" w:fontKey="{92D6BF45-3928-410B-A359-37AE143739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7A3" w:rsidRPr="00011373" w:rsidRDefault="00011373" w:rsidP="00011373">
    <w:pPr>
      <w:pStyle w:val="Footer"/>
      <w:tabs>
        <w:tab w:val="clear" w:pos="4680"/>
        <w:tab w:val="clear" w:pos="9360"/>
        <w:tab w:val="center" w:pos="2995"/>
      </w:tabs>
      <w:spacing w:before="120"/>
    </w:pPr>
    <w:r>
      <w:t>[4226]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7A3" w:rsidRDefault="003017A3" w:rsidP="009F0C77">
      <w:r>
        <w:separator/>
      </w:r>
    </w:p>
  </w:footnote>
  <w:footnote w:type="continuationSeparator" w:id="0">
    <w:p w:rsidR="003017A3" w:rsidRDefault="003017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0AHB10"/>
    <w:docVar w:name="CoverBillType" w:val="b"/>
    <w:docVar w:name="docpath" w:val="L:\Council\bills\MS\7420AHB10.DOCX"/>
    <w:docVar w:name="dvBillNumber" w:val="4226"/>
    <w:docVar w:name="dvBillNumberPrefix" w:val="H. "/>
    <w:docVar w:name="dvOriginalBody" w:val="House"/>
    <w:docVar w:name="dvSteno" w:val="MS"/>
    <w:docVar w:name="NameofBody" w:val="h"/>
    <w:docVar w:name="vgroup2" w:val="Council"/>
  </w:docVars>
  <w:rsids>
    <w:rsidRoot w:val="00532B34"/>
    <w:rsid w:val="00011373"/>
    <w:rsid w:val="00011869"/>
    <w:rsid w:val="000325E8"/>
    <w:rsid w:val="000E1785"/>
    <w:rsid w:val="000F40FA"/>
    <w:rsid w:val="0010776B"/>
    <w:rsid w:val="00133E66"/>
    <w:rsid w:val="001435A3"/>
    <w:rsid w:val="001920F8"/>
    <w:rsid w:val="001D08F2"/>
    <w:rsid w:val="001D525B"/>
    <w:rsid w:val="001D7F4F"/>
    <w:rsid w:val="002321B6"/>
    <w:rsid w:val="00242E5A"/>
    <w:rsid w:val="00250967"/>
    <w:rsid w:val="002543C8"/>
    <w:rsid w:val="00284AAE"/>
    <w:rsid w:val="002E5912"/>
    <w:rsid w:val="003017A3"/>
    <w:rsid w:val="00325348"/>
    <w:rsid w:val="0032732C"/>
    <w:rsid w:val="00336AD0"/>
    <w:rsid w:val="0037079A"/>
    <w:rsid w:val="003B639C"/>
    <w:rsid w:val="003D01E8"/>
    <w:rsid w:val="003E5288"/>
    <w:rsid w:val="003F6D79"/>
    <w:rsid w:val="0041760A"/>
    <w:rsid w:val="00417C01"/>
    <w:rsid w:val="004809EE"/>
    <w:rsid w:val="004E7D54"/>
    <w:rsid w:val="005273C6"/>
    <w:rsid w:val="00530A69"/>
    <w:rsid w:val="00532B34"/>
    <w:rsid w:val="00545593"/>
    <w:rsid w:val="00577C6C"/>
    <w:rsid w:val="005C0734"/>
    <w:rsid w:val="005C2FE2"/>
    <w:rsid w:val="005E2BC9"/>
    <w:rsid w:val="00605102"/>
    <w:rsid w:val="006215AA"/>
    <w:rsid w:val="006913C9"/>
    <w:rsid w:val="0069470D"/>
    <w:rsid w:val="00734F00"/>
    <w:rsid w:val="007A70AE"/>
    <w:rsid w:val="0081120F"/>
    <w:rsid w:val="00817D4B"/>
    <w:rsid w:val="008362E8"/>
    <w:rsid w:val="008A1768"/>
    <w:rsid w:val="008E07EF"/>
    <w:rsid w:val="008F4429"/>
    <w:rsid w:val="0094021A"/>
    <w:rsid w:val="009C6A0B"/>
    <w:rsid w:val="009E3862"/>
    <w:rsid w:val="009F0C77"/>
    <w:rsid w:val="009F4DD1"/>
    <w:rsid w:val="00A41684"/>
    <w:rsid w:val="00A64E80"/>
    <w:rsid w:val="00A72BCD"/>
    <w:rsid w:val="00A741D9"/>
    <w:rsid w:val="00A833AB"/>
    <w:rsid w:val="00A9741D"/>
    <w:rsid w:val="00AD4B17"/>
    <w:rsid w:val="00B412D4"/>
    <w:rsid w:val="00BE3C22"/>
    <w:rsid w:val="00C0345E"/>
    <w:rsid w:val="00C15DBD"/>
    <w:rsid w:val="00C3483A"/>
    <w:rsid w:val="00C74E9D"/>
    <w:rsid w:val="00C82FD3"/>
    <w:rsid w:val="00C92819"/>
    <w:rsid w:val="00CC6B7B"/>
    <w:rsid w:val="00CD2089"/>
    <w:rsid w:val="00D4446C"/>
    <w:rsid w:val="00D73A67"/>
    <w:rsid w:val="00D970A9"/>
    <w:rsid w:val="00DF3845"/>
    <w:rsid w:val="00E41911"/>
    <w:rsid w:val="00E92EEF"/>
    <w:rsid w:val="00EA3573"/>
    <w:rsid w:val="00EF31EE"/>
    <w:rsid w:val="00F24442"/>
    <w:rsid w:val="00F50AE3"/>
    <w:rsid w:val="00F612F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120F"/>
    <w:rPr>
      <w:rFonts w:ascii="Tahoma" w:hAnsi="Tahoma" w:cs="Tahoma"/>
      <w:sz w:val="16"/>
      <w:szCs w:val="16"/>
    </w:rPr>
  </w:style>
  <w:style w:type="character" w:customStyle="1" w:styleId="BalloonTextChar">
    <w:name w:val="Balloon Text Char"/>
    <w:basedOn w:val="DefaultParagraphFont"/>
    <w:link w:val="BalloonText"/>
    <w:uiPriority w:val="99"/>
    <w:semiHidden/>
    <w:rsid w:val="008112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64B8D-3F27-472B-8FA8-5C555478C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1579</Words>
  <Characters>9002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2009-11-18T20:42:00Z</cp:lastPrinted>
  <dcterms:created xsi:type="dcterms:W3CDTF">2009-12-01T17:35:00Z</dcterms:created>
  <dcterms:modified xsi:type="dcterms:W3CDTF">2009-12-01T17:35:00Z</dcterms:modified>
</cp:coreProperties>
</file>