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740DE" w:rsidRP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C3" w:rsidRDefault="00B143C3" w:rsidP="00F740DE">
      <w:pPr>
        <w:tabs>
          <w:tab w:val="right" w:pos="5933"/>
        </w:tabs>
        <w:suppressAutoHyphens/>
      </w:pPr>
      <w:r>
        <w:t>AMENDED</w:t>
      </w:r>
    </w:p>
    <w:p w:rsidR="00B143C3" w:rsidRDefault="00B143C3" w:rsidP="00F740DE">
      <w:pPr>
        <w:tabs>
          <w:tab w:val="right" w:pos="5933"/>
        </w:tabs>
        <w:suppressAutoHyphens/>
      </w:pPr>
      <w:r>
        <w:t>May 18, 2010</w:t>
      </w:r>
    </w:p>
    <w:p w:rsidR="00B143C3" w:rsidRDefault="00B143C3" w:rsidP="00F740DE">
      <w:pPr>
        <w:tabs>
          <w:tab w:val="right" w:pos="5933"/>
        </w:tabs>
        <w:suppressAutoHyphens/>
      </w:pPr>
    </w:p>
    <w:p w:rsidR="00F740DE" w:rsidRPr="00F740DE" w:rsidRDefault="00F740DE" w:rsidP="00F740DE">
      <w:pPr>
        <w:tabs>
          <w:tab w:val="right" w:pos="5933"/>
        </w:tabs>
        <w:suppressAutoHyphens/>
      </w:pPr>
      <w:r>
        <w:tab/>
      </w:r>
      <w:r>
        <w:rPr>
          <w:b/>
          <w:sz w:val="36"/>
        </w:rPr>
        <w:t>H. 4250</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0DE" w:rsidRDefault="00F740DE" w:rsidP="00F74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Erickson, Hodges and Littlejohn</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0DE" w:rsidRDefault="00F740DE" w:rsidP="00C70816">
      <w:pPr>
        <w:tabs>
          <w:tab w:val="right" w:pos="5933"/>
        </w:tabs>
        <w:suppressAutoHyphens/>
      </w:pPr>
      <w:r>
        <w:t>S. Printed 5/1</w:t>
      </w:r>
      <w:r w:rsidR="000C0F46">
        <w:t>9</w:t>
      </w:r>
      <w:r>
        <w:t>/10--S.</w:t>
      </w:r>
      <w:r w:rsidR="00C70816">
        <w:tab/>
        <w:t>[SEC 5/21/10 11:53 AM]</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F740DE" w:rsidRPr="00F740DE" w:rsidRDefault="00F740DE" w:rsidP="00F74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3713" w:rsidSect="002537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926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59</w:t>
      </w:r>
      <w:r>
        <w:noBreakHyphen/>
        <w:t>53</w:t>
      </w:r>
      <w:r>
        <w:noBreakHyphen/>
        <w:t>2410, CODE OF LAWS OF SOUTH CAROLINA, 1976, RELATING TO TECHNICAL COLLEGE ENTERPRISE CAMPUS AUTHORITIES, SO AS TO CREATE THE TECHNICAL COLLEGE OF THE LOWCOUNTRY ENTERPRISE CAMPUS AUTHORITY.</w:t>
      </w:r>
    </w:p>
    <w:p w:rsidR="00B143C3" w:rsidRDefault="00B14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C3" w:rsidRDefault="00B143C3" w:rsidP="00B1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53</w:t>
      </w:r>
      <w:r>
        <w:noBreakHyphen/>
        <w:t>2410(A) of the 1976 Code is amended to read:</w:t>
      </w:r>
    </w:p>
    <w:p w:rsidR="00B143C3" w:rsidRDefault="00B143C3" w:rsidP="00B1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5CC" w:rsidRDefault="00B143C3" w:rsidP="00B1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There are created bodies politic and corporate known as the Aiken Technical College Enterprise Campus Authority, the Greenville Technical College Enterprise Campus Authority, the Orangeburg</w:t>
      </w:r>
      <w:r>
        <w:noBreakHyphen/>
        <w:t xml:space="preserve">Calhoun Technical College Enterprise Campus Authority, the Spartanburg Community College Enterprise Campus Authority, </w:t>
      </w:r>
      <w:r w:rsidRPr="00E5142B">
        <w:rPr>
          <w:u w:val="single"/>
        </w:rPr>
        <w:t>the Technical College of the Lowcountry Enterprise Campus Authority,</w:t>
      </w:r>
      <w:r>
        <w:rPr>
          <w:u w:val="single"/>
        </w:rPr>
        <w:t xml:space="preserve"> the Horry-Georgetown Technical College Enterprise Campus Authority,</w:t>
      </w:r>
      <w:r>
        <w:t xml:space="preserve"> 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p>
    <w:p w:rsidR="00092654"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AC0995" w:rsidRDefault="008775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0995" w:rsidRDefault="00AC0995" w:rsidP="00B46F23">
      <w:pPr>
        <w:suppressAutoHyphens/>
      </w:pPr>
    </w:p>
    <w:sectPr w:rsidR="00AC0995" w:rsidSect="002537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654" w:rsidRDefault="00092654" w:rsidP="009F0C77">
      <w:r>
        <w:separator/>
      </w:r>
    </w:p>
  </w:endnote>
  <w:endnote w:type="continuationSeparator" w:id="0">
    <w:p w:rsidR="00092654" w:rsidRDefault="000926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85BD60-E009-437A-B188-52C757B0A920}"/>
    <w:embedBold r:id="rId2" w:fontKey="{B90DE980-1D51-4129-A175-F258E943712A}"/>
  </w:font>
  <w:font w:name="Calibri">
    <w:panose1 w:val="020F0502020204030204"/>
    <w:charset w:val="00"/>
    <w:family w:val="swiss"/>
    <w:pitch w:val="variable"/>
    <w:sig w:usb0="A00002EF" w:usb1="4000207B" w:usb2="00000000" w:usb3="00000000" w:csb0="0000009F" w:csb1="00000000"/>
    <w:embedRegular r:id="rId3" w:fontKey="{ABE0258B-7421-47A6-9217-99163076DC76}"/>
  </w:font>
  <w:font w:name="Cambria">
    <w:panose1 w:val="02040503050406030204"/>
    <w:charset w:val="00"/>
    <w:family w:val="roman"/>
    <w:pitch w:val="variable"/>
    <w:sig w:usb0="A00002EF" w:usb1="4000004B" w:usb2="00000000" w:usb3="00000000" w:csb0="0000009F" w:csb1="00000000"/>
    <w:embedRegular r:id="rId4" w:fontKey="{0EFA721F-EFC8-4FF0-B5E3-367586FFD1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F8D" w:rsidRPr="00AC0995" w:rsidRDefault="00AC0995" w:rsidP="00AC0995">
    <w:pPr>
      <w:pStyle w:val="Footer"/>
      <w:tabs>
        <w:tab w:val="clear" w:pos="4680"/>
        <w:tab w:val="clear" w:pos="9360"/>
        <w:tab w:val="center" w:pos="2995"/>
      </w:tabs>
      <w:spacing w:before="120"/>
    </w:pPr>
    <w:r>
      <w:t>[4250</w:t>
    </w:r>
    <w:r w:rsidR="00253713">
      <w:t>-</w:t>
    </w:r>
    <w:fldSimple w:instr=" PAGE  \* MERGEFORMAT ">
      <w:r w:rsidR="00B46F23">
        <w:rPr>
          <w:noProof/>
        </w:rPr>
        <w:t>1</w:t>
      </w:r>
    </w:fldSimple>
    <w:r w:rsidR="002537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713" w:rsidRPr="00AC0995" w:rsidRDefault="00253713" w:rsidP="00AC0995">
    <w:pPr>
      <w:pStyle w:val="Footer"/>
      <w:tabs>
        <w:tab w:val="clear" w:pos="4680"/>
        <w:tab w:val="clear" w:pos="9360"/>
        <w:tab w:val="center" w:pos="2995"/>
      </w:tabs>
      <w:spacing w:before="120"/>
    </w:pPr>
    <w:r>
      <w:t>[4250]</w:t>
    </w:r>
    <w:r>
      <w:tab/>
    </w:r>
    <w:fldSimple w:instr=" PAGE  \* MERGEFORMAT ">
      <w:r w:rsidR="00B46F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654" w:rsidRDefault="00092654" w:rsidP="009F0C77">
      <w:r>
        <w:separator/>
      </w:r>
    </w:p>
  </w:footnote>
  <w:footnote w:type="continuationSeparator" w:id="0">
    <w:p w:rsidR="00092654" w:rsidRDefault="000926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47BH10"/>
    <w:docVar w:name="CoverBillType" w:val="b"/>
    <w:docVar w:name="docpath" w:val="L:\Council\bills\AGM\19547BH10.DOCX"/>
    <w:docVar w:name="dvBillNumber" w:val="4250"/>
    <w:docVar w:name="dvBillNumberPrefix" w:val="H. "/>
    <w:docVar w:name="dvOriginalBody" w:val="House"/>
    <w:docVar w:name="dvSteno" w:val="AGM"/>
    <w:docVar w:name="NameofBody" w:val="h"/>
    <w:docVar w:name="vgroup2" w:val="Council"/>
  </w:docVars>
  <w:rsids>
    <w:rsidRoot w:val="00C5186D"/>
    <w:rsid w:val="00011869"/>
    <w:rsid w:val="00092654"/>
    <w:rsid w:val="000C0F46"/>
    <w:rsid w:val="000E1785"/>
    <w:rsid w:val="000E60ED"/>
    <w:rsid w:val="000F40FA"/>
    <w:rsid w:val="0010776B"/>
    <w:rsid w:val="00133E66"/>
    <w:rsid w:val="001435A3"/>
    <w:rsid w:val="00192745"/>
    <w:rsid w:val="001D08F2"/>
    <w:rsid w:val="001D525B"/>
    <w:rsid w:val="001D7F4F"/>
    <w:rsid w:val="002321B6"/>
    <w:rsid w:val="00250967"/>
    <w:rsid w:val="00253713"/>
    <w:rsid w:val="002543C8"/>
    <w:rsid w:val="0028378D"/>
    <w:rsid w:val="00284AAE"/>
    <w:rsid w:val="002E5912"/>
    <w:rsid w:val="00304F8D"/>
    <w:rsid w:val="00325348"/>
    <w:rsid w:val="0032732C"/>
    <w:rsid w:val="00336AD0"/>
    <w:rsid w:val="0037079A"/>
    <w:rsid w:val="003D01E8"/>
    <w:rsid w:val="003E5288"/>
    <w:rsid w:val="003F6D79"/>
    <w:rsid w:val="0041760A"/>
    <w:rsid w:val="00417C01"/>
    <w:rsid w:val="00423F30"/>
    <w:rsid w:val="004809EE"/>
    <w:rsid w:val="004E7D54"/>
    <w:rsid w:val="005273C6"/>
    <w:rsid w:val="00530A69"/>
    <w:rsid w:val="00545593"/>
    <w:rsid w:val="00577C6C"/>
    <w:rsid w:val="005C2FE2"/>
    <w:rsid w:val="005E2BC9"/>
    <w:rsid w:val="00605102"/>
    <w:rsid w:val="006215AA"/>
    <w:rsid w:val="00664A86"/>
    <w:rsid w:val="006913C9"/>
    <w:rsid w:val="0069470D"/>
    <w:rsid w:val="006B4686"/>
    <w:rsid w:val="006B626F"/>
    <w:rsid w:val="00734F00"/>
    <w:rsid w:val="0076644C"/>
    <w:rsid w:val="007A70AE"/>
    <w:rsid w:val="008362E8"/>
    <w:rsid w:val="00857B3C"/>
    <w:rsid w:val="008775CC"/>
    <w:rsid w:val="008A1768"/>
    <w:rsid w:val="008F4429"/>
    <w:rsid w:val="00913ECB"/>
    <w:rsid w:val="0094021A"/>
    <w:rsid w:val="009C6A0B"/>
    <w:rsid w:val="009F0C77"/>
    <w:rsid w:val="009F4DD1"/>
    <w:rsid w:val="00A41684"/>
    <w:rsid w:val="00A64E80"/>
    <w:rsid w:val="00A72BCD"/>
    <w:rsid w:val="00A741D9"/>
    <w:rsid w:val="00A833AB"/>
    <w:rsid w:val="00A9741D"/>
    <w:rsid w:val="00AC0995"/>
    <w:rsid w:val="00AC6BD5"/>
    <w:rsid w:val="00AD4B17"/>
    <w:rsid w:val="00B143C3"/>
    <w:rsid w:val="00B412D4"/>
    <w:rsid w:val="00B46F23"/>
    <w:rsid w:val="00BB2AAF"/>
    <w:rsid w:val="00BE3C22"/>
    <w:rsid w:val="00C0345E"/>
    <w:rsid w:val="00C3483A"/>
    <w:rsid w:val="00C5186D"/>
    <w:rsid w:val="00C70816"/>
    <w:rsid w:val="00C74E9D"/>
    <w:rsid w:val="00C82FD3"/>
    <w:rsid w:val="00C92819"/>
    <w:rsid w:val="00CC5996"/>
    <w:rsid w:val="00CC6B7B"/>
    <w:rsid w:val="00CD2089"/>
    <w:rsid w:val="00D73A67"/>
    <w:rsid w:val="00D970A9"/>
    <w:rsid w:val="00D97874"/>
    <w:rsid w:val="00DF3845"/>
    <w:rsid w:val="00E41911"/>
    <w:rsid w:val="00E92EEF"/>
    <w:rsid w:val="00F24442"/>
    <w:rsid w:val="00F34030"/>
    <w:rsid w:val="00F50AE3"/>
    <w:rsid w:val="00F67CF1"/>
    <w:rsid w:val="00F740DE"/>
    <w:rsid w:val="00F840F0"/>
    <w:rsid w:val="00FB0D0D"/>
    <w:rsid w:val="00FB43B4"/>
    <w:rsid w:val="00FF36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837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2E457-B0A6-4D9B-A3B1-B34A55A45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275</Words>
  <Characters>1571</Characters>
  <Application>Microsoft Office Word</Application>
  <DocSecurity>0</DocSecurity>
  <Lines>13</Lines>
  <Paragraphs>3</Paragraphs>
  <ScaleCrop>false</ScaleCrop>
  <Company> </Company>
  <LinksUpToDate>false</LinksUpToDate>
  <CharactersWithSpaces>1843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2010-05-21T15:53:00Z</dcterms:created>
  <dcterms:modified xsi:type="dcterms:W3CDTF">2010-05-21T15:53:00Z</dcterms:modified>
</cp:coreProperties>
</file>