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56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EXPRESS THE APPRECIATION OF THE MEMBERS OF THE HOUSE O</w:t>
      </w:r>
      <w:r w:rsidR="00552557">
        <w:t>F</w:t>
      </w:r>
      <w:r>
        <w:t xml:space="preserve"> REPRESENTATIVES TO RAYMOND K. WICKER, ESQUIRE, OF THE NEWBERRY COUNTY BAR, ON THE OCCASION OF HIS RETIREMENT, AND TO COMMEND HIM FOR FIFTY YEARS OF DEDICATED AND DISTINGUISHED SERVICE AS A MEMBER OF THE SOUTH CAROLINA BAR, AND FOR HIS OUTSTANDING RECORD OF ACHIEVEMENT WHILE SERVING HIS NATION, STATE, COUNTY, CITY, AND CHURCH.</w:t>
      </w: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Raymond K. Wicker, Esquire, of the Newberry County Bar, is retiring from the practice of law after fifty years of dedicated and distinguished leadership service as a member of the South Carolina Bar;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fifty years as an attorney, he has served his </w:t>
      </w:r>
      <w:r w:rsidR="00444DFA">
        <w:t>nation</w:t>
      </w:r>
      <w:r>
        <w:t>, state, county, city, and church with ability, competence, professionalism, integrity, courage, and devotion;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Raymond Kiefer Wicker graduated from Newberry College with a  B.S. degree in 1951, </w:t>
      </w:r>
      <w:r w:rsidR="00552557">
        <w:t>and fr</w:t>
      </w:r>
      <w:r>
        <w:t>om the University of South Carolina with an LL.B. degree in 1959.  He also was admitted to the South Carolina Bar in 1959;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subsequently distinguished himself in higher education by receiving the following degrees:  B.A. from the University of Maryland in 1966; J.D. from the University of South Carolina in 1970; M.A. in Public Administration in 1972</w:t>
      </w:r>
      <w:r w:rsidR="00552557">
        <w:t>;</w:t>
      </w:r>
      <w:r>
        <w:t xml:space="preserve"> and M.A. in Human Relations in 1981 from the University of Oklahoma;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Raymond K. Wicker, in 1959, was commissioned as a Judge Advocate in the Judge Advocate General</w:t>
      </w:r>
      <w:r w:rsidR="00444DFA" w:rsidRPr="00444DFA">
        <w:t>’</w:t>
      </w:r>
      <w:r>
        <w:t>s Corps of the United States Army, and served with great distinction for twenty</w:t>
      </w:r>
      <w:r w:rsidR="00444DFA">
        <w:noBreakHyphen/>
      </w:r>
      <w:r>
        <w:t>four years.  Attaining the rank of full Colonel, with thirty</w:t>
      </w:r>
      <w:r w:rsidR="00444DFA">
        <w:noBreakHyphen/>
      </w:r>
      <w:r w:rsidR="0061367C">
        <w:t>one years active service in the U. S. Army, including two tours of combat duty in Vietnam, Colonel Wicker retired in 1983;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Ray Wicker, in 1983, entered into private law practice </w:t>
      </w:r>
      <w:r w:rsidR="00444DFA">
        <w:t>in</w:t>
      </w:r>
      <w:r>
        <w:t xml:space="preserve"> the Town of Johnston, Edgefield County, South Carolina, and promptly began serving as County Attorney for Edgefield County, while maintaining a general practice of law, with a concentration in real estate, probate, and criminal and domestic law.  County Attorney Wicker served with distinction in this position from 1984 to 1990;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1990, </w:t>
      </w:r>
      <w:r w:rsidR="00326A66">
        <w:t>Mr.</w:t>
      </w:r>
      <w:r>
        <w:t xml:space="preserve"> Wicker relocated his law practice to the City and County of Newberry, where he continued to maintain a general practice, with a concentration in real estate, probate, and criminal and domestic law.  Also, in 1990, he was appointed as City Attorney for the City of Newberry.  City Attorney Wicker served in this position with distinction until 1992;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Raymond K. Wicker and Lisa R. Senn founded the law firm of Wicker &amp; Senn, PA, in which he became senior partner.  Continuing his leadership role in public affairs, Ray Wicker served, in 1994</w:t>
      </w:r>
      <w:r w:rsidR="00444DFA">
        <w:noBreakHyphen/>
      </w:r>
      <w:r>
        <w:t>1995, as President of the Newberry County Bar Association;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 Ray Wicker has been a dedicated and committed church man in the United Methodist Church, and he has been a loyal and active member of Newberry</w:t>
      </w:r>
      <w:r w:rsidR="00444DFA" w:rsidRPr="00444DFA">
        <w:t>’</w:t>
      </w:r>
      <w:r>
        <w:t>s Central Methodist Church, where he has served as a lay leader and lay speaker and is a Sunday School teacher;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distinguished career of Colonel Raymond K. Wicker, Esquire, has been marked by his steadfast commitment to the principles of duty, honor, and service, and his career has made a significant difference and has improved the lives of his clients a</w:t>
      </w:r>
      <w:r w:rsidR="00552557">
        <w:t>nd the communities he has served</w:t>
      </w:r>
      <w:r>
        <w:t>.  Now, therefore</w:t>
      </w:r>
      <w:r w:rsidR="00E006C5">
        <w:t>,</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44594">
        <w:t xml:space="preserve"> the members of the House of Representatives </w:t>
      </w:r>
      <w:r w:rsidR="00326A66">
        <w:t>of the State of South Carolina, recogni</w:t>
      </w:r>
      <w:r w:rsidR="00344594">
        <w:t>ze and express their appreciation to Raymond K. Wicker, Esquire, of the Newberry County Bar, on the occasion of his retirement, and commend him for fifty years of dedicated and distinguished service as a member of the South Carolina Bar, and for his outstanding record of achievement while serving his nation, state, county, city, and church.</w:t>
      </w: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44594">
        <w:t xml:space="preserve"> Raymond K. Wicker, Esquire</w:t>
      </w:r>
    </w:p>
    <w:p w:rsidR="00425FF2" w:rsidRDefault="00444DFA" w:rsidP="009A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FF2" w:rsidRDefault="00425FF2" w:rsidP="00425FF2">
      <w:pPr>
        <w:suppressAutoHyphens/>
      </w:pPr>
    </w:p>
    <w:sectPr w:rsidR="00425FF2" w:rsidSect="00425F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67C" w:rsidRDefault="0061367C" w:rsidP="009F0C77">
      <w:r>
        <w:separator/>
      </w:r>
    </w:p>
  </w:endnote>
  <w:endnote w:type="continuationSeparator" w:id="0">
    <w:p w:rsidR="0061367C" w:rsidRDefault="006136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D4C7D3-217B-42D6-9F61-DFF81DF0A46F}"/>
    <w:embedBold r:id="rId2" w:fontKey="{00964A47-CB1B-4E10-902B-1179B2D774A1}"/>
  </w:font>
  <w:font w:name="Calibri">
    <w:panose1 w:val="020F0502020204030204"/>
    <w:charset w:val="00"/>
    <w:family w:val="swiss"/>
    <w:pitch w:val="variable"/>
    <w:sig w:usb0="A00002EF" w:usb1="4000207B" w:usb2="00000000" w:usb3="00000000" w:csb0="0000009F" w:csb1="00000000"/>
    <w:embedRegular r:id="rId3" w:fontKey="{E5AD5AD0-A6E9-40E2-8028-454D33192AD8}"/>
  </w:font>
  <w:font w:name="Tahoma">
    <w:panose1 w:val="020B0604030504040204"/>
    <w:charset w:val="00"/>
    <w:family w:val="swiss"/>
    <w:pitch w:val="variable"/>
    <w:sig w:usb0="61002A87" w:usb1="80000000" w:usb2="00000008" w:usb3="00000000" w:csb0="000101FF" w:csb1="00000000"/>
    <w:embedRegular r:id="rId4" w:fontKey="{3F7062CB-4A95-4CAE-A397-CABFC6709866}"/>
  </w:font>
  <w:font w:name="Cambria">
    <w:panose1 w:val="02040503050406030204"/>
    <w:charset w:val="00"/>
    <w:family w:val="roman"/>
    <w:pitch w:val="variable"/>
    <w:sig w:usb0="A00002EF" w:usb1="4000004B" w:usb2="00000000" w:usb3="00000000" w:csb0="0000009F" w:csb1="00000000"/>
    <w:embedRegular r:id="rId5" w:fontKey="{5816B761-B88C-456B-8BD2-8EAFEA0EA8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0CF" w:rsidRPr="00425FF2" w:rsidRDefault="00425FF2" w:rsidP="00425FF2">
    <w:pPr>
      <w:pStyle w:val="Footer"/>
      <w:tabs>
        <w:tab w:val="clear" w:pos="4680"/>
        <w:tab w:val="clear" w:pos="9360"/>
        <w:tab w:val="center" w:pos="2995"/>
      </w:tabs>
      <w:spacing w:before="120"/>
    </w:pPr>
    <w:r>
      <w:t>[4691]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67C" w:rsidRDefault="0061367C" w:rsidP="009F0C77">
      <w:r>
        <w:separator/>
      </w:r>
    </w:p>
  </w:footnote>
  <w:footnote w:type="continuationSeparator" w:id="0">
    <w:p w:rsidR="0061367C" w:rsidRDefault="006136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2SD10"/>
    <w:docVar w:name="CoverBillType" w:val="r"/>
    <w:docVar w:name="docpath" w:val="L:\Council\bills\GGS\22522SD10.DOCX"/>
    <w:docVar w:name="dvBillNumber" w:val="4691"/>
    <w:docVar w:name="dvBillNumberPrefix" w:val="H. "/>
    <w:docVar w:name="dvOriginalBody" w:val="House"/>
    <w:docVar w:name="dvSteno" w:val="GGS"/>
    <w:docVar w:name="NameofBody" w:val="h"/>
    <w:docVar w:name="vgroup2" w:val="Council"/>
  </w:docVars>
  <w:rsids>
    <w:rsidRoot w:val="001D0A95"/>
    <w:rsid w:val="00011869"/>
    <w:rsid w:val="000E1785"/>
    <w:rsid w:val="000F40FA"/>
    <w:rsid w:val="0010776B"/>
    <w:rsid w:val="00133E66"/>
    <w:rsid w:val="001435A3"/>
    <w:rsid w:val="001B57BB"/>
    <w:rsid w:val="001D08F2"/>
    <w:rsid w:val="001D0A95"/>
    <w:rsid w:val="001D525B"/>
    <w:rsid w:val="001D7F4F"/>
    <w:rsid w:val="0020396B"/>
    <w:rsid w:val="002310CF"/>
    <w:rsid w:val="002321B6"/>
    <w:rsid w:val="00250967"/>
    <w:rsid w:val="002543C8"/>
    <w:rsid w:val="00284AAE"/>
    <w:rsid w:val="002E5912"/>
    <w:rsid w:val="00325348"/>
    <w:rsid w:val="00326A66"/>
    <w:rsid w:val="0032732C"/>
    <w:rsid w:val="00336AD0"/>
    <w:rsid w:val="00344594"/>
    <w:rsid w:val="0037079A"/>
    <w:rsid w:val="003D01E8"/>
    <w:rsid w:val="003E5288"/>
    <w:rsid w:val="003F6D79"/>
    <w:rsid w:val="0041760A"/>
    <w:rsid w:val="00417C01"/>
    <w:rsid w:val="00425FF2"/>
    <w:rsid w:val="00444DFA"/>
    <w:rsid w:val="004809EE"/>
    <w:rsid w:val="004E7D54"/>
    <w:rsid w:val="005273C6"/>
    <w:rsid w:val="00530A69"/>
    <w:rsid w:val="005411C4"/>
    <w:rsid w:val="0054371C"/>
    <w:rsid w:val="00545593"/>
    <w:rsid w:val="00552557"/>
    <w:rsid w:val="00577C6C"/>
    <w:rsid w:val="005C2FE2"/>
    <w:rsid w:val="005E2BC9"/>
    <w:rsid w:val="00605102"/>
    <w:rsid w:val="0061367C"/>
    <w:rsid w:val="006215AA"/>
    <w:rsid w:val="006913C9"/>
    <w:rsid w:val="0069470D"/>
    <w:rsid w:val="007157A4"/>
    <w:rsid w:val="00734F00"/>
    <w:rsid w:val="007A70AE"/>
    <w:rsid w:val="007E5CEC"/>
    <w:rsid w:val="008362E8"/>
    <w:rsid w:val="008A1768"/>
    <w:rsid w:val="008F4429"/>
    <w:rsid w:val="00935625"/>
    <w:rsid w:val="0094021A"/>
    <w:rsid w:val="009A128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79A3"/>
    <w:rsid w:val="00D970A9"/>
    <w:rsid w:val="00DF3845"/>
    <w:rsid w:val="00E006C5"/>
    <w:rsid w:val="00E41911"/>
    <w:rsid w:val="00E92EEF"/>
    <w:rsid w:val="00F24442"/>
    <w:rsid w:val="00F50AE3"/>
    <w:rsid w:val="00F67CF1"/>
    <w:rsid w:val="00F840F0"/>
    <w:rsid w:val="00FA623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4DFA"/>
    <w:rPr>
      <w:rFonts w:ascii="Tahoma" w:hAnsi="Tahoma" w:cs="Tahoma"/>
      <w:sz w:val="16"/>
      <w:szCs w:val="16"/>
    </w:rPr>
  </w:style>
  <w:style w:type="character" w:customStyle="1" w:styleId="BalloonTextChar">
    <w:name w:val="Balloon Text Char"/>
    <w:basedOn w:val="DefaultParagraphFont"/>
    <w:link w:val="BalloonText"/>
    <w:uiPriority w:val="99"/>
    <w:semiHidden/>
    <w:rsid w:val="00444D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8C453-CFB9-47C0-9771-E9FC150F2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2010-03-03T21:15:00Z</cp:lastPrinted>
  <dcterms:created xsi:type="dcterms:W3CDTF">2010-03-04T16:29:00Z</dcterms:created>
  <dcterms:modified xsi:type="dcterms:W3CDTF">2010-03-04T16:29:00Z</dcterms:modified>
</cp:coreProperties>
</file>