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0E4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COMMEND DR. RANDALL T. RUBLE OF ABBEVILLE COUNTY UPON THE OCCASION OF HIS RETIREMENT AS PRESIDENT OF ERSKINE COLLEGE AND THEOLOGICAL SEMINARY, AND TO WISH HIM CONTINUED SUCCESS IN ALL HIS FUTURE ENDEAVORS.</w:t>
      </w:r>
    </w:p>
    <w:p w:rsidR="00CC0E44" w:rsidRDefault="00CC0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Dr. Randall T. Ruble will begin a well</w:t>
      </w:r>
      <w:r>
        <w:noBreakHyphen/>
        <w:t>deserved retirement from his presidency of Erskine College and Theological Seminary, where he has served during a remarkable and distinguished career since 1965; and</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Greenville, Virginia, on April 15, 1932, Randall Ruble distinguished himself in service to his country in the United States Air Force from 1951 to 1955 in the Korean War Zone and was awarded the Air Force Commendation Medal, a Presidential Citation, and the Korean War Commendation Medal; and</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1958, he earned a </w:t>
      </w:r>
      <w:r w:rsidR="00106436">
        <w:t>B</w:t>
      </w:r>
      <w:r>
        <w:t>achelor</w:t>
      </w:r>
      <w:r w:rsidRPr="003326FE">
        <w:t>’</w:t>
      </w:r>
      <w:r>
        <w:t>s degree from Erskine College and was awarded the H. M. Young Ring, the school</w:t>
      </w:r>
      <w:r w:rsidRPr="003326FE">
        <w:t>’</w:t>
      </w:r>
      <w:r>
        <w:t xml:space="preserve">s highest award to a graduating senior, and in 1961, he received a </w:t>
      </w:r>
      <w:r w:rsidR="00106436">
        <w:t>B</w:t>
      </w:r>
      <w:r>
        <w:t xml:space="preserve">achelor of </w:t>
      </w:r>
      <w:r w:rsidR="00106436">
        <w:t>D</w:t>
      </w:r>
      <w:r>
        <w:t xml:space="preserve">ivinity </w:t>
      </w:r>
      <w:r w:rsidR="00106436">
        <w:t xml:space="preserve">degree </w:t>
      </w:r>
      <w:r>
        <w:t>from Erskine Theological Seminary; and</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earned a </w:t>
      </w:r>
      <w:r w:rsidR="00106436">
        <w:t>M</w:t>
      </w:r>
      <w:r>
        <w:t xml:space="preserve">aster of </w:t>
      </w:r>
      <w:r w:rsidR="00106436">
        <w:t>Theology degree</w:t>
      </w:r>
      <w:r>
        <w:t xml:space="preserve"> from Princeton Theological Seminary in 1962, studied at the University of G</w:t>
      </w:r>
      <w:r w:rsidR="00106436">
        <w:t>ö</w:t>
      </w:r>
      <w:r>
        <w:t xml:space="preserve">ttingen in Germany, before receiving a </w:t>
      </w:r>
      <w:r w:rsidR="00106436">
        <w:t>D</w:t>
      </w:r>
      <w:r>
        <w:t xml:space="preserve">octor of </w:t>
      </w:r>
      <w:r w:rsidR="00106436">
        <w:t>P</w:t>
      </w:r>
      <w:r>
        <w:t xml:space="preserve">hilosophy </w:t>
      </w:r>
      <w:r w:rsidR="00106436">
        <w:t xml:space="preserve"> degree </w:t>
      </w:r>
      <w:r>
        <w:t>from the University of Edinburg</w:t>
      </w:r>
      <w:r w:rsidR="00106436">
        <w:t>h</w:t>
      </w:r>
      <w:r>
        <w:t xml:space="preserve"> in 1964, and completed post</w:t>
      </w:r>
      <w:r>
        <w:noBreakHyphen/>
        <w:t>doctoral studies at Harvard University in 1971; and</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began teaching Old Testament and Hebrew at Erskine Theological Seminary in 1965 and served as chaplain at Erskine College from 1971 to 1974; and</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beloved and esteemed by the students, faculty, and staff, he became vice president </w:t>
      </w:r>
      <w:r w:rsidR="00106436">
        <w:t xml:space="preserve">and dean </w:t>
      </w:r>
      <w:r>
        <w:t>of the seminary in 1976, a position he held for twenty</w:t>
      </w:r>
      <w:r>
        <w:noBreakHyphen/>
        <w:t>one years; and</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2006, Dr. Ruble came out of retirement to serve as president of the institution, where he presided over the completion of the college</w:t>
      </w:r>
      <w:r w:rsidRPr="003326FE">
        <w:t>’</w:t>
      </w:r>
      <w:r>
        <w:t>s music and math</w:t>
      </w:r>
      <w:r w:rsidR="00106436">
        <w:t>ematics</w:t>
      </w:r>
      <w:r>
        <w:t xml:space="preserve"> complex, strengthened the academic program, stabilized the school</w:t>
      </w:r>
      <w:r w:rsidRPr="003326FE">
        <w:t>’</w:t>
      </w:r>
      <w:r>
        <w:t>s finances, laid plans to ensure increasing student enrollment, and continued to emphasize a Christ</w:t>
      </w:r>
      <w:r>
        <w:noBreakHyphen/>
        <w:t>centered education; and</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Molly Grant, and together they reared three fine children, John, Jeffrey, and Ellen, who have blessed them with six adoring grandchildren; and</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 in his community in a myriad of capacities, Dr. Ruble served on the Due West Town Council, helped to organize the Due West Rescue Squad, and served as president of the United Way of Abbeville County and of the Abbeville Municipal Association; and</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E44"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spiritual guidance and Christian example that Dr. Randall T. Ruble has given to Erskine College and Theological Seminary spanning almost half a century and are pleased that he will be enjoying retirement after his long and distinguished service.  Now, therefore,</w:t>
      </w:r>
    </w:p>
    <w:p w:rsidR="00CC0E44" w:rsidRDefault="00CC0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E44" w:rsidRDefault="00CC0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C0E44" w:rsidRDefault="00CC0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B3" w:rsidRDefault="000D71B3" w:rsidP="0055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and commend Dr. Randall T. Ruble of Abbeville County upon the occasion of his retirement as president of Erskine College and Theological Seminary, and wish him continued success in all his future endeavors.</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71B3" w:rsidP="00C93E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 Dr. Randall T. Ruble.</w:t>
      </w:r>
    </w:p>
    <w:p w:rsidR="00557532" w:rsidRDefault="0010776B" w:rsidP="00C93E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7532" w:rsidRDefault="00557532" w:rsidP="00557532">
      <w:pPr>
        <w:keepNext/>
        <w:suppressAutoHyphens/>
      </w:pPr>
    </w:p>
    <w:sectPr w:rsidR="00557532" w:rsidSect="005575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E44" w:rsidRDefault="00CC0E44" w:rsidP="009F0C77">
      <w:r>
        <w:separator/>
      </w:r>
    </w:p>
  </w:endnote>
  <w:endnote w:type="continuationSeparator" w:id="0">
    <w:p w:rsidR="00CC0E44" w:rsidRDefault="00CC0E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0257CA-EDE8-4913-AE94-A6C4810482A5}"/>
    <w:embedBold r:id="rId2" w:fontKey="{994F6F7E-2E5C-485B-8092-F2564D0F3176}"/>
  </w:font>
  <w:font w:name="Calibri">
    <w:panose1 w:val="020F0502020204030204"/>
    <w:charset w:val="00"/>
    <w:family w:val="swiss"/>
    <w:pitch w:val="variable"/>
    <w:sig w:usb0="A00002EF" w:usb1="4000207B" w:usb2="00000000" w:usb3="00000000" w:csb0="0000009F" w:csb1="00000000"/>
    <w:embedRegular r:id="rId3" w:fontKey="{AED5D9F3-1B08-4D68-A6BB-8F3B704E5B58}"/>
  </w:font>
  <w:font w:name="Tahoma">
    <w:panose1 w:val="020B0604030504040204"/>
    <w:charset w:val="00"/>
    <w:family w:val="swiss"/>
    <w:pitch w:val="variable"/>
    <w:sig w:usb0="61002A87" w:usb1="80000000" w:usb2="00000008" w:usb3="00000000" w:csb0="000101FF" w:csb1="00000000"/>
    <w:embedRegular r:id="rId4" w:fontKey="{167416B6-0870-46CB-B81B-B36A33B2BE90}"/>
  </w:font>
  <w:font w:name="Cambria">
    <w:panose1 w:val="02040503050406030204"/>
    <w:charset w:val="00"/>
    <w:family w:val="roman"/>
    <w:pitch w:val="variable"/>
    <w:sig w:usb0="A00002EF" w:usb1="4000004B" w:usb2="00000000" w:usb3="00000000" w:csb0="0000009F" w:csb1="00000000"/>
    <w:embedRegular r:id="rId5" w:fontKey="{DE443B9D-B2D6-4E39-A9F4-DCCC6835D1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38" w:rsidRPr="00557532" w:rsidRDefault="00557532" w:rsidP="00557532">
    <w:pPr>
      <w:pStyle w:val="Footer"/>
      <w:tabs>
        <w:tab w:val="clear" w:pos="4680"/>
        <w:tab w:val="clear" w:pos="9360"/>
        <w:tab w:val="center" w:pos="2995"/>
      </w:tabs>
      <w:spacing w:before="120"/>
    </w:pPr>
    <w:r>
      <w:t>[4961]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E44" w:rsidRDefault="00CC0E44" w:rsidP="009F0C77">
      <w:r>
        <w:separator/>
      </w:r>
    </w:p>
  </w:footnote>
  <w:footnote w:type="continuationSeparator" w:id="0">
    <w:p w:rsidR="00CC0E44" w:rsidRDefault="00CC0E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82CM10"/>
    <w:docVar w:name="CoverBillType" w:val="c"/>
    <w:docVar w:name="docpath" w:val="L:\Council\bills\NBD\12282CM10.DOCX"/>
    <w:docVar w:name="dvBillNumber" w:val="4961"/>
    <w:docVar w:name="dvBillNumberPrefix" w:val="H. "/>
    <w:docVar w:name="dvOriginalBody" w:val="House"/>
    <w:docVar w:name="dvSteno" w:val="NBD"/>
    <w:docVar w:name="NameofBody" w:val="h"/>
    <w:docVar w:name="vgroup2" w:val="Council"/>
  </w:docVars>
  <w:rsids>
    <w:rsidRoot w:val="0028477E"/>
    <w:rsid w:val="00011869"/>
    <w:rsid w:val="00044AB7"/>
    <w:rsid w:val="000D71B3"/>
    <w:rsid w:val="000E1785"/>
    <w:rsid w:val="000F40FA"/>
    <w:rsid w:val="00106436"/>
    <w:rsid w:val="0010776B"/>
    <w:rsid w:val="00111EBC"/>
    <w:rsid w:val="00133E66"/>
    <w:rsid w:val="001434F4"/>
    <w:rsid w:val="001435A3"/>
    <w:rsid w:val="001A4D04"/>
    <w:rsid w:val="001D08F2"/>
    <w:rsid w:val="001D525B"/>
    <w:rsid w:val="001D7F4F"/>
    <w:rsid w:val="002118C1"/>
    <w:rsid w:val="002321B6"/>
    <w:rsid w:val="00250967"/>
    <w:rsid w:val="002543C8"/>
    <w:rsid w:val="0028477E"/>
    <w:rsid w:val="00284AAE"/>
    <w:rsid w:val="002E5912"/>
    <w:rsid w:val="002F29DD"/>
    <w:rsid w:val="00325348"/>
    <w:rsid w:val="0032732C"/>
    <w:rsid w:val="00336AD0"/>
    <w:rsid w:val="0037079A"/>
    <w:rsid w:val="003B5A52"/>
    <w:rsid w:val="003D01E8"/>
    <w:rsid w:val="003E5288"/>
    <w:rsid w:val="003F6D79"/>
    <w:rsid w:val="0041760A"/>
    <w:rsid w:val="00417C01"/>
    <w:rsid w:val="0042535C"/>
    <w:rsid w:val="004809EE"/>
    <w:rsid w:val="004E7D54"/>
    <w:rsid w:val="004F7D35"/>
    <w:rsid w:val="005273C6"/>
    <w:rsid w:val="00530A69"/>
    <w:rsid w:val="00545593"/>
    <w:rsid w:val="00557532"/>
    <w:rsid w:val="00577C6C"/>
    <w:rsid w:val="005C2FE2"/>
    <w:rsid w:val="005E2BC9"/>
    <w:rsid w:val="00605102"/>
    <w:rsid w:val="006215AA"/>
    <w:rsid w:val="006913C9"/>
    <w:rsid w:val="0069470D"/>
    <w:rsid w:val="00697644"/>
    <w:rsid w:val="00734F00"/>
    <w:rsid w:val="007A70AE"/>
    <w:rsid w:val="008362E8"/>
    <w:rsid w:val="008A1768"/>
    <w:rsid w:val="008F4429"/>
    <w:rsid w:val="0094021A"/>
    <w:rsid w:val="009C6A0B"/>
    <w:rsid w:val="009F0C77"/>
    <w:rsid w:val="009F4DD1"/>
    <w:rsid w:val="00A22EAF"/>
    <w:rsid w:val="00A41684"/>
    <w:rsid w:val="00A64E80"/>
    <w:rsid w:val="00A72BCD"/>
    <w:rsid w:val="00A741D9"/>
    <w:rsid w:val="00A75170"/>
    <w:rsid w:val="00A833AB"/>
    <w:rsid w:val="00A9741D"/>
    <w:rsid w:val="00AD4B17"/>
    <w:rsid w:val="00B412D4"/>
    <w:rsid w:val="00BE3C22"/>
    <w:rsid w:val="00C0345E"/>
    <w:rsid w:val="00C3483A"/>
    <w:rsid w:val="00C74E9D"/>
    <w:rsid w:val="00C82FD3"/>
    <w:rsid w:val="00C92819"/>
    <w:rsid w:val="00C93E34"/>
    <w:rsid w:val="00CB04DC"/>
    <w:rsid w:val="00CC0E44"/>
    <w:rsid w:val="00CC6B7B"/>
    <w:rsid w:val="00CD2089"/>
    <w:rsid w:val="00D73A67"/>
    <w:rsid w:val="00D970A9"/>
    <w:rsid w:val="00DF3845"/>
    <w:rsid w:val="00E41911"/>
    <w:rsid w:val="00E92EEF"/>
    <w:rsid w:val="00F24442"/>
    <w:rsid w:val="00F4563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04DC"/>
    <w:rPr>
      <w:rFonts w:ascii="Tahoma" w:hAnsi="Tahoma" w:cs="Tahoma"/>
      <w:sz w:val="16"/>
      <w:szCs w:val="16"/>
    </w:rPr>
  </w:style>
  <w:style w:type="character" w:customStyle="1" w:styleId="BalloonTextChar">
    <w:name w:val="Balloon Text Char"/>
    <w:basedOn w:val="DefaultParagraphFont"/>
    <w:link w:val="BalloonText"/>
    <w:uiPriority w:val="99"/>
    <w:semiHidden/>
    <w:rsid w:val="00CB04D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AC9B4-CF77-470B-B16F-8D27BBE2A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502</Words>
  <Characters>2863</Characters>
  <Application>Microsoft Office Word</Application>
  <DocSecurity>0</DocSecurity>
  <Lines>23</Lines>
  <Paragraphs>6</Paragraphs>
  <ScaleCrop>false</ScaleCrop>
  <Company> </Company>
  <LinksUpToDate>false</LinksUpToDate>
  <CharactersWithSpaces>3359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2010-05-11T18:21:00Z</cp:lastPrinted>
  <dcterms:created xsi:type="dcterms:W3CDTF">2010-05-12T14:50:00Z</dcterms:created>
  <dcterms:modified xsi:type="dcterms:W3CDTF">2010-05-12T14:50:00Z</dcterms:modified>
</cp:coreProperties>
</file>