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85D" w:rsidRDefault="00E1385D">
      <w:pPr>
        <w:pStyle w:val="BillDots"/>
      </w:pPr>
      <w:r>
        <w:rPr>
          <w:strike/>
        </w:rPr>
        <w:t>Indicates Matter Stricken</w:t>
      </w:r>
    </w:p>
    <w:p w:rsidR="00E1385D" w:rsidRPr="00E1385D" w:rsidRDefault="00E1385D">
      <w:pPr>
        <w:pStyle w:val="BillDots"/>
      </w:pPr>
      <w:r>
        <w:rPr>
          <w:u w:val="single"/>
        </w:rPr>
        <w:t>Indicates New Matter</w:t>
      </w:r>
    </w:p>
    <w:p w:rsidR="00E1385D" w:rsidRDefault="00E1385D">
      <w:pPr>
        <w:pStyle w:val="BillDots"/>
      </w:pPr>
    </w:p>
    <w:p w:rsidR="000C6353" w:rsidRDefault="000C6353">
      <w:pPr>
        <w:pStyle w:val="BillDots"/>
      </w:pPr>
      <w:r>
        <w:t>COMMITTEE REPORT</w:t>
      </w:r>
    </w:p>
    <w:p w:rsidR="000C6353" w:rsidRDefault="000C6353">
      <w:pPr>
        <w:pStyle w:val="BillDots"/>
      </w:pPr>
      <w:r>
        <w:t>May 19, 2009</w:t>
      </w:r>
    </w:p>
    <w:p w:rsidR="000C6353" w:rsidRDefault="000C6353">
      <w:pPr>
        <w:pStyle w:val="BillDots"/>
      </w:pPr>
    </w:p>
    <w:p w:rsidR="000C6353" w:rsidRPr="000C6353" w:rsidRDefault="000C6353" w:rsidP="000C6353">
      <w:pPr>
        <w:pStyle w:val="BillDots"/>
        <w:tabs>
          <w:tab w:val="clear" w:pos="216"/>
          <w:tab w:val="clear" w:pos="432"/>
          <w:tab w:val="clear" w:pos="648"/>
          <w:tab w:val="clear" w:pos="864"/>
          <w:tab w:val="clear" w:pos="1080"/>
          <w:tab w:val="clear" w:pos="1296"/>
          <w:tab w:val="clear" w:pos="5904"/>
          <w:tab w:val="right" w:pos="5933"/>
        </w:tabs>
      </w:pPr>
      <w:r>
        <w:tab/>
      </w:r>
      <w:r>
        <w:rPr>
          <w:b/>
          <w:sz w:val="36"/>
        </w:rPr>
        <w:t>S. 756</w:t>
      </w:r>
    </w:p>
    <w:p w:rsidR="000C6353" w:rsidRDefault="000C6353">
      <w:pPr>
        <w:pStyle w:val="BillDots"/>
      </w:pPr>
    </w:p>
    <w:p w:rsidR="000C6353" w:rsidRDefault="000C6353" w:rsidP="000C6353">
      <w:pPr>
        <w:pStyle w:val="BillDots"/>
        <w:jc w:val="center"/>
      </w:pPr>
      <w:r>
        <w:t>Introduced by Senator Hayes</w:t>
      </w:r>
    </w:p>
    <w:p w:rsidR="000C6353" w:rsidRDefault="000C6353">
      <w:pPr>
        <w:pStyle w:val="BillDots"/>
      </w:pPr>
    </w:p>
    <w:p w:rsidR="000C6353" w:rsidRDefault="000C6353">
      <w:pPr>
        <w:pStyle w:val="BillDots"/>
      </w:pPr>
      <w:r>
        <w:t>S. Printed 5/19/09--H.</w:t>
      </w:r>
    </w:p>
    <w:p w:rsidR="000C6353" w:rsidRDefault="000C6353">
      <w:pPr>
        <w:pStyle w:val="BillDots"/>
      </w:pPr>
      <w:r>
        <w:t>Read the first time May 12, 2009.</w:t>
      </w:r>
    </w:p>
    <w:p w:rsidR="000C6353" w:rsidRPr="000C6353" w:rsidRDefault="000C6353" w:rsidP="000C6353">
      <w:pPr>
        <w:pStyle w:val="BillDots"/>
        <w:jc w:val="center"/>
      </w:pPr>
      <w:r>
        <w:rPr>
          <w:u w:val="single"/>
        </w:rPr>
        <w:t>            </w:t>
      </w:r>
    </w:p>
    <w:p w:rsidR="000C6353" w:rsidRDefault="000C6353">
      <w:pPr>
        <w:pStyle w:val="BillDots"/>
      </w:pPr>
    </w:p>
    <w:p w:rsidR="000C6353" w:rsidRPr="000C6353" w:rsidRDefault="000C6353" w:rsidP="000C6353">
      <w:pPr>
        <w:pStyle w:val="BillDots"/>
        <w:jc w:val="center"/>
      </w:pPr>
      <w:r>
        <w:rPr>
          <w:b/>
        </w:rPr>
        <w:t>THE YORK DELEGATION</w:t>
      </w:r>
    </w:p>
    <w:p w:rsidR="000C6353" w:rsidRDefault="000C6353">
      <w:pPr>
        <w:pStyle w:val="BillDots"/>
      </w:pPr>
      <w:r>
        <w:tab/>
        <w:t xml:space="preserve">To whom was referred a Bill (S. 756) </w:t>
      </w:r>
      <w:r w:rsidRPr="000C6353">
        <w:rPr>
          <w:bCs/>
        </w:rPr>
        <w:t>to amend Section 7</w:t>
      </w:r>
      <w:r w:rsidRPr="000C6353">
        <w:rPr>
          <w:bCs/>
        </w:rPr>
        <w:noBreakHyphen/>
        <w:t>7</w:t>
      </w:r>
      <w:r w:rsidRPr="000C6353">
        <w:rPr>
          <w:bCs/>
        </w:rPr>
        <w:noBreakHyphen/>
        <w:t>530, as amended, Code of Laws of South Carolina, 1976, relating to the designation of voting precincts in York County</w:t>
      </w:r>
      <w:r>
        <w:t>, etc., respectfully</w:t>
      </w:r>
    </w:p>
    <w:p w:rsidR="000C6353" w:rsidRPr="000C6353" w:rsidRDefault="000C6353" w:rsidP="000C6353">
      <w:pPr>
        <w:pStyle w:val="BillDots"/>
        <w:jc w:val="center"/>
      </w:pPr>
      <w:r>
        <w:rPr>
          <w:b/>
        </w:rPr>
        <w:t>REPORT:</w:t>
      </w:r>
    </w:p>
    <w:p w:rsidR="000C6353" w:rsidRDefault="000C6353">
      <w:pPr>
        <w:pStyle w:val="BillDots"/>
      </w:pPr>
      <w:r>
        <w:tab/>
        <w:t>That they have duly and carefully considered the same and recommend that the same do pass:</w:t>
      </w:r>
    </w:p>
    <w:p w:rsidR="000C6353" w:rsidRDefault="000C6353">
      <w:pPr>
        <w:pStyle w:val="BillDots"/>
      </w:pPr>
    </w:p>
    <w:p w:rsidR="000C6353" w:rsidRDefault="000C6353">
      <w:pPr>
        <w:pStyle w:val="BillDots"/>
      </w:pPr>
      <w:r>
        <w:t>HERB KIRSH for Committee.</w:t>
      </w:r>
    </w:p>
    <w:p w:rsidR="000C6353" w:rsidRPr="000C6353" w:rsidRDefault="000C6353" w:rsidP="000C6353">
      <w:pPr>
        <w:pStyle w:val="BillDots"/>
        <w:jc w:val="center"/>
      </w:pPr>
      <w:r>
        <w:rPr>
          <w:u w:val="single"/>
        </w:rPr>
        <w:t>            </w:t>
      </w:r>
    </w:p>
    <w:p w:rsidR="00E1385D" w:rsidRDefault="00E1385D">
      <w:pPr>
        <w:pStyle w:val="BillDots"/>
        <w:sectPr w:rsidR="00E1385D" w:rsidSect="00E138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2F6D" w:rsidRDefault="00F42F6D">
      <w:pPr>
        <w:pStyle w:val="BillDots"/>
      </w:pP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530, AS AMENDED, CODE OF LAWS OF SOUTH CAROLINA, 1976, RELATING TO THE DESIGNATION OF VOTING PRECINCTS IN YORK COUNTY, SO AS TO REVISE AND RENAME CERTAIN VOTING PRECINCTS OF YORK COUNTY AND REDESIGNATE A MAP NUMBER FOR THE MAP ON WHICH LINES OF THESE PRECINCTS ARE DELINEATED AND MAINTAINED BY THE OFFICE OF RESEARCH AND STATISTICS OF THE STATE BUDGET AND CONTROL BOARD.</w:t>
      </w: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530 of the 1976 Code, as last amended by Act 327 of 2008, is further amended to read:</w:t>
      </w: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noBreakHyphen/>
        <w:t>7</w:t>
      </w:r>
      <w:r>
        <w:noBreakHyphen/>
        <w:t>530.</w:t>
      </w:r>
      <w:r>
        <w:tab/>
      </w:r>
      <w:r>
        <w:rPr>
          <w:szCs w:val="24"/>
        </w:rPr>
        <w:t xml:space="preserve">(A) In York County there are the following voting precincts: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Adnah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Airport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Allison Creek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Anderson Road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Bethany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Bethel No. 1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Bethel No. 2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Bethel School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Bowling Green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Bullocks Creek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Cannon Mill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Carolina</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Catawba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Clover No. 1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Clover No. 2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Cotton Belt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trike/>
          <w:szCs w:val="24"/>
        </w:rPr>
        <w:t>Delphos</w:t>
      </w:r>
      <w:r>
        <w:rPr>
          <w:szCs w:val="24"/>
        </w:rPr>
        <w:t xml:space="preserve"> </w:t>
      </w:r>
      <w:r>
        <w:rPr>
          <w:szCs w:val="24"/>
          <w:u w:val="single"/>
        </w:rPr>
        <w:t>Delphia</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trike/>
          <w:szCs w:val="24"/>
        </w:rPr>
        <w:t>Doby’s Bridge</w:t>
      </w:r>
      <w:r>
        <w:rPr>
          <w:szCs w:val="24"/>
        </w:rPr>
        <w:t xml:space="preserve"> </w:t>
      </w:r>
      <w:r>
        <w:rPr>
          <w:szCs w:val="24"/>
          <w:u w:val="single"/>
        </w:rPr>
        <w:t>Dobys Bridge</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Ebenezer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Ebinport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Edgewood</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Fairgrounds</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Ferry Branch</w:t>
      </w:r>
      <w:r>
        <w:rPr>
          <w:szCs w:val="24"/>
        </w:rPr>
        <w:t xml:space="preserv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Fewell Park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Filbert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1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2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3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4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5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6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Friendship</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Gold Hill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Harvest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Hickory Grove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Highland Park</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Hollis Lakes</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Hopewell</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Independence</w:t>
      </w:r>
      <w:r>
        <w:rPr>
          <w:szCs w:val="24"/>
        </w:rPr>
        <w:t xml:space="preserv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India Hook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Lakeshore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Lakewood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Laurel Creek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Lesslie No. 1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Lesslie No. 2</w:t>
      </w:r>
      <w:r>
        <w:rPr>
          <w:szCs w:val="24"/>
        </w:rPr>
        <w:t xml:space="preserv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Lesslie</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Manchester</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McConnells</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Mill Creek</w:t>
      </w:r>
      <w:r>
        <w:rPr>
          <w:szCs w:val="24"/>
        </w:rPr>
        <w:t xml:space="preserv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Mt. Holly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Mt. Gallant</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Nation Ford</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Neelys Creek</w:t>
      </w:r>
      <w:r>
        <w:rPr>
          <w:szCs w:val="24"/>
        </w:rPr>
        <w:t xml:space="preserv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New Home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Newport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Northside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Northwestern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trike/>
          <w:szCs w:val="24"/>
        </w:rPr>
        <w:t>Oak Ridge</w:t>
      </w:r>
      <w:r>
        <w:rPr>
          <w:szCs w:val="24"/>
        </w:rPr>
        <w:t xml:space="preserve"> </w:t>
      </w:r>
      <w:r>
        <w:rPr>
          <w:szCs w:val="24"/>
          <w:u w:val="single"/>
        </w:rPr>
        <w:t>Oakridge</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Oakwood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Old Pointe</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Ogden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Orchard Park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Palmetto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Pleasant Road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Pole Branch</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Riverview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2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3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4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5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6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7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8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Rosewood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Sharon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Shoreline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Six Mile</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Smyrna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Springdale</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Springfield</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Stateline</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Steele Creek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Tega Cay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Tirzah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Tools Fork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University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Waterstone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Windjammer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Wylie</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York No. 1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York No. 2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Old Pointe</w:t>
      </w:r>
      <w:r>
        <w:rPr>
          <w:szCs w:val="24"/>
        </w:rPr>
        <w:t xml:space="preserv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(B) </w:t>
      </w:r>
      <w:r>
        <w:rPr>
          <w:szCs w:val="24"/>
        </w:rPr>
        <w:tab/>
        <w:t xml:space="preserve">The precinct lines defining the precincts in subsection (A) are as shown on the official map on file with the Office of Research and Statistics of the State Budget and Control Board designated as document </w:t>
      </w:r>
      <w:r>
        <w:rPr>
          <w:strike/>
          <w:szCs w:val="24"/>
        </w:rPr>
        <w:t>P</w:t>
      </w:r>
      <w:r>
        <w:rPr>
          <w:strike/>
          <w:szCs w:val="24"/>
        </w:rPr>
        <w:noBreakHyphen/>
        <w:t>91</w:t>
      </w:r>
      <w:r>
        <w:rPr>
          <w:strike/>
          <w:szCs w:val="24"/>
        </w:rPr>
        <w:noBreakHyphen/>
        <w:t>08A</w:t>
      </w:r>
      <w:r>
        <w:rPr>
          <w:szCs w:val="24"/>
        </w:rPr>
        <w:t xml:space="preserve"> </w:t>
      </w:r>
      <w:r>
        <w:rPr>
          <w:szCs w:val="24"/>
          <w:u w:val="single"/>
        </w:rPr>
        <w:t>P</w:t>
      </w:r>
      <w:r>
        <w:rPr>
          <w:szCs w:val="24"/>
          <w:u w:val="single"/>
        </w:rPr>
        <w:noBreakHyphen/>
        <w:t>91</w:t>
      </w:r>
      <w:r>
        <w:rPr>
          <w:szCs w:val="24"/>
          <w:u w:val="single"/>
        </w:rPr>
        <w:noBreakHyphen/>
        <w:t>09</w:t>
      </w:r>
      <w:r>
        <w:rPr>
          <w:szCs w:val="24"/>
        </w:rPr>
        <w:t xml:space="preserve"> and as shown on copies provided to the Registration and Elections Commission for York County by the Office of Research and Statistics.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t>(C)</w:t>
      </w:r>
      <w:r>
        <w:rPr>
          <w:szCs w:val="24"/>
        </w:rPr>
        <w:tab/>
        <w:t>The polling places for the precincts in subsection (A) must be determined by the Registration and Elections Commission for York County with the approval of a majority of the York County Legislative Delegation.”</w:t>
      </w: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all elections conducted after January 1, 2010.</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2F6D" w:rsidRDefault="00F42F6D" w:rsidP="004415EF">
      <w:pPr>
        <w:suppressAutoHyphens/>
      </w:pPr>
    </w:p>
    <w:sectPr w:rsidR="00F42F6D" w:rsidSect="00E138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F6D" w:rsidRDefault="00E1385D">
      <w:r>
        <w:separator/>
      </w:r>
    </w:p>
  </w:endnote>
  <w:endnote w:type="continuationSeparator" w:id="1">
    <w:p w:rsidR="00F42F6D" w:rsidRDefault="00E138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A23B8F-60B4-495B-9F30-DE170AAAF169}"/>
    <w:embedBold r:id="rId2" w:fontKey="{6D03051E-BE81-4250-B00D-BD786D88C15C}"/>
  </w:font>
  <w:font w:name="Calibri">
    <w:panose1 w:val="020F0502020204030204"/>
    <w:charset w:val="00"/>
    <w:family w:val="swiss"/>
    <w:pitch w:val="variable"/>
    <w:sig w:usb0="A00002EF" w:usb1="4000207B" w:usb2="00000000" w:usb3="00000000" w:csb0="0000009F" w:csb1="00000000"/>
    <w:embedRegular r:id="rId3" w:fontKey="{E5DC53F6-63A1-44DC-BE56-D4529745982D}"/>
  </w:font>
  <w:font w:name="Cambria">
    <w:panose1 w:val="02040503050406030204"/>
    <w:charset w:val="00"/>
    <w:family w:val="roman"/>
    <w:pitch w:val="variable"/>
    <w:sig w:usb0="A00002EF" w:usb1="4000004B" w:usb2="00000000" w:usb3="00000000" w:csb0="0000009F" w:csb1="00000000"/>
    <w:embedRegular r:id="rId4" w:fontKey="{BE9C89B7-459A-41A9-BAF8-7A9A173671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F6D" w:rsidRDefault="00E1385D">
    <w:pPr>
      <w:pStyle w:val="Footer"/>
      <w:tabs>
        <w:tab w:val="clear" w:pos="4680"/>
        <w:tab w:val="clear" w:pos="9360"/>
        <w:tab w:val="center" w:pos="2995"/>
      </w:tabs>
      <w:spacing w:before="120"/>
    </w:pPr>
    <w:r>
      <w:t>[756-</w:t>
    </w:r>
    <w:fldSimple w:instr=" PAGE  \* MERGEFORMAT ">
      <w:r w:rsidR="004415E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85D" w:rsidRDefault="00E1385D">
    <w:pPr>
      <w:pStyle w:val="Footer"/>
      <w:tabs>
        <w:tab w:val="clear" w:pos="4680"/>
        <w:tab w:val="clear" w:pos="9360"/>
        <w:tab w:val="center" w:pos="2995"/>
      </w:tabs>
      <w:spacing w:before="120"/>
    </w:pPr>
    <w:r>
      <w:t>[756]</w:t>
    </w:r>
    <w:r>
      <w:tab/>
    </w:r>
    <w:fldSimple w:instr=" PAGE  \* MERGEFORMAT ">
      <w:r w:rsidR="004415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F6D" w:rsidRDefault="00E1385D">
      <w:r>
        <w:separator/>
      </w:r>
    </w:p>
  </w:footnote>
  <w:footnote w:type="continuationSeparator" w:id="1">
    <w:p w:rsidR="00F42F6D" w:rsidRDefault="00E1385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29DW09"/>
    <w:docVar w:name="CoverBillType" w:val="b"/>
    <w:docVar w:name="docpath" w:val="L:\Council\bills\DKA\3729DW09.DOCX"/>
    <w:docVar w:name="dvBillNumber" w:val="756"/>
    <w:docVar w:name="dvBillNumberPrefix" w:val="S. "/>
    <w:docVar w:name="dvOriginalBody" w:val="Senate"/>
    <w:docVar w:name="dvSteno" w:val="DKA"/>
    <w:docVar w:name="NameofBody" w:val="s"/>
    <w:docVar w:name="vgroup2" w:val="Council"/>
  </w:docVars>
  <w:rsids>
    <w:rsidRoot w:val="00F42F6D"/>
    <w:rsid w:val="0009746C"/>
    <w:rsid w:val="000A387D"/>
    <w:rsid w:val="000C6353"/>
    <w:rsid w:val="004415EF"/>
    <w:rsid w:val="00B23120"/>
    <w:rsid w:val="00E1385D"/>
    <w:rsid w:val="00F42F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F6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2F6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F6D"/>
    <w:rPr>
      <w:rFonts w:eastAsia="Times New Roman" w:cs="Times New Roman"/>
      <w:b/>
      <w:sz w:val="30"/>
      <w:szCs w:val="20"/>
    </w:rPr>
  </w:style>
  <w:style w:type="paragraph" w:styleId="Header">
    <w:name w:val="header"/>
    <w:basedOn w:val="Normal"/>
    <w:link w:val="HeaderChar"/>
    <w:uiPriority w:val="99"/>
    <w:semiHidden/>
    <w:unhideWhenUsed/>
    <w:rsid w:val="00F42F6D"/>
    <w:pPr>
      <w:tabs>
        <w:tab w:val="center" w:pos="4320"/>
        <w:tab w:val="right" w:pos="8640"/>
      </w:tabs>
    </w:pPr>
  </w:style>
  <w:style w:type="character" w:customStyle="1" w:styleId="HeaderChar">
    <w:name w:val="Header Char"/>
    <w:basedOn w:val="DefaultParagraphFont"/>
    <w:link w:val="Header"/>
    <w:uiPriority w:val="99"/>
    <w:semiHidden/>
    <w:rsid w:val="00F42F6D"/>
    <w:rPr>
      <w:rFonts w:eastAsia="Times New Roman" w:cs="Times New Roman"/>
      <w:szCs w:val="20"/>
    </w:rPr>
  </w:style>
  <w:style w:type="paragraph" w:styleId="Footer">
    <w:name w:val="footer"/>
    <w:basedOn w:val="Normal"/>
    <w:link w:val="FooterChar"/>
    <w:uiPriority w:val="99"/>
    <w:unhideWhenUsed/>
    <w:rsid w:val="00F42F6D"/>
    <w:pPr>
      <w:tabs>
        <w:tab w:val="center" w:pos="4680"/>
        <w:tab w:val="right" w:pos="9360"/>
      </w:tabs>
    </w:pPr>
  </w:style>
  <w:style w:type="character" w:customStyle="1" w:styleId="FooterChar">
    <w:name w:val="Footer Char"/>
    <w:basedOn w:val="DefaultParagraphFont"/>
    <w:link w:val="Footer"/>
    <w:uiPriority w:val="99"/>
    <w:rsid w:val="00F42F6D"/>
    <w:rPr>
      <w:rFonts w:eastAsia="Times New Roman" w:cs="Times New Roman"/>
      <w:szCs w:val="20"/>
    </w:rPr>
  </w:style>
  <w:style w:type="character" w:styleId="PageNumber">
    <w:name w:val="page number"/>
    <w:basedOn w:val="DefaultParagraphFont"/>
    <w:uiPriority w:val="99"/>
    <w:semiHidden/>
    <w:unhideWhenUsed/>
    <w:rsid w:val="00F42F6D"/>
  </w:style>
  <w:style w:type="character" w:styleId="LineNumber">
    <w:name w:val="line number"/>
    <w:basedOn w:val="DefaultParagraphFont"/>
    <w:uiPriority w:val="99"/>
    <w:semiHidden/>
    <w:unhideWhenUsed/>
    <w:rsid w:val="00F42F6D"/>
  </w:style>
  <w:style w:type="paragraph" w:customStyle="1" w:styleId="BillDots">
    <w:name w:val="BillDots"/>
    <w:basedOn w:val="Normal"/>
    <w:autoRedefine/>
    <w:qFormat/>
    <w:rsid w:val="00F42F6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42F6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51B74-E7EB-41FF-8829-5B48FB185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2009-05-19T22:38:00Z</cp:lastPrinted>
  <dcterms:created xsi:type="dcterms:W3CDTF">2009-05-19T22:38:00Z</dcterms:created>
  <dcterms:modified xsi:type="dcterms:W3CDTF">2009-05-19T22:38:00Z</dcterms:modified>
</cp:coreProperties>
</file>